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C6" w:rsidRDefault="00BA02C6" w:rsidP="001020AF">
      <w:pPr>
        <w:rPr>
          <w:rFonts w:ascii="Agency FB" w:hAnsi="Agency FB"/>
          <w:b/>
          <w:sz w:val="32"/>
          <w:szCs w:val="32"/>
        </w:rPr>
      </w:pPr>
    </w:p>
    <w:p w:rsidR="00325860" w:rsidRDefault="00325860" w:rsidP="00BA02C6">
      <w:pPr>
        <w:jc w:val="center"/>
        <w:rPr>
          <w:rFonts w:ascii="Agency FB" w:hAnsi="Agency FB"/>
          <w:b/>
          <w:sz w:val="28"/>
          <w:szCs w:val="28"/>
        </w:rPr>
      </w:pPr>
      <w:r w:rsidRPr="00FD259B">
        <w:rPr>
          <w:rFonts w:ascii="Agency FB" w:hAnsi="Agency FB"/>
          <w:b/>
          <w:sz w:val="28"/>
          <w:szCs w:val="28"/>
        </w:rPr>
        <w:t>ED</w:t>
      </w:r>
      <w:r w:rsidR="00DC203A" w:rsidRPr="00FD259B">
        <w:rPr>
          <w:rFonts w:ascii="Agency FB" w:hAnsi="Agency FB"/>
          <w:b/>
          <w:sz w:val="28"/>
          <w:szCs w:val="28"/>
        </w:rPr>
        <w:t xml:space="preserve">ITAL </w:t>
      </w:r>
      <w:r w:rsidR="00304659" w:rsidRPr="00FD259B">
        <w:rPr>
          <w:rFonts w:ascii="Agency FB" w:hAnsi="Agency FB"/>
          <w:b/>
          <w:sz w:val="28"/>
          <w:szCs w:val="28"/>
        </w:rPr>
        <w:t>SISTEMA DE REGISTRO DE PREÇO</w:t>
      </w:r>
      <w:r w:rsidR="0026245A">
        <w:rPr>
          <w:rFonts w:ascii="Agency FB" w:hAnsi="Agency FB"/>
          <w:b/>
          <w:sz w:val="28"/>
          <w:szCs w:val="28"/>
        </w:rPr>
        <w:t>/</w:t>
      </w:r>
      <w:r w:rsidR="0026245A" w:rsidRPr="0026245A">
        <w:rPr>
          <w:rFonts w:ascii="Agency FB" w:hAnsi="Agency FB"/>
          <w:b/>
          <w:sz w:val="28"/>
          <w:szCs w:val="28"/>
        </w:rPr>
        <w:t xml:space="preserve">PREGÃO ELETRÔNICO </w:t>
      </w:r>
      <w:r w:rsidR="00DC203A" w:rsidRPr="00FD259B">
        <w:rPr>
          <w:rFonts w:ascii="Agency FB" w:hAnsi="Agency FB"/>
          <w:b/>
          <w:sz w:val="28"/>
          <w:szCs w:val="28"/>
        </w:rPr>
        <w:t>Nº</w:t>
      </w:r>
      <w:r w:rsidR="008F70B2" w:rsidRPr="00FD259B">
        <w:rPr>
          <w:rFonts w:ascii="Agency FB" w:hAnsi="Agency FB"/>
          <w:b/>
          <w:sz w:val="28"/>
          <w:szCs w:val="28"/>
        </w:rPr>
        <w:t xml:space="preserve"> </w:t>
      </w:r>
      <w:r w:rsidR="008176A2">
        <w:rPr>
          <w:rFonts w:ascii="Agency FB" w:hAnsi="Agency FB"/>
          <w:b/>
          <w:sz w:val="28"/>
          <w:szCs w:val="28"/>
        </w:rPr>
        <w:t>004</w:t>
      </w:r>
      <w:r w:rsidR="00143AF4" w:rsidRPr="00FD259B">
        <w:rPr>
          <w:rFonts w:ascii="Agency FB" w:hAnsi="Agency FB"/>
          <w:b/>
          <w:sz w:val="28"/>
          <w:szCs w:val="28"/>
        </w:rPr>
        <w:t>/201</w:t>
      </w:r>
      <w:r w:rsidR="008176A2">
        <w:rPr>
          <w:rFonts w:ascii="Agency FB" w:hAnsi="Agency FB"/>
          <w:b/>
          <w:sz w:val="28"/>
          <w:szCs w:val="28"/>
        </w:rPr>
        <w:t>9</w:t>
      </w:r>
    </w:p>
    <w:p w:rsidR="00D41B95" w:rsidRPr="001027F6" w:rsidRDefault="00D41B95" w:rsidP="00D41B95">
      <w:pPr>
        <w:pStyle w:val="Ttulo"/>
        <w:rPr>
          <w:rFonts w:ascii="Times New Roman" w:hAnsi="Times New Roman"/>
        </w:rPr>
      </w:pPr>
      <w:r w:rsidRPr="001027F6">
        <w:rPr>
          <w:rFonts w:ascii="Times New Roman" w:hAnsi="Times New Roman"/>
        </w:rPr>
        <w:t>EXCLUSIVO DE PARTICIPAÇÃO PARA MPE</w:t>
      </w:r>
      <w:r>
        <w:rPr>
          <w:rFonts w:ascii="Times New Roman" w:hAnsi="Times New Roman"/>
        </w:rPr>
        <w:t>/LOCAL/REGIONAL</w:t>
      </w:r>
    </w:p>
    <w:p w:rsidR="00D41B95" w:rsidRPr="00FD259B" w:rsidRDefault="00D41B95" w:rsidP="00BA02C6">
      <w:pPr>
        <w:jc w:val="center"/>
        <w:rPr>
          <w:rFonts w:ascii="Agency FB" w:hAnsi="Agency FB"/>
          <w:b/>
          <w:sz w:val="28"/>
          <w:szCs w:val="28"/>
        </w:rPr>
      </w:pPr>
    </w:p>
    <w:p w:rsidR="00325860" w:rsidRPr="00F0588C" w:rsidRDefault="00325860" w:rsidP="00F0588C">
      <w:pPr>
        <w:jc w:val="center"/>
        <w:rPr>
          <w:rFonts w:ascii="Agency FB" w:hAnsi="Agency FB"/>
          <w:b/>
          <w:sz w:val="32"/>
          <w:szCs w:val="32"/>
        </w:rPr>
      </w:pPr>
    </w:p>
    <w:p w:rsidR="009D6C58" w:rsidRPr="00F0588C" w:rsidRDefault="009D6C58" w:rsidP="00F0588C">
      <w:pPr>
        <w:pStyle w:val="Corpodetexto"/>
        <w:jc w:val="center"/>
        <w:rPr>
          <w:rFonts w:ascii="Agency FB" w:hAnsi="Agency FB"/>
          <w:b/>
          <w:sz w:val="32"/>
          <w:szCs w:val="32"/>
        </w:rPr>
      </w:pPr>
    </w:p>
    <w:p w:rsidR="00325860" w:rsidRPr="00F0588C" w:rsidRDefault="00ED4A89" w:rsidP="00F0588C">
      <w:pPr>
        <w:pStyle w:val="Corpodetexto"/>
        <w:rPr>
          <w:rFonts w:ascii="Agency FB" w:hAnsi="Agency FB"/>
          <w:b/>
          <w:sz w:val="32"/>
          <w:szCs w:val="32"/>
        </w:rPr>
      </w:pPr>
      <w:r w:rsidRPr="00F0588C">
        <w:rPr>
          <w:rFonts w:ascii="Agency FB" w:hAnsi="Agency FB"/>
          <w:b/>
          <w:sz w:val="32"/>
          <w:szCs w:val="32"/>
        </w:rPr>
        <w:t>PROCESSO</w:t>
      </w:r>
      <w:r w:rsidR="004D0B09">
        <w:rPr>
          <w:rFonts w:ascii="Agency FB" w:hAnsi="Agency FB"/>
          <w:b/>
          <w:sz w:val="32"/>
          <w:szCs w:val="32"/>
        </w:rPr>
        <w:t xml:space="preserve"> </w:t>
      </w:r>
      <w:proofErr w:type="gramStart"/>
      <w:r w:rsidR="002C68A3">
        <w:rPr>
          <w:rFonts w:ascii="Agency FB" w:hAnsi="Agency FB"/>
          <w:b/>
          <w:sz w:val="32"/>
          <w:szCs w:val="32"/>
        </w:rPr>
        <w:t>Nº.</w:t>
      </w:r>
      <w:proofErr w:type="gramEnd"/>
      <w:r w:rsidR="008176A2">
        <w:rPr>
          <w:rFonts w:ascii="Agency FB" w:hAnsi="Agency FB"/>
          <w:b/>
          <w:sz w:val="32"/>
          <w:szCs w:val="32"/>
        </w:rPr>
        <w:t>141/2019/SEMUSA</w:t>
      </w:r>
    </w:p>
    <w:p w:rsidR="00325860" w:rsidRPr="00F0588C" w:rsidRDefault="00325860" w:rsidP="00F0588C">
      <w:pPr>
        <w:rPr>
          <w:rFonts w:ascii="Agency FB" w:hAnsi="Agency FB"/>
          <w:b/>
          <w:sz w:val="32"/>
          <w:szCs w:val="32"/>
        </w:rPr>
      </w:pPr>
      <w:r w:rsidRPr="00F0588C">
        <w:rPr>
          <w:rFonts w:ascii="Agency FB" w:hAnsi="Agency FB"/>
          <w:b/>
          <w:bCs/>
          <w:sz w:val="32"/>
          <w:szCs w:val="32"/>
        </w:rPr>
        <w:t>TIPO</w:t>
      </w:r>
      <w:r w:rsidRPr="00F0588C">
        <w:rPr>
          <w:rFonts w:ascii="Agency FB" w:hAnsi="Agency FB"/>
          <w:b/>
          <w:sz w:val="32"/>
          <w:szCs w:val="32"/>
        </w:rPr>
        <w:t xml:space="preserve">: </w:t>
      </w:r>
      <w:r w:rsidR="009A2DB4" w:rsidRPr="00F0588C">
        <w:rPr>
          <w:rFonts w:ascii="Agency FB" w:hAnsi="Agency FB"/>
          <w:b/>
          <w:bCs/>
          <w:sz w:val="32"/>
          <w:szCs w:val="32"/>
        </w:rPr>
        <w:t>MENOR PREÇO</w:t>
      </w:r>
      <w:r w:rsidR="006D1B5B">
        <w:rPr>
          <w:rFonts w:ascii="Agency FB" w:hAnsi="Agency FB"/>
          <w:b/>
          <w:bCs/>
          <w:sz w:val="32"/>
          <w:szCs w:val="32"/>
        </w:rPr>
        <w:t xml:space="preserve"> POR </w:t>
      </w:r>
      <w:r w:rsidR="00304659">
        <w:rPr>
          <w:rFonts w:ascii="Agency FB" w:hAnsi="Agency FB"/>
          <w:b/>
          <w:bCs/>
          <w:sz w:val="32"/>
          <w:szCs w:val="32"/>
        </w:rPr>
        <w:t>ITEM</w:t>
      </w:r>
    </w:p>
    <w:p w:rsidR="00325860" w:rsidRPr="009F0514" w:rsidRDefault="00325860">
      <w:pPr>
        <w:pStyle w:val="WW-Recuodecorpodetexto3"/>
        <w:spacing w:line="300" w:lineRule="atLeast"/>
        <w:ind w:left="30" w:right="-48" w:hanging="4"/>
        <w:rPr>
          <w:b/>
          <w:bCs/>
          <w:szCs w:val="24"/>
        </w:rPr>
      </w:pPr>
    </w:p>
    <w:p w:rsidR="006D1B5B" w:rsidRPr="00BD356A" w:rsidRDefault="00234D43" w:rsidP="006D1B5B">
      <w:pPr>
        <w:pStyle w:val="WW-Recuodecorpodetexto3"/>
        <w:ind w:left="30" w:right="-48" w:hanging="4"/>
        <w:rPr>
          <w:b/>
          <w:szCs w:val="24"/>
          <w:u w:val="single"/>
        </w:rPr>
      </w:pPr>
      <w:r w:rsidRPr="009F0514">
        <w:rPr>
          <w:szCs w:val="24"/>
        </w:rPr>
        <w:t xml:space="preserve">O Município </w:t>
      </w:r>
      <w:r w:rsidR="00171FAF">
        <w:rPr>
          <w:szCs w:val="24"/>
        </w:rPr>
        <w:t xml:space="preserve">de </w:t>
      </w:r>
      <w:proofErr w:type="spellStart"/>
      <w:r w:rsidR="006D1B5B">
        <w:rPr>
          <w:szCs w:val="24"/>
        </w:rPr>
        <w:t>Theobroma</w:t>
      </w:r>
      <w:proofErr w:type="spellEnd"/>
      <w:r w:rsidR="009B3ABC">
        <w:rPr>
          <w:szCs w:val="24"/>
        </w:rPr>
        <w:t xml:space="preserve"> (RO), na pessoa da Pregoeira</w:t>
      </w:r>
      <w:r w:rsidR="00DF0C3C">
        <w:rPr>
          <w:szCs w:val="24"/>
        </w:rPr>
        <w:t xml:space="preserve">: </w:t>
      </w:r>
      <w:proofErr w:type="spellStart"/>
      <w:r w:rsidR="009B3ABC">
        <w:rPr>
          <w:szCs w:val="24"/>
        </w:rPr>
        <w:t>Hatani</w:t>
      </w:r>
      <w:proofErr w:type="spellEnd"/>
      <w:r w:rsidR="009B3ABC">
        <w:rPr>
          <w:szCs w:val="24"/>
        </w:rPr>
        <w:t xml:space="preserve"> Eliza Bianchi</w:t>
      </w:r>
      <w:r w:rsidRPr="009F0514">
        <w:rPr>
          <w:szCs w:val="24"/>
        </w:rPr>
        <w:t xml:space="preserve"> designado pel</w:t>
      </w:r>
      <w:r w:rsidR="006D1B5B">
        <w:rPr>
          <w:szCs w:val="24"/>
        </w:rPr>
        <w:t>a Portaria</w:t>
      </w:r>
      <w:r w:rsidRPr="009F0514">
        <w:rPr>
          <w:szCs w:val="24"/>
        </w:rPr>
        <w:t xml:space="preserve"> Municipal nº. </w:t>
      </w:r>
      <w:r w:rsidR="008176A2">
        <w:rPr>
          <w:szCs w:val="24"/>
        </w:rPr>
        <w:t>103/2019</w:t>
      </w:r>
      <w:r w:rsidR="006D1B5B">
        <w:rPr>
          <w:szCs w:val="24"/>
        </w:rPr>
        <w:t>/GP/PMT</w:t>
      </w:r>
      <w:r w:rsidRPr="009F0514">
        <w:rPr>
          <w:szCs w:val="24"/>
        </w:rPr>
        <w:t xml:space="preserve">, </w:t>
      </w:r>
      <w:r w:rsidRPr="006C4EFE">
        <w:rPr>
          <w:szCs w:val="24"/>
        </w:rPr>
        <w:t xml:space="preserve">de </w:t>
      </w:r>
      <w:r w:rsidR="008176A2">
        <w:rPr>
          <w:szCs w:val="24"/>
        </w:rPr>
        <w:t>22/10</w:t>
      </w:r>
      <w:r w:rsidR="006D1B5B">
        <w:rPr>
          <w:szCs w:val="24"/>
        </w:rPr>
        <w:t>/2018</w:t>
      </w:r>
      <w:r w:rsidR="00A54F74" w:rsidRPr="006C4EFE">
        <w:rPr>
          <w:szCs w:val="24"/>
        </w:rPr>
        <w:t>,</w:t>
      </w:r>
      <w:r w:rsidR="00A54F74" w:rsidRPr="009F0514">
        <w:rPr>
          <w:szCs w:val="24"/>
        </w:rPr>
        <w:t xml:space="preserve"> torna público</w:t>
      </w:r>
      <w:r w:rsidR="00325860" w:rsidRPr="009F0514">
        <w:rPr>
          <w:szCs w:val="24"/>
        </w:rPr>
        <w:t>, para o conhecimento dos interessados, que fará realizar licitação na modalidade de</w:t>
      </w:r>
      <w:r w:rsidR="00304659">
        <w:rPr>
          <w:szCs w:val="24"/>
        </w:rPr>
        <w:t xml:space="preserve"> </w:t>
      </w:r>
      <w:r w:rsidR="00325860" w:rsidRPr="009F0514">
        <w:rPr>
          <w:b/>
          <w:bCs/>
          <w:szCs w:val="24"/>
        </w:rPr>
        <w:t>PREGÃO ELETRÔNICO</w:t>
      </w:r>
      <w:r w:rsidR="00304659">
        <w:rPr>
          <w:b/>
          <w:bCs/>
          <w:szCs w:val="24"/>
        </w:rPr>
        <w:t>/SRP</w:t>
      </w:r>
      <w:r w:rsidR="00325860" w:rsidRPr="009F0514">
        <w:rPr>
          <w:szCs w:val="24"/>
        </w:rPr>
        <w:t xml:space="preserve">, do tipo </w:t>
      </w:r>
      <w:r w:rsidR="00325860" w:rsidRPr="009F0514">
        <w:rPr>
          <w:b/>
          <w:bCs/>
          <w:szCs w:val="24"/>
        </w:rPr>
        <w:t>menor preço</w:t>
      </w:r>
      <w:r w:rsidR="00200927">
        <w:rPr>
          <w:b/>
          <w:bCs/>
          <w:szCs w:val="24"/>
        </w:rPr>
        <w:t xml:space="preserve"> POR </w:t>
      </w:r>
      <w:r w:rsidR="00304659">
        <w:rPr>
          <w:b/>
          <w:bCs/>
          <w:szCs w:val="24"/>
        </w:rPr>
        <w:t>ITEM</w:t>
      </w:r>
      <w:r w:rsidR="00325860" w:rsidRPr="009F0514">
        <w:rPr>
          <w:b/>
          <w:bCs/>
          <w:szCs w:val="24"/>
        </w:rPr>
        <w:t xml:space="preserve"> </w:t>
      </w:r>
      <w:r w:rsidR="00325860" w:rsidRPr="009F0514">
        <w:rPr>
          <w:szCs w:val="24"/>
        </w:rPr>
        <w:t>conforme descrito neste Edital e seus Anexos.</w:t>
      </w:r>
      <w:r w:rsidR="00301295">
        <w:rPr>
          <w:szCs w:val="24"/>
        </w:rPr>
        <w:t xml:space="preserve"> </w:t>
      </w:r>
      <w:r w:rsidR="00325860" w:rsidRPr="009F0514">
        <w:rPr>
          <w:szCs w:val="24"/>
        </w:rPr>
        <w:t xml:space="preserve">O procedimento licitatório obedecerá, integralmente, a </w:t>
      </w:r>
      <w:r w:rsidR="00E57979" w:rsidRPr="009F0514">
        <w:rPr>
          <w:color w:val="000000"/>
          <w:szCs w:val="24"/>
        </w:rPr>
        <w:t xml:space="preserve">Lei Federal nº </w:t>
      </w:r>
      <w:r w:rsidR="00E13805" w:rsidRPr="009F0514">
        <w:rPr>
          <w:color w:val="000000"/>
          <w:szCs w:val="24"/>
        </w:rPr>
        <w:t>10.520/2002 Decreto</w:t>
      </w:r>
      <w:r w:rsidR="003C3DD0">
        <w:rPr>
          <w:color w:val="000000"/>
          <w:szCs w:val="24"/>
        </w:rPr>
        <w:t xml:space="preserve"> Federal nº 5.450/2005</w:t>
      </w:r>
      <w:r w:rsidR="00E57979" w:rsidRPr="009F0514">
        <w:rPr>
          <w:color w:val="000000"/>
          <w:szCs w:val="24"/>
        </w:rPr>
        <w:t xml:space="preserve"> e, subsidiariamente a Lei Federal 8.666/1993</w:t>
      </w:r>
      <w:r w:rsidR="00325860" w:rsidRPr="009F0514">
        <w:rPr>
          <w:szCs w:val="24"/>
        </w:rPr>
        <w:t>, de 21 de junho de 1993</w:t>
      </w:r>
      <w:r w:rsidR="006D1B5B" w:rsidRPr="00716A03">
        <w:rPr>
          <w:szCs w:val="24"/>
        </w:rPr>
        <w:t>,</w:t>
      </w:r>
      <w:r w:rsidR="006D1B5B">
        <w:rPr>
          <w:szCs w:val="24"/>
        </w:rPr>
        <w:t xml:space="preserve"> </w:t>
      </w:r>
      <w:r w:rsidR="00D41B95" w:rsidRPr="00716A03">
        <w:rPr>
          <w:szCs w:val="24"/>
        </w:rPr>
        <w:t>EXCLUSIVO DE PARTICIPAÇÃO PARA MPE,</w:t>
      </w:r>
      <w:r w:rsidR="00D41B95">
        <w:rPr>
          <w:szCs w:val="24"/>
        </w:rPr>
        <w:t xml:space="preserve"> </w:t>
      </w:r>
      <w:r w:rsidR="00D41B95" w:rsidRPr="00716A03">
        <w:rPr>
          <w:szCs w:val="24"/>
        </w:rPr>
        <w:t>LEI COMPLEMENTAR</w:t>
      </w:r>
      <w:r w:rsidR="00D41B95">
        <w:rPr>
          <w:szCs w:val="24"/>
        </w:rPr>
        <w:t xml:space="preserve">: </w:t>
      </w:r>
      <w:r w:rsidR="00D41B95" w:rsidRPr="00716A03">
        <w:rPr>
          <w:szCs w:val="24"/>
        </w:rPr>
        <w:t xml:space="preserve">123/2006 alterações posteriores e </w:t>
      </w:r>
      <w:r w:rsidR="00D41B95" w:rsidRPr="00716A03">
        <w:rPr>
          <w:b/>
          <w:szCs w:val="24"/>
          <w:u w:val="single"/>
        </w:rPr>
        <w:t>LEI MUNICIP</w:t>
      </w:r>
      <w:r w:rsidR="00D41B95">
        <w:rPr>
          <w:b/>
          <w:szCs w:val="24"/>
          <w:u w:val="single"/>
        </w:rPr>
        <w:t>A</w:t>
      </w:r>
      <w:r w:rsidR="00D41B95" w:rsidRPr="00716A03">
        <w:rPr>
          <w:b/>
          <w:szCs w:val="24"/>
          <w:u w:val="single"/>
        </w:rPr>
        <w:t>L 518/2016</w:t>
      </w:r>
      <w:r w:rsidR="00D41B95">
        <w:rPr>
          <w:b/>
          <w:szCs w:val="24"/>
          <w:u w:val="single"/>
        </w:rPr>
        <w:t>, DECRETO Nº 1613/GP/PMT/2016.</w:t>
      </w:r>
      <w:r w:rsidR="00BE33DA">
        <w:rPr>
          <w:szCs w:val="24"/>
        </w:rPr>
        <w:t>.</w:t>
      </w:r>
    </w:p>
    <w:p w:rsidR="00325860" w:rsidRPr="006D1B5B" w:rsidRDefault="00325860" w:rsidP="006D1B5B">
      <w:pPr>
        <w:pStyle w:val="WW-Recuodecorpodetexto3"/>
        <w:spacing w:line="300" w:lineRule="atLeast"/>
        <w:ind w:right="-48"/>
        <w:rPr>
          <w:b/>
          <w:szCs w:val="24"/>
          <w:u w:val="single"/>
        </w:rPr>
      </w:pPr>
    </w:p>
    <w:tbl>
      <w:tblPr>
        <w:tblW w:w="0" w:type="auto"/>
        <w:jc w:val="center"/>
        <w:tblLayout w:type="fixed"/>
        <w:tblCellMar>
          <w:left w:w="70" w:type="dxa"/>
          <w:right w:w="70" w:type="dxa"/>
        </w:tblCellMar>
        <w:tblLook w:val="0000" w:firstRow="0" w:lastRow="0" w:firstColumn="0" w:lastColumn="0" w:noHBand="0" w:noVBand="0"/>
      </w:tblPr>
      <w:tblGrid>
        <w:gridCol w:w="2829"/>
        <w:gridCol w:w="5066"/>
      </w:tblGrid>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Cadastro de Propostas Iniciais:</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E44D5D" w:rsidP="00E44D5D">
            <w:pPr>
              <w:widowControl w:val="0"/>
              <w:autoSpaceDE w:val="0"/>
              <w:autoSpaceDN w:val="0"/>
              <w:adjustRightInd w:val="0"/>
              <w:jc w:val="both"/>
              <w:rPr>
                <w:rFonts w:ascii="Agency FB" w:hAnsi="Agency FB"/>
                <w:b/>
                <w:bCs/>
              </w:rPr>
            </w:pPr>
            <w:r>
              <w:rPr>
                <w:rFonts w:ascii="Agency FB" w:hAnsi="Agency FB"/>
                <w:b/>
                <w:bCs/>
              </w:rPr>
              <w:t>31/01</w:t>
            </w:r>
            <w:r w:rsidR="00621BF6" w:rsidRPr="005324E2">
              <w:rPr>
                <w:rFonts w:ascii="Agency FB" w:hAnsi="Agency FB"/>
                <w:b/>
                <w:bCs/>
              </w:rPr>
              <w:t>/201</w:t>
            </w:r>
            <w:r w:rsidR="002F032D">
              <w:rPr>
                <w:rFonts w:ascii="Agency FB" w:hAnsi="Agency FB"/>
                <w:b/>
                <w:bCs/>
              </w:rPr>
              <w:t>9</w:t>
            </w:r>
            <w:r w:rsidR="006D1B5B">
              <w:rPr>
                <w:rFonts w:ascii="Agency FB" w:hAnsi="Agency FB"/>
                <w:b/>
                <w:bCs/>
              </w:rPr>
              <w:t xml:space="preserve"> </w:t>
            </w:r>
            <w:r w:rsidR="00E57979" w:rsidRPr="005324E2">
              <w:rPr>
                <w:rFonts w:ascii="Agency FB" w:hAnsi="Agency FB"/>
                <w:b/>
                <w:bCs/>
              </w:rPr>
              <w:t>da</w:t>
            </w:r>
            <w:r w:rsidR="00A10AC9" w:rsidRPr="005324E2">
              <w:rPr>
                <w:rFonts w:ascii="Agency FB" w:hAnsi="Agency FB"/>
                <w:b/>
                <w:bCs/>
              </w:rPr>
              <w:t xml:space="preserve">s </w:t>
            </w:r>
            <w:proofErr w:type="gramStart"/>
            <w:r>
              <w:rPr>
                <w:rFonts w:ascii="Agency FB" w:hAnsi="Agency FB"/>
                <w:b/>
                <w:bCs/>
              </w:rPr>
              <w:t>08</w:t>
            </w:r>
            <w:r w:rsidR="002703C0">
              <w:rPr>
                <w:rFonts w:ascii="Agency FB" w:hAnsi="Agency FB"/>
                <w:b/>
                <w:bCs/>
              </w:rPr>
              <w:t>:0</w:t>
            </w:r>
            <w:r w:rsidR="000A640F" w:rsidRPr="005324E2">
              <w:rPr>
                <w:rFonts w:ascii="Agency FB" w:hAnsi="Agency FB"/>
                <w:b/>
                <w:bCs/>
              </w:rPr>
              <w:t>0</w:t>
            </w:r>
            <w:proofErr w:type="gramEnd"/>
            <w:r w:rsidR="000A640F" w:rsidRPr="005324E2">
              <w:rPr>
                <w:rFonts w:ascii="Agency FB" w:hAnsi="Agency FB"/>
                <w:b/>
                <w:bCs/>
              </w:rPr>
              <w:t>min</w:t>
            </w:r>
            <w:r w:rsidR="00A10AC9" w:rsidRPr="005324E2">
              <w:rPr>
                <w:rFonts w:ascii="Agency FB" w:hAnsi="Agency FB"/>
                <w:b/>
                <w:bCs/>
              </w:rPr>
              <w:t xml:space="preserve"> às </w:t>
            </w:r>
            <w:r>
              <w:rPr>
                <w:rFonts w:ascii="Agency FB" w:hAnsi="Agency FB"/>
                <w:b/>
                <w:bCs/>
              </w:rPr>
              <w:t>08</w:t>
            </w:r>
            <w:r w:rsidR="002703C0">
              <w:rPr>
                <w:rFonts w:ascii="Agency FB" w:hAnsi="Agency FB"/>
                <w:b/>
                <w:bCs/>
              </w:rPr>
              <w:t>:OO</w:t>
            </w:r>
            <w:r w:rsidR="000A640F" w:rsidRPr="005324E2">
              <w:rPr>
                <w:rFonts w:ascii="Agency FB" w:hAnsi="Agency FB"/>
                <w:b/>
                <w:bCs/>
              </w:rPr>
              <w:t>min</w:t>
            </w:r>
            <w:r w:rsidR="002703C0">
              <w:rPr>
                <w:rFonts w:ascii="Agency FB" w:hAnsi="Agency FB"/>
                <w:b/>
                <w:bCs/>
              </w:rPr>
              <w:t xml:space="preserve"> </w:t>
            </w:r>
            <w:r w:rsidR="00E57979" w:rsidRPr="005324E2">
              <w:rPr>
                <w:rFonts w:ascii="Agency FB" w:hAnsi="Agency FB"/>
                <w:b/>
                <w:bCs/>
              </w:rPr>
              <w:t>do dia</w:t>
            </w:r>
            <w:r w:rsidR="002703C0">
              <w:rPr>
                <w:rFonts w:ascii="Agency FB" w:hAnsi="Agency FB"/>
                <w:b/>
                <w:bCs/>
              </w:rPr>
              <w:t xml:space="preserve"> </w:t>
            </w:r>
            <w:r>
              <w:rPr>
                <w:rFonts w:ascii="Agency FB" w:hAnsi="Agency FB"/>
                <w:b/>
                <w:bCs/>
              </w:rPr>
              <w:t>12/02</w:t>
            </w:r>
            <w:r w:rsidR="002F032D">
              <w:rPr>
                <w:rFonts w:ascii="Agency FB" w:hAnsi="Agency FB"/>
                <w:b/>
                <w:bCs/>
              </w:rPr>
              <w:t>/2019</w:t>
            </w:r>
          </w:p>
        </w:tc>
      </w:tr>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Abertura de Propostas Iniciais:</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E44D5D" w:rsidP="00E44D5D">
            <w:pPr>
              <w:widowControl w:val="0"/>
              <w:autoSpaceDE w:val="0"/>
              <w:autoSpaceDN w:val="0"/>
              <w:adjustRightInd w:val="0"/>
              <w:jc w:val="both"/>
              <w:rPr>
                <w:rFonts w:ascii="Agency FB" w:hAnsi="Agency FB"/>
                <w:b/>
                <w:bCs/>
              </w:rPr>
            </w:pPr>
            <w:r>
              <w:rPr>
                <w:rFonts w:ascii="Agency FB" w:hAnsi="Agency FB"/>
                <w:b/>
                <w:bCs/>
              </w:rPr>
              <w:t>12/02/</w:t>
            </w:r>
            <w:r w:rsidR="00621BF6" w:rsidRPr="005324E2">
              <w:rPr>
                <w:rFonts w:ascii="Agency FB" w:hAnsi="Agency FB"/>
                <w:b/>
                <w:bCs/>
              </w:rPr>
              <w:t>201</w:t>
            </w:r>
            <w:r w:rsidR="002F032D">
              <w:rPr>
                <w:rFonts w:ascii="Agency FB" w:hAnsi="Agency FB"/>
                <w:b/>
                <w:bCs/>
              </w:rPr>
              <w:t>9</w:t>
            </w:r>
            <w:r w:rsidR="00621BF6" w:rsidRPr="005324E2">
              <w:rPr>
                <w:rFonts w:ascii="Agency FB" w:hAnsi="Agency FB"/>
                <w:b/>
                <w:bCs/>
              </w:rPr>
              <w:t xml:space="preserve"> </w:t>
            </w:r>
            <w:r w:rsidR="00A10AC9" w:rsidRPr="005324E2">
              <w:rPr>
                <w:rFonts w:ascii="Agency FB" w:hAnsi="Agency FB"/>
                <w:b/>
                <w:bCs/>
              </w:rPr>
              <w:t xml:space="preserve">das </w:t>
            </w:r>
            <w:r>
              <w:rPr>
                <w:rFonts w:ascii="Agency FB" w:hAnsi="Agency FB"/>
                <w:b/>
                <w:bCs/>
              </w:rPr>
              <w:t>08</w:t>
            </w:r>
            <w:r w:rsidR="000A640F" w:rsidRPr="005324E2">
              <w:rPr>
                <w:rFonts w:ascii="Agency FB" w:hAnsi="Agency FB"/>
                <w:b/>
                <w:bCs/>
              </w:rPr>
              <w:t>h</w:t>
            </w:r>
            <w:r w:rsidR="00987B50">
              <w:rPr>
                <w:rFonts w:ascii="Agency FB" w:hAnsi="Agency FB"/>
                <w:b/>
                <w:bCs/>
              </w:rPr>
              <w:t>1</w:t>
            </w:r>
            <w:r w:rsidR="000A640F" w:rsidRPr="005324E2">
              <w:rPr>
                <w:rFonts w:ascii="Agency FB" w:hAnsi="Agency FB"/>
                <w:b/>
                <w:bCs/>
              </w:rPr>
              <w:t>0min</w:t>
            </w:r>
          </w:p>
        </w:tc>
      </w:tr>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Início do Pregão:</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E44D5D" w:rsidP="00E44D5D">
            <w:pPr>
              <w:widowControl w:val="0"/>
              <w:autoSpaceDE w:val="0"/>
              <w:autoSpaceDN w:val="0"/>
              <w:adjustRightInd w:val="0"/>
              <w:jc w:val="both"/>
              <w:rPr>
                <w:rFonts w:ascii="Agency FB" w:hAnsi="Agency FB"/>
                <w:b/>
                <w:bCs/>
              </w:rPr>
            </w:pPr>
            <w:r>
              <w:rPr>
                <w:rFonts w:ascii="Agency FB" w:hAnsi="Agency FB"/>
                <w:b/>
                <w:bCs/>
              </w:rPr>
              <w:t>12/02/</w:t>
            </w:r>
            <w:r w:rsidR="002F032D">
              <w:rPr>
                <w:rFonts w:ascii="Agency FB" w:hAnsi="Agency FB"/>
                <w:b/>
                <w:bCs/>
              </w:rPr>
              <w:t>2019</w:t>
            </w:r>
            <w:r>
              <w:rPr>
                <w:rFonts w:ascii="Agency FB" w:hAnsi="Agency FB"/>
                <w:b/>
                <w:bCs/>
              </w:rPr>
              <w:t xml:space="preserve"> das 09h00</w:t>
            </w:r>
            <w:r w:rsidR="002703C0" w:rsidRPr="002703C0">
              <w:rPr>
                <w:rFonts w:ascii="Agency FB" w:hAnsi="Agency FB"/>
                <w:b/>
                <w:bCs/>
              </w:rPr>
              <w:t xml:space="preserve">min </w:t>
            </w:r>
            <w:r w:rsidR="000A640F" w:rsidRPr="005324E2">
              <w:rPr>
                <w:rFonts w:ascii="Agency FB" w:hAnsi="Agency FB"/>
                <w:b/>
                <w:bCs/>
              </w:rPr>
              <w:t>(Horário de Brasília)</w:t>
            </w:r>
          </w:p>
        </w:tc>
      </w:tr>
    </w:tbl>
    <w:p w:rsidR="00325860" w:rsidRPr="009F0514" w:rsidRDefault="00325860">
      <w:pPr>
        <w:spacing w:line="300" w:lineRule="atLeast"/>
        <w:ind w:left="278" w:right="17"/>
        <w:jc w:val="both"/>
        <w:rPr>
          <w:bCs/>
          <w:color w:val="000000"/>
        </w:rPr>
      </w:pPr>
    </w:p>
    <w:p w:rsidR="00325860" w:rsidRPr="001F49FE" w:rsidRDefault="00644C22">
      <w:pPr>
        <w:spacing w:line="300" w:lineRule="atLeast"/>
        <w:jc w:val="both"/>
        <w:rPr>
          <w:rFonts w:ascii="Agency FB" w:hAnsi="Agency FB"/>
          <w:b/>
          <w:bCs/>
          <w:sz w:val="28"/>
          <w:szCs w:val="28"/>
        </w:rPr>
      </w:pPr>
      <w:r>
        <w:rPr>
          <w:rFonts w:ascii="Agency FB" w:hAnsi="Agency FB"/>
          <w:b/>
          <w:bCs/>
          <w:sz w:val="28"/>
          <w:szCs w:val="28"/>
        </w:rPr>
        <w:t>LOCAL</w:t>
      </w:r>
      <w:r w:rsidR="002F032D">
        <w:rPr>
          <w:rFonts w:asciiTheme="minorHAnsi" w:hAnsiTheme="minorHAnsi" w:cstheme="minorHAnsi"/>
          <w:b/>
          <w:bCs/>
          <w:sz w:val="28"/>
          <w:szCs w:val="28"/>
          <w:highlight w:val="yellow"/>
        </w:rPr>
        <w:t xml:space="preserve">: </w:t>
      </w:r>
      <w:r w:rsidR="006624BC" w:rsidRPr="006624BC">
        <w:rPr>
          <w:rFonts w:asciiTheme="minorHAnsi" w:hAnsiTheme="minorHAnsi" w:cstheme="minorHAnsi"/>
          <w:b/>
          <w:bCs/>
          <w:sz w:val="28"/>
          <w:szCs w:val="28"/>
          <w:highlight w:val="yellow"/>
        </w:rPr>
        <w:t>www.licitanet.com.br</w:t>
      </w:r>
      <w:r w:rsidR="001F49FE" w:rsidRPr="001F49FE">
        <w:rPr>
          <w:rFonts w:ascii="Agency FB" w:hAnsi="Agency FB" w:cs="Arial"/>
          <w:b/>
          <w:sz w:val="28"/>
          <w:szCs w:val="28"/>
        </w:rPr>
        <w:t xml:space="preserve">“Acesso Identificado” </w:t>
      </w:r>
      <w:r w:rsidR="00325860" w:rsidRPr="001F49FE">
        <w:rPr>
          <w:rFonts w:ascii="Agency FB" w:hAnsi="Agency FB"/>
          <w:b/>
          <w:bCs/>
          <w:sz w:val="28"/>
          <w:szCs w:val="28"/>
        </w:rPr>
        <w:t>Para todas as referências de tempo será observado o horário de Brasília (DF).</w:t>
      </w:r>
    </w:p>
    <w:p w:rsidR="00442483" w:rsidRPr="003C3DD0" w:rsidRDefault="00442483">
      <w:pPr>
        <w:spacing w:line="300" w:lineRule="atLeast"/>
        <w:jc w:val="both"/>
        <w:rPr>
          <w:bCs/>
        </w:rPr>
      </w:pPr>
    </w:p>
    <w:p w:rsidR="00325860" w:rsidRPr="003C3DD0" w:rsidRDefault="00325860">
      <w:pPr>
        <w:jc w:val="both"/>
        <w:rPr>
          <w:u w:val="single"/>
        </w:rPr>
      </w:pPr>
      <w:r w:rsidRPr="003C3DD0">
        <w:rPr>
          <w:b/>
          <w:bCs/>
        </w:rPr>
        <w:t>FORMALIZAÇÃO DE CONSULTAS/ENCAMINHAMENTOS</w:t>
      </w:r>
      <w:r w:rsidRPr="003C3DD0">
        <w:rPr>
          <w:u w:val="single"/>
        </w:rPr>
        <w:t>:</w:t>
      </w:r>
    </w:p>
    <w:p w:rsidR="006D1B5B" w:rsidRPr="006D1B5B" w:rsidRDefault="006D1B5B" w:rsidP="00E17D0B">
      <w:pPr>
        <w:pStyle w:val="WW-Corpodetexto3"/>
        <w:numPr>
          <w:ilvl w:val="0"/>
          <w:numId w:val="7"/>
        </w:numPr>
        <w:tabs>
          <w:tab w:val="num" w:pos="435"/>
        </w:tabs>
        <w:ind w:left="360" w:hanging="360"/>
        <w:rPr>
          <w:rFonts w:ascii="Agency FB" w:hAnsi="Agency FB"/>
          <w:b/>
          <w:szCs w:val="24"/>
        </w:rPr>
      </w:pPr>
      <w:r w:rsidRPr="006D1B5B">
        <w:rPr>
          <w:rFonts w:ascii="Agency FB" w:hAnsi="Agency FB"/>
          <w:b/>
          <w:szCs w:val="24"/>
        </w:rPr>
        <w:t xml:space="preserve">Endereço: Av. 13 de Fevereiro, 1931, Centro – </w:t>
      </w:r>
      <w:r w:rsidRPr="006D1B5B">
        <w:rPr>
          <w:rFonts w:ascii="Agency FB" w:hAnsi="Agency FB"/>
          <w:b/>
          <w:bCs/>
        </w:rPr>
        <w:fldChar w:fldCharType="begin"/>
      </w:r>
      <w:r w:rsidRPr="006D1B5B">
        <w:rPr>
          <w:rFonts w:ascii="Agency FB" w:hAnsi="Agency FB"/>
          <w:b/>
          <w:bCs/>
        </w:rPr>
        <w:instrText xml:space="preserve"> MERGEFIELD "Cidade" </w:instrText>
      </w:r>
      <w:r w:rsidRPr="006D1B5B">
        <w:rPr>
          <w:rFonts w:ascii="Agency FB" w:hAnsi="Agency FB"/>
          <w:b/>
          <w:bCs/>
        </w:rPr>
        <w:fldChar w:fldCharType="separate"/>
      </w:r>
      <w:r w:rsidRPr="006D1B5B">
        <w:rPr>
          <w:rFonts w:ascii="Agency FB" w:hAnsi="Agency FB"/>
          <w:b/>
          <w:bCs/>
          <w:noProof/>
        </w:rPr>
        <w:t>THEOBROMA</w:t>
      </w:r>
      <w:r w:rsidRPr="006D1B5B">
        <w:rPr>
          <w:rFonts w:ascii="Agency FB" w:hAnsi="Agency FB"/>
          <w:b/>
          <w:bCs/>
        </w:rPr>
        <w:fldChar w:fldCharType="end"/>
      </w:r>
      <w:r w:rsidRPr="006D1B5B">
        <w:rPr>
          <w:rFonts w:ascii="Agency FB" w:hAnsi="Agency FB"/>
          <w:b/>
          <w:szCs w:val="24"/>
        </w:rPr>
        <w:t>- RO</w:t>
      </w:r>
    </w:p>
    <w:p w:rsidR="00325860" w:rsidRPr="006D1B5B" w:rsidRDefault="009B3ABC" w:rsidP="00E17D0B">
      <w:pPr>
        <w:pStyle w:val="WW-Corpodetexto3"/>
        <w:numPr>
          <w:ilvl w:val="0"/>
          <w:numId w:val="7"/>
        </w:numPr>
        <w:tabs>
          <w:tab w:val="num" w:pos="435"/>
        </w:tabs>
        <w:ind w:left="360" w:hanging="360"/>
        <w:rPr>
          <w:rFonts w:ascii="Agency FB" w:hAnsi="Agency FB"/>
          <w:b/>
          <w:color w:val="000000" w:themeColor="text1"/>
          <w:szCs w:val="24"/>
        </w:rPr>
      </w:pPr>
      <w:r w:rsidRPr="006D1B5B">
        <w:rPr>
          <w:rFonts w:ascii="Agency FB" w:hAnsi="Agency FB"/>
          <w:b/>
          <w:color w:val="000000" w:themeColor="text1"/>
          <w:szCs w:val="24"/>
        </w:rPr>
        <w:t>Pregoeira</w:t>
      </w:r>
      <w:r w:rsidR="006D1B5B" w:rsidRPr="006D1B5B">
        <w:rPr>
          <w:rFonts w:ascii="Agency FB" w:hAnsi="Agency FB"/>
          <w:b/>
          <w:color w:val="000000" w:themeColor="text1"/>
          <w:szCs w:val="24"/>
        </w:rPr>
        <w:t xml:space="preserve"> </w:t>
      </w:r>
      <w:r w:rsidR="00234D43" w:rsidRPr="006D1B5B">
        <w:rPr>
          <w:rFonts w:ascii="Agency FB" w:hAnsi="Agency FB"/>
          <w:b/>
          <w:color w:val="000000" w:themeColor="text1"/>
          <w:szCs w:val="24"/>
        </w:rPr>
        <w:t>Oficial</w:t>
      </w:r>
      <w:r w:rsidR="00325860" w:rsidRPr="006D1B5B">
        <w:rPr>
          <w:rFonts w:ascii="Agency FB" w:hAnsi="Agency FB"/>
          <w:b/>
          <w:color w:val="000000" w:themeColor="text1"/>
          <w:szCs w:val="24"/>
        </w:rPr>
        <w:t xml:space="preserve">: </w:t>
      </w:r>
      <w:proofErr w:type="spellStart"/>
      <w:r w:rsidRPr="006D1B5B">
        <w:rPr>
          <w:rFonts w:ascii="Agency FB" w:hAnsi="Agency FB"/>
          <w:b/>
          <w:color w:val="000000" w:themeColor="text1"/>
          <w:szCs w:val="24"/>
        </w:rPr>
        <w:t>Hatani</w:t>
      </w:r>
      <w:proofErr w:type="spellEnd"/>
      <w:r w:rsidRPr="006D1B5B">
        <w:rPr>
          <w:rFonts w:ascii="Agency FB" w:hAnsi="Agency FB"/>
          <w:b/>
          <w:color w:val="000000" w:themeColor="text1"/>
          <w:szCs w:val="24"/>
        </w:rPr>
        <w:t xml:space="preserve"> Eliza Bianchi</w:t>
      </w:r>
    </w:p>
    <w:p w:rsidR="00325860" w:rsidRPr="006D1B5B" w:rsidRDefault="00325860" w:rsidP="00E17D0B">
      <w:pPr>
        <w:pStyle w:val="WW-Corpodetexto3"/>
        <w:numPr>
          <w:ilvl w:val="0"/>
          <w:numId w:val="7"/>
        </w:numPr>
        <w:tabs>
          <w:tab w:val="num" w:pos="435"/>
        </w:tabs>
        <w:ind w:left="360" w:hanging="360"/>
        <w:rPr>
          <w:rFonts w:ascii="Agency FB" w:hAnsi="Agency FB"/>
          <w:b/>
          <w:color w:val="000000" w:themeColor="text1"/>
          <w:szCs w:val="24"/>
        </w:rPr>
      </w:pPr>
      <w:r w:rsidRPr="006D1B5B">
        <w:rPr>
          <w:rFonts w:ascii="Agency FB" w:hAnsi="Agency FB"/>
          <w:b/>
          <w:color w:val="000000" w:themeColor="text1"/>
          <w:szCs w:val="24"/>
        </w:rPr>
        <w:t xml:space="preserve">E-mail: </w:t>
      </w:r>
      <w:r w:rsidR="006D1B5B" w:rsidRPr="006D1B5B">
        <w:rPr>
          <w:rFonts w:ascii="Agency FB" w:hAnsi="Agency FB"/>
          <w:b/>
          <w:szCs w:val="24"/>
        </w:rPr>
        <w:t>pregoeiro@theobroma.ro.gov.br</w:t>
      </w:r>
    </w:p>
    <w:p w:rsidR="006D1B5B" w:rsidRPr="006D1B5B" w:rsidRDefault="006D1B5B" w:rsidP="00E17D0B">
      <w:pPr>
        <w:pStyle w:val="WW-Corpodetexto3"/>
        <w:numPr>
          <w:ilvl w:val="0"/>
          <w:numId w:val="7"/>
        </w:numPr>
        <w:tabs>
          <w:tab w:val="num" w:pos="435"/>
        </w:tabs>
        <w:ind w:left="360" w:hanging="360"/>
        <w:rPr>
          <w:rFonts w:ascii="Agency FB" w:hAnsi="Agency FB"/>
          <w:b/>
          <w:szCs w:val="24"/>
        </w:rPr>
      </w:pPr>
      <w:r w:rsidRPr="006D1B5B">
        <w:rPr>
          <w:rFonts w:ascii="Agency FB" w:hAnsi="Agency FB"/>
          <w:b/>
          <w:szCs w:val="24"/>
        </w:rPr>
        <w:t>Fone/Fax: 69 3523-1144/1140</w:t>
      </w:r>
      <w:r>
        <w:rPr>
          <w:rFonts w:ascii="Agency FB" w:hAnsi="Agency FB"/>
          <w:b/>
          <w:szCs w:val="24"/>
        </w:rPr>
        <w:t>/984739570</w:t>
      </w:r>
      <w:r w:rsidRPr="006D1B5B">
        <w:rPr>
          <w:rFonts w:ascii="Agency FB" w:hAnsi="Agency FB"/>
          <w:b/>
          <w:szCs w:val="24"/>
        </w:rPr>
        <w:t>.</w:t>
      </w:r>
    </w:p>
    <w:p w:rsidR="00325860" w:rsidRPr="00C808F8" w:rsidRDefault="00325860">
      <w:pPr>
        <w:spacing w:line="300" w:lineRule="atLeast"/>
        <w:jc w:val="both"/>
        <w:rPr>
          <w:bCs/>
        </w:rPr>
      </w:pPr>
    </w:p>
    <w:p w:rsidR="00403E18" w:rsidRPr="00403E18" w:rsidRDefault="009C7B3D" w:rsidP="00403E18">
      <w:pPr>
        <w:autoSpaceDE w:val="0"/>
        <w:autoSpaceDN w:val="0"/>
        <w:adjustRightInd w:val="0"/>
        <w:jc w:val="both"/>
        <w:rPr>
          <w:rFonts w:asciiTheme="majorHAnsi" w:hAnsiTheme="majorHAnsi"/>
          <w:b/>
          <w:sz w:val="22"/>
          <w:szCs w:val="22"/>
        </w:rPr>
      </w:pPr>
      <w:r>
        <w:rPr>
          <w:b/>
          <w:bCs/>
        </w:rPr>
        <w:t xml:space="preserve">DO </w:t>
      </w:r>
      <w:r w:rsidR="00BD2E5C" w:rsidRPr="00C808F8">
        <w:rPr>
          <w:b/>
          <w:bCs/>
        </w:rPr>
        <w:t>OBJETO</w:t>
      </w:r>
    </w:p>
    <w:p w:rsidR="00CE3048" w:rsidRDefault="00403E18" w:rsidP="00646330">
      <w:pPr>
        <w:autoSpaceDE w:val="0"/>
        <w:autoSpaceDN w:val="0"/>
        <w:adjustRightInd w:val="0"/>
        <w:jc w:val="both"/>
        <w:rPr>
          <w:rFonts w:ascii="Agency FB" w:hAnsi="Agency FB"/>
          <w:b/>
        </w:rPr>
      </w:pPr>
      <w:r w:rsidRPr="00403E18">
        <w:rPr>
          <w:rFonts w:asciiTheme="majorHAnsi" w:hAnsiTheme="majorHAnsi"/>
          <w:b/>
          <w:sz w:val="22"/>
          <w:szCs w:val="22"/>
        </w:rPr>
        <w:t xml:space="preserve">2.1: </w:t>
      </w:r>
      <w:r w:rsidR="00CE3048" w:rsidRPr="00CE3048">
        <w:rPr>
          <w:rFonts w:ascii="Agency FB" w:hAnsi="Agency FB"/>
          <w:b/>
        </w:rPr>
        <w:t>SISTEMA DE REGISTRO DE PREÇOS PARA EVENTUAL E FUTURA</w:t>
      </w:r>
      <w:proofErr w:type="gramStart"/>
      <w:r w:rsidR="00CE3048" w:rsidRPr="00CE3048">
        <w:rPr>
          <w:rFonts w:ascii="Agency FB" w:hAnsi="Agency FB"/>
          <w:b/>
        </w:rPr>
        <w:t xml:space="preserve">  </w:t>
      </w:r>
      <w:proofErr w:type="gramEnd"/>
      <w:r w:rsidR="00CE3048" w:rsidRPr="00CE3048">
        <w:rPr>
          <w:rFonts w:ascii="Agency FB" w:hAnsi="Agency FB"/>
          <w:b/>
        </w:rPr>
        <w:t>AQUISIÇÃO DE MATERIAL DE CONSUMO (GÊNEROS ALIMENTÍCIOS, MATERIAL DE HIGIENE E LIMPEZA E COPA E COZINHA  PARA ATENDER SECRETARIA MUNICIPAL DE SAÚDE DO MUNICIPIO DE THEOBROMA-RO, NO VALOR ESTIMADO DE   R$: 476.327,76 (QUATROCENTOS E SETENTA E SEIS MIL TREZENTOS E VINTE SETE REAIS E SETENTA E SEIS CENTAVOS).</w:t>
      </w:r>
    </w:p>
    <w:p w:rsidR="00CE3048" w:rsidRDefault="00CE3048" w:rsidP="00646330">
      <w:pPr>
        <w:autoSpaceDE w:val="0"/>
        <w:autoSpaceDN w:val="0"/>
        <w:adjustRightInd w:val="0"/>
        <w:jc w:val="both"/>
        <w:rPr>
          <w:rFonts w:ascii="Agency FB" w:hAnsi="Agency FB"/>
          <w:b/>
        </w:rPr>
      </w:pPr>
    </w:p>
    <w:p w:rsidR="00646330" w:rsidRDefault="00646330" w:rsidP="00646330">
      <w:pPr>
        <w:autoSpaceDE w:val="0"/>
        <w:autoSpaceDN w:val="0"/>
        <w:adjustRightInd w:val="0"/>
        <w:jc w:val="both"/>
        <w:rPr>
          <w:b/>
        </w:rPr>
      </w:pPr>
      <w:r>
        <w:lastRenderedPageBreak/>
        <w:t xml:space="preserve">DA DOTAÇÃO ORÇAMENTÁRIA - </w:t>
      </w:r>
      <w:r>
        <w:rPr>
          <w:b/>
        </w:rPr>
        <w:t>As despesas decorrentes da execução do objeto do presente certame correrão a conta de dotação específica do orçamento do exercício de 201</w:t>
      </w:r>
      <w:r w:rsidR="001D32CE">
        <w:rPr>
          <w:b/>
        </w:rPr>
        <w:t>9</w:t>
      </w:r>
      <w:r>
        <w:rPr>
          <w:b/>
        </w:rPr>
        <w:t xml:space="preserve"> e terá a seguinte classificação orçamentária:</w:t>
      </w:r>
    </w:p>
    <w:p w:rsidR="002C0798" w:rsidRDefault="002C0798" w:rsidP="002C0798">
      <w:pPr>
        <w:autoSpaceDE w:val="0"/>
        <w:autoSpaceDN w:val="0"/>
        <w:adjustRightInd w:val="0"/>
        <w:jc w:val="both"/>
        <w:rPr>
          <w:rFonts w:ascii="Agency FB" w:hAnsi="Agency FB"/>
          <w:b/>
          <w:i/>
        </w:rPr>
      </w:pP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02.005 – SEC. MUNICIPAL DE SAÚDE E VIGILÂNCIA SANITÁRIA.</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FUNÇÃO PROGRAMATICA: 02.005.10.301.0014.2028 – MANUTENÇÃO DAS</w:t>
      </w:r>
      <w:proofErr w:type="gramStart"/>
      <w:r w:rsidRPr="001D32CE">
        <w:rPr>
          <w:rFonts w:ascii="Agency FB" w:hAnsi="Agency FB"/>
          <w:b/>
          <w:i/>
        </w:rPr>
        <w:t xml:space="preserve">  </w:t>
      </w:r>
      <w:proofErr w:type="gramEnd"/>
      <w:r w:rsidRPr="001D32CE">
        <w:rPr>
          <w:rFonts w:ascii="Agency FB" w:hAnsi="Agency FB"/>
          <w:b/>
          <w:i/>
        </w:rPr>
        <w:t>ATIVIDADES – PAB.</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ELEMENTO DE DESPESA: 3.3.90.30.00.00</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CÓDIGO REDUZIDO: 28</w:t>
      </w:r>
    </w:p>
    <w:p w:rsidR="001D32CE" w:rsidRPr="001D32CE" w:rsidRDefault="001D32CE" w:rsidP="001D32CE">
      <w:pPr>
        <w:autoSpaceDE w:val="0"/>
        <w:autoSpaceDN w:val="0"/>
        <w:adjustRightInd w:val="0"/>
        <w:jc w:val="both"/>
        <w:rPr>
          <w:rFonts w:ascii="Agency FB" w:hAnsi="Agency FB"/>
          <w:b/>
          <w:i/>
        </w:rPr>
      </w:pP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02.005 – SEC. MUNICIPAL DE SAÚDE E VIGILÂNCIA SANITÁRIA.</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FUNÇÃO PROGRAMATICA: 02.005.10.301.0013.2027 – MANUTENÇÃO DAS ATIVIDADES – FUNDO MUNICIPAL DE SAÚDE.</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ELEMENTO DE DESPESA: 3.3.90.30.00.00</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CÓDIGO REDUZIDO: 08</w:t>
      </w:r>
    </w:p>
    <w:p w:rsidR="001D32CE" w:rsidRPr="001D32CE" w:rsidRDefault="001D32CE" w:rsidP="001D32CE">
      <w:pPr>
        <w:autoSpaceDE w:val="0"/>
        <w:autoSpaceDN w:val="0"/>
        <w:adjustRightInd w:val="0"/>
        <w:jc w:val="both"/>
        <w:rPr>
          <w:rFonts w:ascii="Agency FB" w:hAnsi="Agency FB"/>
          <w:b/>
          <w:i/>
        </w:rPr>
      </w:pP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02.005 – SEC. MUNICIPAL DE SAÚDE E VIGILÂNCIA SANITÁRIA.</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FUNÇÃO PROGRAMATICA: 02.005.10.301.0013.2053 – MANUTENÇÃO DAS ATIVIDADES – CONSELHO MUNICIPAL DE SAÚDE.</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ELEMENTO DE DESPESA: 3.3.90.30.00.00</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CÓDIGO REDUZIDO: 16</w:t>
      </w:r>
    </w:p>
    <w:p w:rsidR="001D32CE" w:rsidRPr="001D32CE" w:rsidRDefault="001D32CE" w:rsidP="001D32CE">
      <w:pPr>
        <w:autoSpaceDE w:val="0"/>
        <w:autoSpaceDN w:val="0"/>
        <w:adjustRightInd w:val="0"/>
        <w:jc w:val="both"/>
        <w:rPr>
          <w:rFonts w:ascii="Agency FB" w:hAnsi="Agency FB"/>
          <w:b/>
          <w:i/>
        </w:rPr>
      </w:pP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02.005 – SEC. MUNICIPAL DE SAÚDE E VIGILÂNCIA SANITÁRIA.</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FUNÇÃO PROGRAMATICA: 02.005.10.302.0014.2054 – MANUTENÇÃO ATIVIDADES DO MAC.</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ELEMENTO DE DESPESA: 3.3.90.30.00.00</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CÓDIGO REDUZIDO: 48</w:t>
      </w:r>
    </w:p>
    <w:p w:rsidR="001D32CE" w:rsidRPr="001D32CE" w:rsidRDefault="001D32CE" w:rsidP="001D32CE">
      <w:pPr>
        <w:autoSpaceDE w:val="0"/>
        <w:autoSpaceDN w:val="0"/>
        <w:adjustRightInd w:val="0"/>
        <w:jc w:val="both"/>
        <w:rPr>
          <w:rFonts w:ascii="Agency FB" w:hAnsi="Agency FB"/>
          <w:b/>
          <w:i/>
        </w:rPr>
      </w:pP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02.005 – SEC. MUNICIPAL DE SAÚDE E VIGILÂNCIA SANITÁRIA.</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FUNÇÃO PROGRAMATICA: 02.005.10.301.0013.2060 – MANUTENÇÃO DAS ATIVIDADES – HPP</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ELEMENTO DE DESPESA: 3.3.90.30.00.00</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CÓDIGO REDUZIDO: 22</w:t>
      </w:r>
    </w:p>
    <w:p w:rsidR="001D32CE" w:rsidRPr="001D32CE" w:rsidRDefault="001D32CE" w:rsidP="001D32CE">
      <w:pPr>
        <w:autoSpaceDE w:val="0"/>
        <w:autoSpaceDN w:val="0"/>
        <w:adjustRightInd w:val="0"/>
        <w:jc w:val="both"/>
        <w:rPr>
          <w:rFonts w:ascii="Agency FB" w:hAnsi="Agency FB"/>
          <w:b/>
          <w:i/>
        </w:rPr>
      </w:pP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02.005 – SEC. MUNICIPAL DE SAÚDE E VIGILÂNCIA SANITÁRIA.</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 xml:space="preserve">FUNÇÃO PROGRAMATICA: 02.005.10.301.0013.2062 – </w:t>
      </w:r>
      <w:proofErr w:type="gramStart"/>
      <w:r w:rsidRPr="001D32CE">
        <w:rPr>
          <w:rFonts w:ascii="Agency FB" w:hAnsi="Agency FB"/>
          <w:b/>
          <w:i/>
        </w:rPr>
        <w:t>CO-FINANCIAMENTO</w:t>
      </w:r>
      <w:proofErr w:type="gramEnd"/>
      <w:r w:rsidRPr="001D32CE">
        <w:rPr>
          <w:rFonts w:ascii="Agency FB" w:hAnsi="Agency FB"/>
          <w:b/>
          <w:i/>
        </w:rPr>
        <w:t xml:space="preserve"> ESTADUAL DE ATENÇÃO BÁSICA</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ELEMENTO DE DESPESA: 3.3.90.30.00.00</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CÓDIGO REDUZIDO: 24</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02.005 – SEC. MUNICIPAL DE SAÚDE E VIGILÂNCIA SANITÁRIA.</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FUNÇÃO PROGRAMATICA: 02.005.10.305.0014.2061 – MANUTENÇÃO DA VIGILÂNCIA EM SAÚDE – VIGILÂNCIA SANITÁRIA E EPIDEMIOLOGIA</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ELEMENTO DE DESPESA: 3.3.90.30.00.00</w:t>
      </w:r>
    </w:p>
    <w:p w:rsidR="001D32CE" w:rsidRPr="001D32CE" w:rsidRDefault="001D32CE" w:rsidP="001D32CE">
      <w:pPr>
        <w:autoSpaceDE w:val="0"/>
        <w:autoSpaceDN w:val="0"/>
        <w:adjustRightInd w:val="0"/>
        <w:jc w:val="both"/>
        <w:rPr>
          <w:rFonts w:ascii="Agency FB" w:hAnsi="Agency FB"/>
          <w:b/>
          <w:i/>
        </w:rPr>
      </w:pPr>
      <w:r w:rsidRPr="001D32CE">
        <w:rPr>
          <w:rFonts w:ascii="Agency FB" w:hAnsi="Agency FB"/>
          <w:b/>
          <w:i/>
        </w:rPr>
        <w:t>CÓDIGO REDUZIDO: 56</w:t>
      </w:r>
    </w:p>
    <w:p w:rsidR="00732319" w:rsidRPr="00A641BE" w:rsidRDefault="00732319" w:rsidP="00732319">
      <w:pPr>
        <w:autoSpaceDE w:val="0"/>
        <w:autoSpaceDN w:val="0"/>
        <w:adjustRightInd w:val="0"/>
        <w:jc w:val="both"/>
        <w:rPr>
          <w:b/>
        </w:rPr>
      </w:pPr>
    </w:p>
    <w:p w:rsidR="00921995" w:rsidRPr="009F042E" w:rsidRDefault="009F042E" w:rsidP="007E2162">
      <w:pPr>
        <w:pStyle w:val="Corpodetexto"/>
        <w:spacing w:line="300" w:lineRule="atLeast"/>
        <w:rPr>
          <w:b/>
          <w:bCs/>
          <w:sz w:val="24"/>
          <w:szCs w:val="24"/>
        </w:rPr>
      </w:pPr>
      <w:r w:rsidRPr="009F042E">
        <w:rPr>
          <w:b/>
          <w:bCs/>
          <w:sz w:val="24"/>
          <w:szCs w:val="24"/>
        </w:rPr>
        <w:t>COMPÕEM ESTE EDITAL OS SEGUINTES ANEXOS:</w:t>
      </w: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7753"/>
      </w:tblGrid>
      <w:tr w:rsidR="00325860" w:rsidRPr="009F042E" w:rsidTr="0069480F">
        <w:trPr>
          <w:trHeight w:val="270"/>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01</w:t>
            </w:r>
          </w:p>
        </w:tc>
        <w:tc>
          <w:tcPr>
            <w:tcW w:w="7753" w:type="dxa"/>
          </w:tcPr>
          <w:p w:rsidR="00325860" w:rsidRPr="009F042E" w:rsidRDefault="009F042E">
            <w:pPr>
              <w:pStyle w:val="Corpodetexto"/>
              <w:spacing w:line="300" w:lineRule="atLeast"/>
              <w:rPr>
                <w:rFonts w:ascii="Agency FB" w:hAnsi="Agency FB"/>
                <w:b/>
                <w:bCs/>
                <w:sz w:val="20"/>
              </w:rPr>
            </w:pPr>
            <w:r w:rsidRPr="009F042E">
              <w:rPr>
                <w:rFonts w:ascii="Agency FB" w:hAnsi="Agency FB"/>
                <w:b/>
                <w:bCs/>
                <w:sz w:val="20"/>
              </w:rPr>
              <w:t>TERMO DE REFERÊNCIA.</w:t>
            </w:r>
          </w:p>
        </w:tc>
      </w:tr>
      <w:tr w:rsidR="00325860" w:rsidRPr="009F042E" w:rsidTr="0069480F">
        <w:trPr>
          <w:trHeight w:val="374"/>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lastRenderedPageBreak/>
              <w:t>ANEXO 02</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EXIGÊNCIAS PARA HABILITAÇÃO</w:t>
            </w:r>
          </w:p>
        </w:tc>
      </w:tr>
      <w:tr w:rsidR="00325860" w:rsidRPr="009F042E" w:rsidTr="0069480F">
        <w:trPr>
          <w:trHeight w:val="408"/>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03</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MODELO DE DECLARAÇÃO DE FATO SUPERVENIENTE IMPEDITIVO DE HABILITAÇÃO</w:t>
            </w:r>
          </w:p>
        </w:tc>
      </w:tr>
      <w:tr w:rsidR="00325860" w:rsidRPr="009F042E" w:rsidTr="0069480F">
        <w:trPr>
          <w:trHeight w:val="477"/>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04</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MODELO DE DECLARAÇÃO DE ENQUADRAMENTO EM REGIME DE MICRO EMPRESA OU EMPRESA DE PEQUENO PORTE (NA HIPÓTESE DO LICITANTE SER UMA ME OU EPP)</w:t>
            </w:r>
          </w:p>
        </w:tc>
      </w:tr>
      <w:tr w:rsidR="00325860" w:rsidRPr="009F042E" w:rsidTr="0069480F">
        <w:trPr>
          <w:trHeight w:val="379"/>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05</w:t>
            </w:r>
          </w:p>
        </w:tc>
        <w:tc>
          <w:tcPr>
            <w:tcW w:w="7753" w:type="dxa"/>
          </w:tcPr>
          <w:p w:rsidR="00325860" w:rsidRPr="009F042E" w:rsidRDefault="009F042E" w:rsidP="002C5571">
            <w:pPr>
              <w:spacing w:line="300" w:lineRule="atLeast"/>
              <w:jc w:val="both"/>
              <w:rPr>
                <w:rFonts w:ascii="Agency FB" w:hAnsi="Agency FB"/>
                <w:b/>
                <w:sz w:val="20"/>
                <w:szCs w:val="20"/>
              </w:rPr>
            </w:pPr>
            <w:r w:rsidRPr="009F042E">
              <w:rPr>
                <w:rFonts w:ascii="Agency FB" w:hAnsi="Agency FB"/>
                <w:b/>
                <w:sz w:val="20"/>
                <w:szCs w:val="20"/>
              </w:rPr>
              <w:t>MODELO DE CARTA PROPOSTA PARA FORNECIMENTO DO OBJETO DO EDITAL</w:t>
            </w:r>
          </w:p>
        </w:tc>
      </w:tr>
      <w:tr w:rsidR="00325860" w:rsidRPr="009F042E" w:rsidTr="0069480F">
        <w:trPr>
          <w:trHeight w:val="286"/>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06</w:t>
            </w:r>
          </w:p>
        </w:tc>
        <w:tc>
          <w:tcPr>
            <w:tcW w:w="7753" w:type="dxa"/>
          </w:tcPr>
          <w:p w:rsidR="00325860" w:rsidRPr="009F042E" w:rsidRDefault="009F042E">
            <w:pPr>
              <w:pStyle w:val="Corpodetexto"/>
              <w:spacing w:line="300" w:lineRule="atLeast"/>
              <w:rPr>
                <w:rFonts w:ascii="Agency FB" w:hAnsi="Agency FB"/>
                <w:b/>
                <w:bCs/>
                <w:sz w:val="20"/>
              </w:rPr>
            </w:pPr>
            <w:r w:rsidRPr="009F042E">
              <w:rPr>
                <w:rFonts w:ascii="Agency FB" w:hAnsi="Agency FB"/>
                <w:b/>
                <w:sz w:val="20"/>
              </w:rPr>
              <w:t>MINUTA DO CONTRATO</w:t>
            </w:r>
          </w:p>
        </w:tc>
      </w:tr>
      <w:tr w:rsidR="00325860" w:rsidRPr="009F042E" w:rsidTr="0069480F">
        <w:trPr>
          <w:trHeight w:val="467"/>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07</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TERMO DE CREDENCIAMENTO PARA PARTICIPAÇÃO – NOMEAÇÃO DE REPRESENTANTE</w:t>
            </w:r>
          </w:p>
        </w:tc>
      </w:tr>
      <w:tr w:rsidR="00325860" w:rsidRPr="009F042E" w:rsidTr="0069480F">
        <w:trPr>
          <w:trHeight w:val="326"/>
        </w:trPr>
        <w:tc>
          <w:tcPr>
            <w:tcW w:w="1487" w:type="dxa"/>
          </w:tcPr>
          <w:p w:rsidR="003612EA" w:rsidRPr="009F042E" w:rsidRDefault="009F042E" w:rsidP="00DE7955">
            <w:pPr>
              <w:pStyle w:val="Corpodetexto"/>
              <w:spacing w:line="360" w:lineRule="auto"/>
              <w:rPr>
                <w:rFonts w:ascii="Agency FB" w:hAnsi="Agency FB"/>
                <w:b/>
                <w:sz w:val="20"/>
              </w:rPr>
            </w:pPr>
            <w:r w:rsidRPr="009F042E">
              <w:rPr>
                <w:rFonts w:ascii="Agency FB" w:hAnsi="Agency FB"/>
                <w:b/>
                <w:sz w:val="20"/>
              </w:rPr>
              <w:t>ANEXO 08</w:t>
            </w:r>
          </w:p>
        </w:tc>
        <w:tc>
          <w:tcPr>
            <w:tcW w:w="7753" w:type="dxa"/>
          </w:tcPr>
          <w:p w:rsidR="0050553A" w:rsidRPr="009F042E" w:rsidRDefault="009F042E" w:rsidP="00DE7955">
            <w:pPr>
              <w:pStyle w:val="Corpodetexto"/>
              <w:spacing w:line="360" w:lineRule="auto"/>
              <w:rPr>
                <w:rFonts w:ascii="Agency FB" w:hAnsi="Agency FB"/>
                <w:b/>
                <w:sz w:val="20"/>
              </w:rPr>
            </w:pPr>
            <w:r w:rsidRPr="009F042E">
              <w:rPr>
                <w:rFonts w:ascii="Agency FB" w:hAnsi="Agency FB"/>
                <w:b/>
                <w:sz w:val="20"/>
              </w:rPr>
              <w:t>MODELO DE FICHA TÉCNICA DESCRITIVA DO OBJETO</w:t>
            </w:r>
          </w:p>
        </w:tc>
      </w:tr>
      <w:tr w:rsidR="0069480F" w:rsidRPr="009F042E" w:rsidTr="0069480F">
        <w:trPr>
          <w:trHeight w:val="499"/>
        </w:trPr>
        <w:tc>
          <w:tcPr>
            <w:tcW w:w="1487" w:type="dxa"/>
          </w:tcPr>
          <w:p w:rsidR="0069480F" w:rsidRPr="009F042E" w:rsidRDefault="009F042E" w:rsidP="00DE7955">
            <w:pPr>
              <w:pStyle w:val="Corpodetexto"/>
              <w:spacing w:line="360" w:lineRule="auto"/>
              <w:rPr>
                <w:rFonts w:ascii="Agency FB" w:hAnsi="Agency FB"/>
                <w:b/>
                <w:sz w:val="20"/>
              </w:rPr>
            </w:pPr>
            <w:r w:rsidRPr="009F042E">
              <w:rPr>
                <w:rFonts w:ascii="Agency FB" w:hAnsi="Agency FB"/>
                <w:b/>
                <w:sz w:val="20"/>
              </w:rPr>
              <w:t>ANEXO 09</w:t>
            </w:r>
          </w:p>
        </w:tc>
        <w:tc>
          <w:tcPr>
            <w:tcW w:w="7753" w:type="dxa"/>
          </w:tcPr>
          <w:p w:rsidR="0069480F" w:rsidRPr="009F042E" w:rsidRDefault="009F042E" w:rsidP="00DE7955">
            <w:pPr>
              <w:pStyle w:val="Corpodetexto"/>
              <w:spacing w:line="360" w:lineRule="auto"/>
              <w:rPr>
                <w:rFonts w:ascii="Agency FB" w:hAnsi="Agency FB"/>
                <w:b/>
                <w:sz w:val="20"/>
              </w:rPr>
            </w:pPr>
            <w:r w:rsidRPr="009F042E">
              <w:rPr>
                <w:rFonts w:ascii="Agency FB" w:hAnsi="Agency FB"/>
                <w:b/>
                <w:sz w:val="20"/>
              </w:rPr>
              <w:t>DECLARAÇÃO NOS TERMOS DO INCISO XXXIII DO ARTIGO 7º DA CF</w:t>
            </w:r>
          </w:p>
        </w:tc>
      </w:tr>
      <w:tr w:rsidR="009F042E" w:rsidRPr="009F042E" w:rsidTr="0069480F">
        <w:trPr>
          <w:trHeight w:val="499"/>
        </w:trPr>
        <w:tc>
          <w:tcPr>
            <w:tcW w:w="1487" w:type="dxa"/>
          </w:tcPr>
          <w:p w:rsidR="009F042E" w:rsidRPr="009F042E" w:rsidRDefault="009F042E" w:rsidP="00DE7955">
            <w:pPr>
              <w:pStyle w:val="Corpodetexto"/>
              <w:spacing w:line="360" w:lineRule="auto"/>
              <w:rPr>
                <w:rFonts w:ascii="Agency FB" w:hAnsi="Agency FB"/>
                <w:b/>
                <w:sz w:val="20"/>
              </w:rPr>
            </w:pPr>
            <w:r w:rsidRPr="009F042E">
              <w:rPr>
                <w:rFonts w:ascii="Agency FB" w:hAnsi="Agency FB"/>
                <w:b/>
                <w:sz w:val="20"/>
              </w:rPr>
              <w:t>ANEXO 10</w:t>
            </w:r>
          </w:p>
        </w:tc>
        <w:tc>
          <w:tcPr>
            <w:tcW w:w="7753" w:type="dxa"/>
          </w:tcPr>
          <w:p w:rsidR="009F042E" w:rsidRPr="009F042E" w:rsidRDefault="009F042E" w:rsidP="009F042E">
            <w:pPr>
              <w:pStyle w:val="Corpodetexto"/>
              <w:spacing w:line="360" w:lineRule="auto"/>
              <w:rPr>
                <w:rFonts w:ascii="Agency FB" w:hAnsi="Agency FB"/>
                <w:b/>
                <w:sz w:val="20"/>
              </w:rPr>
            </w:pPr>
            <w:r w:rsidRPr="009F042E">
              <w:rPr>
                <w:rFonts w:ascii="Agency FB" w:hAnsi="Agency FB"/>
                <w:b/>
                <w:bCs/>
                <w:sz w:val="20"/>
              </w:rPr>
              <w:t>MINUTA ATA DE REGISTRO DE PREÇOS</w:t>
            </w:r>
          </w:p>
        </w:tc>
      </w:tr>
    </w:tbl>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t>DISPOSIÇÕES PRELIMINARES:</w:t>
      </w:r>
    </w:p>
    <w:p w:rsidR="006624BC" w:rsidRPr="00800201" w:rsidRDefault="006624BC" w:rsidP="006624BC">
      <w:pPr>
        <w:tabs>
          <w:tab w:val="left" w:pos="142"/>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2.1-        Pregão, na forma Eletrônica será realizado em sessão pública, por meio da </w:t>
      </w:r>
      <w:r w:rsidRPr="00800201">
        <w:rPr>
          <w:b/>
          <w:color w:val="000000"/>
        </w:rPr>
        <w:t>INTERNET,</w:t>
      </w:r>
      <w:r w:rsidRPr="00800201">
        <w:rPr>
          <w:color w:val="000000"/>
        </w:rPr>
        <w:t xml:space="preserve"> mediante condições de segurança - criptografia e autenticação - em todas as suas fases através do </w:t>
      </w:r>
      <w:r w:rsidRPr="00800201">
        <w:rPr>
          <w:b/>
          <w:color w:val="000000"/>
        </w:rPr>
        <w:t xml:space="preserve">Sistema de Pregão, na Forma Eletrônica (licitações) da </w:t>
      </w:r>
      <w:r w:rsidRPr="00800201">
        <w:rPr>
          <w:b/>
          <w:color w:val="FF0000"/>
          <w:u w:val="single"/>
        </w:rPr>
        <w:t>LICITANET – Licitações On-line</w:t>
      </w:r>
      <w:r w:rsidRPr="00800201">
        <w:rPr>
          <w:color w:val="000000"/>
        </w:rPr>
        <w:t xml:space="preserve">. </w:t>
      </w:r>
    </w:p>
    <w:p w:rsidR="006624BC" w:rsidRPr="00800201" w:rsidRDefault="006624BC" w:rsidP="006624BC">
      <w:pPr>
        <w:tabs>
          <w:tab w:val="left" w:pos="284"/>
          <w:tab w:val="left" w:pos="426"/>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2.2    Os trabalhos serão conduzidos por funcionário da Prefeitura Municipal de </w:t>
      </w:r>
      <w:r w:rsidRPr="00800201">
        <w:rPr>
          <w:b/>
        </w:rPr>
        <w:t>THEOBROMA-RO</w:t>
      </w:r>
      <w:r w:rsidRPr="00800201">
        <w:t>, denominado</w:t>
      </w:r>
      <w:r w:rsidRPr="00800201">
        <w:rPr>
          <w:color w:val="000000"/>
        </w:rPr>
        <w:t xml:space="preserve"> Pregoeiro, mediante a inserção e monitoramento de dados gerados ou transferidos para a </w:t>
      </w:r>
      <w:r w:rsidRPr="00800201">
        <w:rPr>
          <w:color w:val="FF0000"/>
        </w:rPr>
        <w:t xml:space="preserve">Plataforma de Pregões Eletrônicos </w:t>
      </w:r>
      <w:r w:rsidRPr="00800201">
        <w:rPr>
          <w:color w:val="000000"/>
        </w:rPr>
        <w:t xml:space="preserve">constante da página eletrônica da </w:t>
      </w:r>
      <w:r w:rsidRPr="00800201">
        <w:rPr>
          <w:b/>
          <w:color w:val="FF0000"/>
          <w:u w:val="single"/>
        </w:rPr>
        <w:t>LICITANET – Licitações On-line</w:t>
      </w:r>
      <w:r w:rsidRPr="00800201">
        <w:rPr>
          <w:color w:val="FF0000"/>
        </w:rPr>
        <w:t xml:space="preserve"> (www.licitanet.com.br)</w:t>
      </w:r>
    </w:p>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t>3.         RECEBIMENTO E ABERTURA DAS PROPOSTAS E DATA DO PREGÃO:</w:t>
      </w:r>
    </w:p>
    <w:p w:rsidR="006624BC" w:rsidRPr="00800201" w:rsidRDefault="006624BC" w:rsidP="006624BC">
      <w:pPr>
        <w:tabs>
          <w:tab w:val="left" w:pos="142"/>
          <w:tab w:val="left" w:pos="284"/>
        </w:tabs>
        <w:overflowPunct w:val="0"/>
        <w:autoSpaceDE w:val="0"/>
        <w:autoSpaceDN w:val="0"/>
        <w:adjustRightInd w:val="0"/>
        <w:spacing w:before="100" w:beforeAutospacing="1" w:after="100" w:afterAutospacing="1"/>
        <w:ind w:left="567" w:hanging="709"/>
        <w:jc w:val="both"/>
        <w:textAlignment w:val="baseline"/>
        <w:rPr>
          <w:color w:val="000000"/>
        </w:rPr>
      </w:pPr>
      <w:r w:rsidRPr="00800201">
        <w:rPr>
          <w:color w:val="000000"/>
        </w:rPr>
        <w:t xml:space="preserve">   3.1   O fornecedor deverá observar as datas e os horários limites previstos para a abertura da proposta,  atentando também para a data e horário para início da disputa.</w:t>
      </w:r>
    </w:p>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t>4.       CONDIÇÕES PARA PARTICIPAÇÃO:</w:t>
      </w:r>
    </w:p>
    <w:p w:rsidR="006624BC" w:rsidRPr="00800201" w:rsidRDefault="006624BC" w:rsidP="006624BC">
      <w:pPr>
        <w:tabs>
          <w:tab w:val="left" w:pos="567"/>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6624BC" w:rsidRPr="00800201" w:rsidRDefault="006624BC" w:rsidP="006624BC">
      <w:pPr>
        <w:tabs>
          <w:tab w:val="left" w:pos="284"/>
          <w:tab w:val="left" w:pos="567"/>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4.2   </w:t>
      </w:r>
      <w:r w:rsidRPr="00800201">
        <w:rPr>
          <w:color w:val="000000"/>
        </w:rPr>
        <w:tab/>
      </w:r>
      <w:r w:rsidRPr="00800201">
        <w:rPr>
          <w:color w:val="FF0000"/>
        </w:rPr>
        <w:t xml:space="preserve">Para acesso ao sistema eletrônico, os interessados em participar do Pregão deverão dispor de um cadastro prévio, adquirindo </w:t>
      </w:r>
      <w:proofErr w:type="spellStart"/>
      <w:r w:rsidRPr="00800201">
        <w:rPr>
          <w:i/>
          <w:iCs/>
          <w:color w:val="FF0000"/>
        </w:rPr>
        <w:t>login</w:t>
      </w:r>
      <w:proofErr w:type="spellEnd"/>
      <w:r w:rsidRPr="00800201">
        <w:rPr>
          <w:i/>
          <w:iCs/>
          <w:color w:val="FF0000"/>
        </w:rPr>
        <w:t xml:space="preserve"> </w:t>
      </w:r>
      <w:r w:rsidRPr="00800201">
        <w:rPr>
          <w:color w:val="FF0000"/>
        </w:rPr>
        <w:t>e senhas pessoais (intransferíveis), obtidas junto ao LICITANET.</w:t>
      </w:r>
    </w:p>
    <w:p w:rsidR="006624BC" w:rsidRPr="00800201" w:rsidRDefault="006624BC" w:rsidP="006624BC">
      <w:pPr>
        <w:tabs>
          <w:tab w:val="left" w:pos="709"/>
        </w:tabs>
        <w:overflowPunct w:val="0"/>
        <w:autoSpaceDE w:val="0"/>
        <w:autoSpaceDN w:val="0"/>
        <w:adjustRightInd w:val="0"/>
        <w:spacing w:before="100" w:beforeAutospacing="1" w:after="100" w:afterAutospacing="1"/>
        <w:jc w:val="both"/>
        <w:textAlignment w:val="baseline"/>
        <w:rPr>
          <w:color w:val="000000"/>
        </w:rPr>
      </w:pPr>
      <w:r w:rsidRPr="00800201">
        <w:rPr>
          <w:color w:val="000000"/>
        </w:rPr>
        <w:t>4.3     É vedada a participação de empresa em forma de consórcios ou grupos de empresas.</w:t>
      </w:r>
    </w:p>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lastRenderedPageBreak/>
        <w:t>4.4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6624BC" w:rsidRPr="00800201" w:rsidRDefault="006624BC" w:rsidP="006624BC">
      <w:pPr>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4.5   </w:t>
      </w:r>
      <w:r w:rsidRPr="00800201">
        <w:rPr>
          <w:color w:val="FF0000"/>
        </w:rPr>
        <w:t xml:space="preserve">O licitante deverá estar cadastrado junto à </w:t>
      </w:r>
      <w:r w:rsidRPr="00800201">
        <w:rPr>
          <w:b/>
          <w:color w:val="FF0000"/>
          <w:u w:val="single"/>
        </w:rPr>
        <w:t>LICITANET – Licitações On-line</w:t>
      </w:r>
      <w:r w:rsidRPr="00800201">
        <w:rPr>
          <w:color w:val="FF0000"/>
        </w:rPr>
        <w:t>, até o horário fixado no edital para o recebimento das propostas.</w:t>
      </w:r>
      <w:r w:rsidRPr="00800201">
        <w:rPr>
          <w:color w:val="000000"/>
        </w:rPr>
        <w:t xml:space="preserve"> </w:t>
      </w:r>
    </w:p>
    <w:p w:rsidR="006624BC" w:rsidRPr="00800201" w:rsidRDefault="006624BC" w:rsidP="006624BC">
      <w:pPr>
        <w:tabs>
          <w:tab w:val="left" w:pos="426"/>
          <w:tab w:val="left" w:pos="567"/>
          <w:tab w:val="left" w:pos="709"/>
        </w:tabs>
        <w:overflowPunct w:val="0"/>
        <w:autoSpaceDE w:val="0"/>
        <w:autoSpaceDN w:val="0"/>
        <w:adjustRightInd w:val="0"/>
        <w:spacing w:before="100" w:beforeAutospacing="1" w:after="100" w:afterAutospacing="1"/>
        <w:jc w:val="both"/>
        <w:textAlignment w:val="baseline"/>
        <w:rPr>
          <w:color w:val="000000"/>
        </w:rPr>
      </w:pPr>
      <w:r w:rsidRPr="00800201">
        <w:rPr>
          <w:color w:val="000000"/>
        </w:rPr>
        <w:t xml:space="preserve">4.6    </w:t>
      </w:r>
      <w:r w:rsidRPr="00800201">
        <w:rPr>
          <w:color w:val="FF0000"/>
        </w:rPr>
        <w:t>A participação no Pregão Eletrônico se dará por meio da digitação da senha pessoal e intransferível do licitante e subsequente encaminhamento da proposta de preços, exclusivamente por meio da Plataforma Eletrônica, observados data e horário limite estabelecidos.</w:t>
      </w:r>
    </w:p>
    <w:p w:rsidR="006624BC" w:rsidRPr="00800201" w:rsidRDefault="006624BC" w:rsidP="006624BC">
      <w:pPr>
        <w:tabs>
          <w:tab w:val="left" w:pos="567"/>
        </w:tabs>
        <w:overflowPunct w:val="0"/>
        <w:autoSpaceDE w:val="0"/>
        <w:autoSpaceDN w:val="0"/>
        <w:adjustRightInd w:val="0"/>
        <w:spacing w:before="100" w:beforeAutospacing="1" w:after="100" w:afterAutospacing="1"/>
        <w:textAlignment w:val="baseline"/>
        <w:rPr>
          <w:color w:val="FF0000"/>
        </w:rPr>
      </w:pPr>
      <w:r w:rsidRPr="00800201">
        <w:rPr>
          <w:color w:val="FF0000"/>
        </w:rPr>
        <w:t>a) O custo de operacionalização pelo uso da Plataforma de Pregão Eletrônico, a título de remuneração pela utilização dos recursos da tecnologia da informação ficará a cargo do licitante, que poderá escolher entre os Planos de Adesão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6624BC" w:rsidRPr="00800201" w:rsidTr="006624BC">
        <w:trPr>
          <w:jc w:val="center"/>
        </w:trPr>
        <w:tc>
          <w:tcPr>
            <w:tcW w:w="1953"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30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90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180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365 dias</w:t>
            </w:r>
          </w:p>
        </w:tc>
      </w:tr>
      <w:tr w:rsidR="006624BC" w:rsidRPr="00800201" w:rsidTr="006624BC">
        <w:trPr>
          <w:jc w:val="center"/>
        </w:trPr>
        <w:tc>
          <w:tcPr>
            <w:tcW w:w="1953"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R$ 165,41</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R$ 211,58</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R$ 288,71</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R$ 407,15</w:t>
            </w:r>
          </w:p>
        </w:tc>
      </w:tr>
    </w:tbl>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both"/>
        <w:textAlignment w:val="baseline"/>
        <w:rPr>
          <w:color w:val="FF0000"/>
        </w:rPr>
      </w:pPr>
      <w:r w:rsidRPr="00800201">
        <w:rPr>
          <w:color w:val="FF0000"/>
        </w:rPr>
        <w:t>b) O referido pagamento/remuneração possui amparo legal no inciso III do art. 5º da Lei nº 10.520/02.</w:t>
      </w:r>
    </w:p>
    <w:p w:rsidR="006624BC" w:rsidRPr="00800201" w:rsidRDefault="006624BC" w:rsidP="006624BC">
      <w:pPr>
        <w:overflowPunct w:val="0"/>
        <w:autoSpaceDE w:val="0"/>
        <w:autoSpaceDN w:val="0"/>
        <w:adjustRightInd w:val="0"/>
        <w:spacing w:before="100" w:beforeAutospacing="1" w:after="100" w:afterAutospacing="1"/>
        <w:ind w:left="567" w:hanging="567"/>
        <w:jc w:val="both"/>
        <w:textAlignment w:val="baseline"/>
        <w:rPr>
          <w:b/>
          <w:snapToGrid w:val="0"/>
          <w:color w:val="000000"/>
        </w:rPr>
      </w:pPr>
      <w:r w:rsidRPr="00800201">
        <w:rPr>
          <w:b/>
          <w:snapToGrid w:val="0"/>
          <w:color w:val="000000"/>
        </w:rPr>
        <w:t xml:space="preserve">4.7 </w:t>
      </w:r>
      <w:r w:rsidRPr="00800201">
        <w:rPr>
          <w:b/>
          <w:snapToGrid w:val="0"/>
          <w:color w:val="000000"/>
        </w:rPr>
        <w:tab/>
        <w:t>A microempresa ou empresa de pequeno porte, além da apresentação da declaração constante no Anexo 09 para fins de habilitação, deverá, quando do cadastramento da proposta inicial de preço a ser digitado no sistema, informar no campo próprio da ficha técnica descritiva do objeto consoante com o modelo do Anexo 10, o seu regime de tributação para fazer valer o direito de prioridade do desempate. Art. 44 e 45 da LC 123/2006.</w:t>
      </w:r>
    </w:p>
    <w:p w:rsidR="006624BC" w:rsidRPr="00800201" w:rsidRDefault="006624BC" w:rsidP="006624BC">
      <w:pPr>
        <w:tabs>
          <w:tab w:val="left" w:pos="567"/>
          <w:tab w:val="left" w:pos="709"/>
          <w:tab w:val="left" w:pos="851"/>
        </w:tabs>
        <w:overflowPunct w:val="0"/>
        <w:autoSpaceDE w:val="0"/>
        <w:autoSpaceDN w:val="0"/>
        <w:adjustRightInd w:val="0"/>
        <w:spacing w:before="100" w:beforeAutospacing="1" w:after="100" w:afterAutospacing="1"/>
        <w:jc w:val="both"/>
        <w:textAlignment w:val="baseline"/>
        <w:rPr>
          <w:b/>
        </w:rPr>
      </w:pPr>
      <w:r w:rsidRPr="00800201">
        <w:rPr>
          <w:b/>
        </w:rPr>
        <w:t>5.         REGULAMENTO OPERACIONAL DO CERTAME</w:t>
      </w:r>
    </w:p>
    <w:p w:rsidR="006624BC" w:rsidRPr="00800201" w:rsidRDefault="006624BC" w:rsidP="006624BC">
      <w:pPr>
        <w:tabs>
          <w:tab w:val="left" w:pos="709"/>
          <w:tab w:val="left" w:pos="851"/>
        </w:tabs>
        <w:overflowPunct w:val="0"/>
        <w:autoSpaceDE w:val="0"/>
        <w:autoSpaceDN w:val="0"/>
        <w:adjustRightInd w:val="0"/>
        <w:spacing w:before="100" w:beforeAutospacing="1" w:after="100" w:afterAutospacing="1"/>
        <w:ind w:left="567" w:hanging="567"/>
        <w:jc w:val="both"/>
        <w:textAlignment w:val="baseline"/>
      </w:pPr>
      <w:r w:rsidRPr="00800201">
        <w:t xml:space="preserve">5.1   </w:t>
      </w:r>
      <w:r w:rsidRPr="00800201">
        <w:tab/>
      </w:r>
      <w:r w:rsidR="00644C22">
        <w:t>O certame será conduzido pela Pregoeira</w:t>
      </w:r>
      <w:r w:rsidRPr="00800201">
        <w:t>, com o auxílio da equipe de apoio, que terá, em especial, as seguintes atribuições: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a)</w:t>
      </w:r>
      <w:r w:rsidRPr="00800201">
        <w:t xml:space="preserve"> acompanhar os trabalhos da equipe de apoio;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b)</w:t>
      </w:r>
      <w:r w:rsidRPr="00800201">
        <w:t xml:space="preserve"> responder as questões formuladas pelos fornecedores, relativas ao certame;</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c)</w:t>
      </w:r>
      <w:r w:rsidRPr="00800201">
        <w:t xml:space="preserve"> abrir as propostas de preços;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d)</w:t>
      </w:r>
      <w:r w:rsidRPr="00800201">
        <w:t xml:space="preserve"> analisar a aceitabilidade das propostas;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e)</w:t>
      </w:r>
      <w:r w:rsidRPr="00800201">
        <w:t xml:space="preserve"> desclassificar propostas indicando os motivos;</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pPr>
      <w:r w:rsidRPr="00800201">
        <w:rPr>
          <w:b/>
        </w:rPr>
        <w:lastRenderedPageBreak/>
        <w:t>f)</w:t>
      </w:r>
      <w:r w:rsidRPr="00800201">
        <w:t xml:space="preserve"> conduzir os procedimentos relativos aos lances e à escolha da proposta do lance de menor preço;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g)</w:t>
      </w:r>
      <w:r w:rsidRPr="00800201">
        <w:t xml:space="preserve"> verificar a habilitação do proponente classificado em primeiro lugar;</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h)</w:t>
      </w:r>
      <w:r w:rsidRPr="00800201">
        <w:t xml:space="preserve"> declarar o vencedor;</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i)</w:t>
      </w:r>
      <w:r w:rsidRPr="00800201">
        <w:t xml:space="preserve"> receber, examinar e decidir sobre a pertinência dos recursos;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j)</w:t>
      </w:r>
      <w:r w:rsidRPr="00800201">
        <w:t xml:space="preserve"> elaborar a ata da sessão;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k)</w:t>
      </w:r>
      <w:r w:rsidRPr="00800201">
        <w:t xml:space="preserve"> encaminhar o processo à autoridade superior para homologar e autorizar a contratação;</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rPr>
          <w:b/>
          <w:caps/>
          <w:color w:val="000000"/>
          <w:u w:val="single"/>
        </w:rPr>
      </w:pPr>
      <w:r w:rsidRPr="00800201">
        <w:rPr>
          <w:b/>
        </w:rPr>
        <w:t>l)</w:t>
      </w:r>
      <w:r w:rsidRPr="00800201">
        <w:t xml:space="preserve"> abrir processo administrativo para apuração de irregularidades visando a aplicação de penalidades previstas na legislação.</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rPr>
          <w:color w:val="000000"/>
        </w:rPr>
      </w:pPr>
      <w:r w:rsidRPr="00800201">
        <w:rPr>
          <w:b/>
          <w:caps/>
          <w:color w:val="FF0000"/>
          <w:u w:val="single"/>
        </w:rPr>
        <w:t>DO CREDENCIAMENTO JUNTO A LICITANET – LICITAÇÕES ON-LINE:</w:t>
      </w:r>
    </w:p>
    <w:p w:rsidR="006624BC" w:rsidRPr="00800201" w:rsidRDefault="006624BC" w:rsidP="006624BC">
      <w:pPr>
        <w:tabs>
          <w:tab w:val="left" w:pos="426"/>
        </w:tabs>
        <w:overflowPunct w:val="0"/>
        <w:autoSpaceDE w:val="0"/>
        <w:autoSpaceDN w:val="0"/>
        <w:adjustRightInd w:val="0"/>
        <w:spacing w:before="100" w:beforeAutospacing="1" w:after="100" w:afterAutospacing="1"/>
        <w:ind w:left="709" w:hanging="709"/>
        <w:jc w:val="both"/>
        <w:textAlignment w:val="baseline"/>
        <w:rPr>
          <w:color w:val="000000"/>
        </w:rPr>
      </w:pPr>
      <w:r w:rsidRPr="00800201">
        <w:rPr>
          <w:color w:val="000000"/>
        </w:rPr>
        <w:t xml:space="preserve">5.2      </w:t>
      </w:r>
      <w:r w:rsidRPr="00800201">
        <w:rPr>
          <w:color w:val="FF0000"/>
        </w:rPr>
        <w:t xml:space="preserve">A participação do licitante no pregão eletrônico se dará exclusivamente através de </w:t>
      </w:r>
      <w:r w:rsidRPr="00800201">
        <w:rPr>
          <w:b/>
          <w:i/>
          <w:color w:val="FF0000"/>
        </w:rPr>
        <w:t xml:space="preserve">Home </w:t>
      </w:r>
      <w:proofErr w:type="spellStart"/>
      <w:r w:rsidRPr="00800201">
        <w:rPr>
          <w:b/>
          <w:i/>
          <w:color w:val="FF0000"/>
        </w:rPr>
        <w:t>Broker</w:t>
      </w:r>
      <w:proofErr w:type="spellEnd"/>
      <w:r w:rsidRPr="00800201">
        <w:rPr>
          <w:color w:val="FF0000"/>
        </w:rPr>
        <w:t>, o qual deverá manifestar em campo próprio da Plataforma Eletrônica, pleno conhecimento, aceitação e atendimento às exigências de habilitação previstas no Edital.</w:t>
      </w:r>
      <w:r w:rsidRPr="00800201">
        <w:rPr>
          <w:color w:val="000000"/>
        </w:rPr>
        <w:t xml:space="preserve"> </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5.3 </w:t>
      </w:r>
      <w:r w:rsidRPr="00800201">
        <w:rPr>
          <w:color w:val="000000"/>
        </w:rPr>
        <w:tab/>
      </w:r>
      <w:r w:rsidRPr="00800201">
        <w:rPr>
          <w:color w:val="FF0000"/>
        </w:rPr>
        <w:t xml:space="preserve">O acesso do licitante ao pregão eletrônico, para efeito de encaminhamento de proposta de preço e lances sucessivos de preços, somente se dará mediante prévio cadastramento e adesão aos planos elencados na </w:t>
      </w:r>
      <w:r w:rsidRPr="00800201">
        <w:rPr>
          <w:b/>
          <w:color w:val="FF0000"/>
        </w:rPr>
        <w:t>alínea “a” do subitem 4.6.</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5.4 </w:t>
      </w:r>
      <w:r w:rsidRPr="00800201">
        <w:rPr>
          <w:color w:val="000000"/>
        </w:rPr>
        <w:tab/>
      </w:r>
      <w:r w:rsidRPr="00800201">
        <w:rPr>
          <w:color w:val="FF0000"/>
        </w:rPr>
        <w:t xml:space="preserve">O </w:t>
      </w:r>
      <w:proofErr w:type="spellStart"/>
      <w:r w:rsidRPr="00800201">
        <w:rPr>
          <w:color w:val="FF0000"/>
        </w:rPr>
        <w:t>login</w:t>
      </w:r>
      <w:proofErr w:type="spellEnd"/>
      <w:r w:rsidRPr="00800201">
        <w:rPr>
          <w:color w:val="FF0000"/>
        </w:rPr>
        <w:t xml:space="preserve"> e a senha do licitante poderão ser utilizados em qualquer pregão eletrônico, salvo quando suspensas por inadimplência do licitante junto a </w:t>
      </w:r>
      <w:r w:rsidRPr="00800201">
        <w:rPr>
          <w:b/>
          <w:color w:val="FF0000"/>
        </w:rPr>
        <w:t>LICITANET – Licitações On-line</w:t>
      </w:r>
      <w:r w:rsidRPr="00800201">
        <w:rPr>
          <w:color w:val="FF0000"/>
        </w:rPr>
        <w:t>, ou canceladas por solicitação do licitante.</w:t>
      </w:r>
      <w:r w:rsidRPr="00800201">
        <w:rPr>
          <w:color w:val="000000"/>
        </w:rPr>
        <w:t xml:space="preserve">                                                                                           </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5.5 </w:t>
      </w:r>
      <w:r w:rsidRPr="00800201">
        <w:rPr>
          <w:color w:val="000000"/>
        </w:rPr>
        <w:tab/>
      </w:r>
      <w:r w:rsidRPr="00800201">
        <w:rPr>
          <w:color w:val="FF0000"/>
        </w:rPr>
        <w:t xml:space="preserve">A manutenção ou alteração da Senha de Acesso será feita através de pedido do licitante junto ao Atendimento On-Line (CHAT) do site </w:t>
      </w:r>
      <w:r w:rsidRPr="00800201">
        <w:rPr>
          <w:b/>
          <w:color w:val="FF0000"/>
        </w:rPr>
        <w:t>LICITANET – Licitações On-line</w:t>
      </w:r>
      <w:r w:rsidRPr="00800201">
        <w:rPr>
          <w:color w:val="FF0000"/>
        </w:rPr>
        <w:t>, sendo enviada para seu e-mail a nova senha de forma imediata.</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5.6 </w:t>
      </w:r>
      <w:r w:rsidRPr="00800201">
        <w:rPr>
          <w:color w:val="000000"/>
        </w:rPr>
        <w:tab/>
      </w:r>
      <w:r w:rsidRPr="00800201">
        <w:rPr>
          <w:color w:val="FF0000"/>
        </w:rPr>
        <w:t xml:space="preserve">É de exclusiva responsabilidade do licitante o sigilo da senha, bem como seu uso em qualquer transação efetuada, não cabendo a </w:t>
      </w:r>
      <w:r w:rsidRPr="00800201">
        <w:rPr>
          <w:b/>
          <w:color w:val="FF0000"/>
        </w:rPr>
        <w:t>LICITANET – Licitações On-line</w:t>
      </w:r>
      <w:r w:rsidRPr="00800201">
        <w:rPr>
          <w:color w:val="FF0000"/>
        </w:rPr>
        <w:t xml:space="preserve"> a responsabilidade por eventuais danos decorrentes de uso indevido da senha, ainda que por terceiros.</w:t>
      </w:r>
    </w:p>
    <w:p w:rsidR="006624BC" w:rsidRPr="00800201" w:rsidRDefault="006624BC" w:rsidP="006624BC">
      <w:pPr>
        <w:ind w:left="709" w:hanging="709"/>
        <w:jc w:val="both"/>
        <w:rPr>
          <w:b/>
          <w:caps/>
          <w:color w:val="FF0000"/>
        </w:rPr>
      </w:pPr>
      <w:r w:rsidRPr="00800201">
        <w:rPr>
          <w:color w:val="000000"/>
        </w:rPr>
        <w:t xml:space="preserve">5.7 </w:t>
      </w:r>
      <w:r w:rsidRPr="00800201">
        <w:rPr>
          <w:color w:val="000000"/>
        </w:rPr>
        <w:tab/>
      </w:r>
      <w:r w:rsidRPr="00800201">
        <w:rPr>
          <w:color w:val="FF0000"/>
        </w:rPr>
        <w:t>O cadastramento do licitante junto a Plataforma de Pregão Eletrônico implica a responsabilidade legal pelos atos  praticados e a presunção de capacidade técnica para realização das transações inerentes ao certame.</w:t>
      </w:r>
    </w:p>
    <w:p w:rsidR="006624BC" w:rsidRPr="00800201" w:rsidRDefault="006624BC" w:rsidP="006624BC">
      <w:pPr>
        <w:overflowPunct w:val="0"/>
        <w:autoSpaceDE w:val="0"/>
        <w:autoSpaceDN w:val="0"/>
        <w:adjustRightInd w:val="0"/>
        <w:spacing w:before="100" w:beforeAutospacing="1" w:after="100" w:afterAutospacing="1"/>
        <w:ind w:firstLine="705"/>
        <w:jc w:val="both"/>
        <w:textAlignment w:val="baseline"/>
        <w:rPr>
          <w:b/>
          <w:caps/>
          <w:color w:val="000000"/>
          <w:u w:val="single"/>
        </w:rPr>
      </w:pPr>
      <w:r w:rsidRPr="00800201">
        <w:rPr>
          <w:b/>
          <w:caps/>
          <w:color w:val="000000"/>
          <w:u w:val="single"/>
        </w:rPr>
        <w:t>participação:</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lastRenderedPageBreak/>
        <w:t xml:space="preserve">5.8  </w:t>
      </w:r>
      <w:r w:rsidRPr="00800201">
        <w:rPr>
          <w:color w:val="000000"/>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800201">
        <w:rPr>
          <w:color w:val="000000"/>
        </w:rPr>
        <w:tab/>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5.9  </w:t>
      </w:r>
      <w:r w:rsidRPr="00800201">
        <w:rPr>
          <w:color w:val="000000"/>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6624BC" w:rsidRPr="00800201" w:rsidRDefault="006624BC" w:rsidP="006624BC">
      <w:pPr>
        <w:overflowPunct w:val="0"/>
        <w:autoSpaceDE w:val="0"/>
        <w:autoSpaceDN w:val="0"/>
        <w:adjustRightInd w:val="0"/>
        <w:spacing w:before="100" w:beforeAutospacing="1" w:after="100" w:afterAutospacing="1"/>
        <w:ind w:left="705" w:hanging="705"/>
        <w:textAlignment w:val="baseline"/>
        <w:rPr>
          <w:b/>
          <w:caps/>
          <w:u w:val="single"/>
        </w:rPr>
      </w:pPr>
      <w:r w:rsidRPr="00800201">
        <w:t xml:space="preserve">5.10 </w:t>
      </w:r>
      <w:r w:rsidRPr="00800201">
        <w:tab/>
      </w:r>
      <w:r w:rsidRPr="00800201">
        <w:rPr>
          <w:color w:val="FF0000"/>
        </w:rPr>
        <w:t xml:space="preserve">As informações complementares para credenciamento poderão ser obtidas pelos telefones: </w:t>
      </w:r>
      <w:r w:rsidRPr="00800201">
        <w:rPr>
          <w:b/>
          <w:color w:val="FF0000"/>
        </w:rPr>
        <w:t xml:space="preserve">(34) 3014-6633 e (34) 99807-6633 </w:t>
      </w:r>
      <w:r w:rsidRPr="00800201">
        <w:rPr>
          <w:color w:val="FF0000"/>
        </w:rPr>
        <w:t xml:space="preserve">ou pelo e-mail </w:t>
      </w:r>
      <w:r w:rsidRPr="00800201">
        <w:rPr>
          <w:b/>
          <w:color w:val="FF0000"/>
        </w:rPr>
        <w:t>contato@licitanet.com.br</w:t>
      </w:r>
      <w:r w:rsidRPr="00800201">
        <w:rPr>
          <w:b/>
          <w:bCs/>
          <w:color w:val="FF0000"/>
        </w:rPr>
        <w:t>.</w:t>
      </w:r>
    </w:p>
    <w:p w:rsidR="006624BC" w:rsidRPr="00FC2CC4" w:rsidRDefault="006624BC" w:rsidP="006624BC">
      <w:pPr>
        <w:overflowPunct w:val="0"/>
        <w:autoSpaceDE w:val="0"/>
        <w:autoSpaceDN w:val="0"/>
        <w:adjustRightInd w:val="0"/>
        <w:spacing w:before="100" w:beforeAutospacing="1" w:after="100" w:afterAutospacing="1"/>
        <w:jc w:val="both"/>
        <w:textAlignment w:val="baseline"/>
        <w:rPr>
          <w:rFonts w:ascii="Agency FB" w:hAnsi="Agency FB" w:cs="Arial"/>
          <w:b/>
          <w:u w:val="single"/>
        </w:rPr>
      </w:pPr>
      <w:r w:rsidRPr="00FC2CC4">
        <w:rPr>
          <w:rFonts w:ascii="Agency FB" w:hAnsi="Agency FB" w:cs="Arial"/>
          <w:b/>
          <w:caps/>
        </w:rPr>
        <w:tab/>
      </w:r>
      <w:r w:rsidRPr="00FC2CC4">
        <w:rPr>
          <w:rFonts w:ascii="Agency FB" w:hAnsi="Agency FB" w:cs="Arial"/>
          <w:b/>
          <w:caps/>
          <w:u w:val="single"/>
        </w:rPr>
        <w:t>abertura DAS PROPOSTAS E FORMULAÇÃO DOS LANCES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5.11 </w:t>
      </w:r>
      <w:r w:rsidRPr="00FC2CC4">
        <w:rPr>
          <w:rFonts w:ascii="Agency FB" w:hAnsi="Agency FB" w:cs="Arial"/>
        </w:rPr>
        <w:tab/>
        <w:t>A partir do horário previsto no Edital e no sistema, terá início a sessão pública do pregão, na forma eletrônica, com a divulgação das propostas</w:t>
      </w:r>
      <w:r w:rsidR="00644C22">
        <w:rPr>
          <w:rFonts w:ascii="Agency FB" w:hAnsi="Agency FB" w:cs="Arial"/>
        </w:rPr>
        <w:t xml:space="preserve"> de preços recebidas, passando a Pregoeira</w:t>
      </w:r>
      <w:r w:rsidRPr="00FC2CC4">
        <w:rPr>
          <w:rFonts w:ascii="Agency FB" w:hAnsi="Agency FB" w:cs="Arial"/>
        </w:rPr>
        <w:t xml:space="preserve"> a avaliar a aceitabilidade das propostas.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5.12</w:t>
      </w:r>
      <w:r w:rsidRPr="00FC2CC4">
        <w:rPr>
          <w:rFonts w:ascii="Agency FB" w:hAnsi="Agency FB" w:cs="Arial"/>
        </w:rP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5.13 </w:t>
      </w:r>
      <w:r w:rsidRPr="00FC2CC4">
        <w:rPr>
          <w:rFonts w:ascii="Agency FB" w:hAnsi="Agency FB" w:cs="Arial"/>
        </w:rPr>
        <w:tab/>
        <w:t>Só serão aceitos lances cujos valores forem inferiores ao último lance que tenha sido anteriormente registrado no sistema.</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5.14</w:t>
      </w:r>
      <w:r w:rsidRPr="00FC2CC4">
        <w:rPr>
          <w:rFonts w:ascii="Agency FB" w:hAnsi="Agency FB" w:cs="Arial"/>
        </w:rPr>
        <w:tab/>
        <w:t>Não serão aceitos dois ou mais lances de mesmo valor, prevalecendo aquele que for recebido e registrado em primeiro lugar.</w:t>
      </w:r>
    </w:p>
    <w:p w:rsidR="006624BC" w:rsidRPr="00FC2CC4" w:rsidRDefault="006624BC" w:rsidP="006624BC">
      <w:pPr>
        <w:tabs>
          <w:tab w:val="left" w:pos="0"/>
        </w:tabs>
        <w:spacing w:before="100" w:beforeAutospacing="1" w:after="100" w:afterAutospacing="1"/>
        <w:ind w:left="705" w:hanging="705"/>
        <w:jc w:val="both"/>
        <w:rPr>
          <w:rFonts w:ascii="Agency FB" w:hAnsi="Agency FB" w:cs="Arial"/>
          <w:b/>
          <w:snapToGrid w:val="0"/>
        </w:rPr>
      </w:pPr>
      <w:r w:rsidRPr="00FC2CC4">
        <w:rPr>
          <w:rFonts w:ascii="Agency FB" w:hAnsi="Agency FB" w:cs="Arial"/>
          <w:b/>
          <w:snapToGrid w:val="0"/>
        </w:rPr>
        <w:t xml:space="preserve">5.15 </w:t>
      </w:r>
      <w:r w:rsidRPr="00FC2CC4">
        <w:rPr>
          <w:rFonts w:ascii="Agency FB" w:hAnsi="Agency FB" w:cs="Arial"/>
          <w:b/>
          <w:snapToGrid w:val="0"/>
        </w:rPr>
        <w:tab/>
        <w:t xml:space="preserve"> As propostas não deverão estar com valores superiores ao máximo fixado no Edital (REFERENTE AO VALOR UNITÁRIO DO </w:t>
      </w:r>
      <w:r w:rsidR="00B41033">
        <w:rPr>
          <w:rFonts w:ascii="Agency FB" w:hAnsi="Agency FB" w:cs="Arial"/>
          <w:b/>
          <w:snapToGrid w:val="0"/>
        </w:rPr>
        <w:t>ITEM</w:t>
      </w:r>
      <w:r w:rsidRPr="00FC2CC4">
        <w:rPr>
          <w:rFonts w:ascii="Agency FB" w:hAnsi="Agency FB" w:cs="Arial"/>
          <w:b/>
          <w:snapToGrid w:val="0"/>
        </w:rPr>
        <w:t>) e não havendo lances com valores iguais ou inferiores, serão desclassificados.</w:t>
      </w:r>
    </w:p>
    <w:p w:rsidR="006624BC" w:rsidRPr="00FC2CC4" w:rsidRDefault="006624BC" w:rsidP="006624BC">
      <w:pPr>
        <w:tabs>
          <w:tab w:val="left" w:pos="0"/>
        </w:tabs>
        <w:spacing w:before="100" w:beforeAutospacing="1" w:after="100" w:afterAutospacing="1"/>
        <w:ind w:left="705" w:hanging="705"/>
        <w:jc w:val="both"/>
        <w:rPr>
          <w:rFonts w:ascii="Agency FB" w:hAnsi="Agency FB" w:cs="Arial"/>
          <w:snapToGrid w:val="0"/>
        </w:rPr>
      </w:pPr>
      <w:r w:rsidRPr="00FC2CC4">
        <w:rPr>
          <w:rFonts w:ascii="Agency FB" w:hAnsi="Agency FB" w:cs="Arial"/>
          <w:b/>
          <w:snapToGrid w:val="0"/>
        </w:rPr>
        <w:t xml:space="preserve">5.16  </w:t>
      </w:r>
      <w:r w:rsidRPr="00FC2CC4">
        <w:rPr>
          <w:rFonts w:ascii="Agency FB" w:hAnsi="Agency FB" w:cs="Arial"/>
          <w:b/>
          <w:snapToGrid w:val="0"/>
        </w:rPr>
        <w:tab/>
        <w:t>Fica  a  critério do  pregoeiro  a autorização da correção de lances com valores digitados errados ou situação semelhante, mesmo que antes do início da disputa de lances.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color w:val="000000"/>
        </w:rPr>
      </w:pPr>
      <w:r w:rsidRPr="00FC2CC4">
        <w:rPr>
          <w:rFonts w:ascii="Agency FB" w:hAnsi="Agency FB" w:cs="Arial"/>
        </w:rPr>
        <w:t xml:space="preserve">5.17 </w:t>
      </w:r>
      <w:r w:rsidRPr="00FC2CC4">
        <w:rPr>
          <w:rFonts w:ascii="Agency FB" w:hAnsi="Agency FB" w:cs="Arial"/>
        </w:rPr>
        <w:tab/>
        <w:t xml:space="preserve">Durante o transcurso da sessão pública os participantes serão informados, em tempo real, do valor do menor lance registrado. O sistema </w:t>
      </w:r>
      <w:r w:rsidRPr="00FC2CC4">
        <w:rPr>
          <w:rFonts w:ascii="Agency FB" w:hAnsi="Agency FB" w:cs="Arial"/>
          <w:b/>
          <w:u w:val="single"/>
        </w:rPr>
        <w:t>não identificará</w:t>
      </w:r>
      <w:r w:rsidRPr="00FC2CC4">
        <w:rPr>
          <w:rFonts w:ascii="Agency FB" w:hAnsi="Agency FB" w:cs="Arial"/>
        </w:rPr>
        <w:t xml:space="preserve"> o autor dos lances aos demais participantes.</w:t>
      </w:r>
      <w:r w:rsidRPr="00FC2CC4">
        <w:rPr>
          <w:rFonts w:ascii="Agency FB" w:hAnsi="Agency FB" w:cs="Arial"/>
          <w:b/>
          <w:bCs/>
          <w:color w:val="000000"/>
        </w:rPr>
        <w:t xml:space="preserve"> Decreto 5.450/05 art. 24 parágrafo 5º.</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5.18 </w:t>
      </w:r>
      <w:r w:rsidRPr="00FC2CC4">
        <w:rPr>
          <w:rFonts w:ascii="Agency FB" w:hAnsi="Agency FB" w:cs="Arial"/>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lastRenderedPageBreak/>
        <w:t xml:space="preserve">5.19 </w:t>
      </w:r>
      <w:r w:rsidRPr="00FC2CC4">
        <w:rPr>
          <w:rFonts w:ascii="Agency FB" w:hAnsi="Agency FB" w:cs="Arial"/>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5.20</w:t>
      </w:r>
      <w:r w:rsidRPr="00FC2CC4">
        <w:rPr>
          <w:rFonts w:ascii="Agency FB" w:hAnsi="Agency FB" w:cs="Arial"/>
          <w:b/>
        </w:rPr>
        <w:tab/>
      </w:r>
      <w:r w:rsidRPr="00FC2CC4">
        <w:rPr>
          <w:rFonts w:ascii="Agency FB" w:hAnsi="Agency FB" w:cs="Arial"/>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FC2CC4">
        <w:rPr>
          <w:rFonts w:ascii="Agency FB" w:hAnsi="Agency FB" w:cs="Arial"/>
          <w:b/>
        </w:rPr>
        <w:t>(FECHAMENTO RANDÔMICO)</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b/>
        </w:rPr>
      </w:pPr>
      <w:r w:rsidRPr="00FC2CC4">
        <w:rPr>
          <w:rFonts w:ascii="Agency FB" w:hAnsi="Agency FB" w:cs="Arial"/>
        </w:rPr>
        <w:t xml:space="preserve">5.20.1 </w:t>
      </w:r>
      <w:r w:rsidRPr="00FC2CC4">
        <w:rPr>
          <w:rFonts w:ascii="Agency FB" w:hAnsi="Agency FB" w:cs="Arial"/>
        </w:rPr>
        <w:tab/>
        <w:t>Face à imprevisão do tempo extra, as Empresas participantes deverão estimar o seu valor mínimo de lance a ser ofertado, evitando assim, cálculos de última hora, que poderá resultar em uma disputa frustrada por falta de tempo hábil.</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5.21 </w:t>
      </w:r>
      <w:r w:rsidRPr="00FC2CC4">
        <w:rPr>
          <w:rFonts w:ascii="Agency FB" w:hAnsi="Agency FB" w:cs="Arial"/>
        </w:rPr>
        <w:tab/>
        <w:t>Faculta</w:t>
      </w:r>
      <w:r w:rsidR="004C7F37">
        <w:rPr>
          <w:rFonts w:ascii="Agency FB" w:hAnsi="Agency FB" w:cs="Arial"/>
        </w:rPr>
        <w:t xml:space="preserve">tivamente, a Pregoeira  </w:t>
      </w:r>
      <w:r w:rsidRPr="00FC2CC4">
        <w:rPr>
          <w:rFonts w:ascii="Agency FB" w:hAnsi="Agency FB" w:cs="Arial"/>
        </w:rPr>
        <w:t xml:space="preserve">poderá encerrar a sessão pública mediante encaminhamento de aviso de fechamento iminente dos lances e </w:t>
      </w:r>
      <w:proofErr w:type="spellStart"/>
      <w:r w:rsidRPr="00FC2CC4">
        <w:rPr>
          <w:rFonts w:ascii="Agency FB" w:hAnsi="Agency FB" w:cs="Arial"/>
        </w:rPr>
        <w:t>subseqüente</w:t>
      </w:r>
      <w:proofErr w:type="spellEnd"/>
      <w:r w:rsidRPr="00FC2CC4">
        <w:rPr>
          <w:rFonts w:ascii="Agency FB" w:hAnsi="Agency FB" w:cs="Arial"/>
        </w:rPr>
        <w:t xml:space="preserv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6624BC" w:rsidRDefault="006624BC" w:rsidP="00E17D0B">
      <w:pPr>
        <w:pStyle w:val="PargrafodaLista"/>
        <w:numPr>
          <w:ilvl w:val="1"/>
          <w:numId w:val="11"/>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sidRPr="00FC2CC4">
        <w:rPr>
          <w:rFonts w:ascii="Agency FB" w:hAnsi="Agency FB" w:cs="Arial"/>
        </w:rPr>
        <w:t>O sistema informará a proposta de menor preço imediatamente após o encerramento da etapa de lances ou, quando for o caso, após negociação e decisão pelo pregoeiro acerca da aceitação do lance de menor valor;</w:t>
      </w:r>
    </w:p>
    <w:p w:rsidR="006624BC" w:rsidRPr="006D1B5B" w:rsidRDefault="006624BC" w:rsidP="00E17D0B">
      <w:pPr>
        <w:pStyle w:val="PargrafodaLista"/>
        <w:numPr>
          <w:ilvl w:val="1"/>
          <w:numId w:val="11"/>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sidRPr="006D1B5B">
        <w:rPr>
          <w:rFonts w:ascii="Agency FB" w:hAnsi="Agency FB" w:cs="Arial"/>
        </w:rPr>
        <w:t xml:space="preserve"> Quando for constatado o empate</w:t>
      </w:r>
      <w:r w:rsidRPr="006D1B5B">
        <w:rPr>
          <w:rFonts w:ascii="Agency FB" w:hAnsi="Agency FB"/>
          <w:color w:val="000000"/>
        </w:rPr>
        <w:t xml:space="preserve"> Entende-se por empate aquelas situações em que as propostas apresentadas pelas microempresas e empresas de pequeno porte </w:t>
      </w:r>
      <w:r w:rsidRPr="006D1B5B">
        <w:rPr>
          <w:rFonts w:ascii="Agency FB" w:hAnsi="Agency FB"/>
          <w:b/>
          <w:bCs/>
          <w:color w:val="000000"/>
        </w:rPr>
        <w:t xml:space="preserve">sejam iguais ou até 5% (cinco por cento) </w:t>
      </w:r>
      <w:r w:rsidRPr="006D1B5B">
        <w:rPr>
          <w:rFonts w:ascii="Agency FB" w:hAnsi="Agency FB"/>
          <w:color w:val="000000"/>
        </w:rPr>
        <w:t>superiores à proposta mais bem classificada nesta Licitação;</w:t>
      </w:r>
    </w:p>
    <w:p w:rsidR="006624BC" w:rsidRPr="002A3AF1" w:rsidRDefault="004C7F37" w:rsidP="00E17D0B">
      <w:pPr>
        <w:pStyle w:val="PargrafodaLista"/>
        <w:numPr>
          <w:ilvl w:val="1"/>
          <w:numId w:val="11"/>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Pr>
          <w:rFonts w:ascii="Agency FB" w:hAnsi="Agency FB"/>
          <w:color w:val="454545"/>
        </w:rPr>
        <w:t>Havendo empates, a Pregoeira</w:t>
      </w:r>
      <w:r w:rsidR="006624BC" w:rsidRPr="006D1B5B">
        <w:rPr>
          <w:rFonts w:ascii="Agency FB" w:hAnsi="Agency FB"/>
          <w:color w:val="454545"/>
        </w:rPr>
        <w:t xml:space="preserve"> procederá da seguinte forma: </w:t>
      </w:r>
      <w:r w:rsidR="006624BC" w:rsidRPr="006D1B5B">
        <w:rPr>
          <w:rFonts w:ascii="Agency FB" w:hAnsi="Agency FB"/>
          <w:color w:val="000000"/>
        </w:rPr>
        <w:t xml:space="preserve">A microempresa ou empresa de pequeno porte mais bem classificada </w:t>
      </w:r>
      <w:r w:rsidR="006624BC" w:rsidRPr="006D1B5B">
        <w:rPr>
          <w:rFonts w:ascii="Agency FB" w:hAnsi="Agency FB"/>
          <w:b/>
          <w:bCs/>
          <w:color w:val="000000"/>
        </w:rPr>
        <w:t>poderá apresentar proposta de preço inferior àquela considerada vencedora do certame</w:t>
      </w:r>
      <w:r w:rsidR="006624BC" w:rsidRPr="006D1B5B">
        <w:rPr>
          <w:rFonts w:ascii="Agency FB" w:hAnsi="Agency FB"/>
          <w:color w:val="000000"/>
        </w:rPr>
        <w:t>, situação em que será adjudicado em seu favor o objeto licitado;</w:t>
      </w:r>
    </w:p>
    <w:p w:rsidR="00D41B95" w:rsidRPr="00BD356A" w:rsidRDefault="006624BC" w:rsidP="00D41B95">
      <w:pPr>
        <w:pStyle w:val="WW-Recuodecorpodetexto3"/>
        <w:ind w:left="30" w:right="-48" w:hanging="4"/>
        <w:rPr>
          <w:b/>
          <w:szCs w:val="24"/>
          <w:u w:val="single"/>
        </w:rPr>
      </w:pPr>
      <w:r>
        <w:rPr>
          <w:b/>
        </w:rPr>
        <w:t xml:space="preserve">5.25. </w:t>
      </w:r>
      <w:r w:rsidR="00B96200" w:rsidRPr="00B96200">
        <w:rPr>
          <w:b/>
        </w:rPr>
        <w:t>O presente Edital se submete integralmente ao disposto</w:t>
      </w:r>
      <w:r w:rsidR="00D41B95">
        <w:rPr>
          <w:b/>
        </w:rPr>
        <w:t xml:space="preserve"> DE</w:t>
      </w:r>
      <w:r w:rsidR="00B96200" w:rsidRPr="00B96200">
        <w:rPr>
          <w:b/>
        </w:rPr>
        <w:t xml:space="preserve"> </w:t>
      </w:r>
      <w:r w:rsidR="00D41B95" w:rsidRPr="00716A03">
        <w:rPr>
          <w:szCs w:val="24"/>
        </w:rPr>
        <w:t>EXCLUSIVO DE PARTICIPAÇÃO PARA MPE,</w:t>
      </w:r>
      <w:r w:rsidR="00D41B95">
        <w:rPr>
          <w:szCs w:val="24"/>
        </w:rPr>
        <w:t xml:space="preserve"> </w:t>
      </w:r>
      <w:r w:rsidR="00D41B95" w:rsidRPr="00716A03">
        <w:rPr>
          <w:szCs w:val="24"/>
        </w:rPr>
        <w:t xml:space="preserve">LEI COMPLEMENTAR </w:t>
      </w:r>
      <w:r w:rsidR="00D41B95">
        <w:rPr>
          <w:szCs w:val="24"/>
        </w:rPr>
        <w:t xml:space="preserve">E ITEM DE LIVRE PARTICIPAÇÃO, </w:t>
      </w:r>
      <w:r w:rsidR="00D41B95" w:rsidRPr="00716A03">
        <w:rPr>
          <w:szCs w:val="24"/>
        </w:rPr>
        <w:t xml:space="preserve">123/2006 alterações posteriores e </w:t>
      </w:r>
      <w:r w:rsidR="00D41B95" w:rsidRPr="00716A03">
        <w:rPr>
          <w:b/>
          <w:szCs w:val="24"/>
          <w:u w:val="single"/>
        </w:rPr>
        <w:t>LEI MUNICIP</w:t>
      </w:r>
      <w:r w:rsidR="00D41B95">
        <w:rPr>
          <w:b/>
          <w:szCs w:val="24"/>
          <w:u w:val="single"/>
        </w:rPr>
        <w:t>A</w:t>
      </w:r>
      <w:r w:rsidR="00D41B95" w:rsidRPr="00716A03">
        <w:rPr>
          <w:b/>
          <w:szCs w:val="24"/>
          <w:u w:val="single"/>
        </w:rPr>
        <w:t>L 518/2016</w:t>
      </w:r>
      <w:r w:rsidR="00D41B95">
        <w:rPr>
          <w:b/>
          <w:szCs w:val="24"/>
          <w:u w:val="single"/>
        </w:rPr>
        <w:t>, DECRETO Nº 1613/GP/PMT/2016.</w:t>
      </w:r>
      <w:r w:rsidR="00D41B95" w:rsidRPr="00BD356A">
        <w:rPr>
          <w:b/>
          <w:szCs w:val="24"/>
          <w:u w:val="single"/>
        </w:rPr>
        <w:t xml:space="preserve"> </w:t>
      </w:r>
    </w:p>
    <w:p w:rsidR="00325860" w:rsidRPr="009F0514" w:rsidRDefault="00325860" w:rsidP="00D41B95">
      <w:pPr>
        <w:pStyle w:val="Textopadro"/>
        <w:widowControl/>
        <w:tabs>
          <w:tab w:val="left" w:pos="-5954"/>
        </w:tabs>
        <w:snapToGrid w:val="0"/>
        <w:spacing w:line="300" w:lineRule="atLeast"/>
        <w:jc w:val="both"/>
        <w:rPr>
          <w:szCs w:val="24"/>
          <w:lang w:val="pt-BR"/>
        </w:rPr>
      </w:pPr>
    </w:p>
    <w:p w:rsidR="00325860" w:rsidRPr="006624BC" w:rsidRDefault="005D6368" w:rsidP="006624BC">
      <w:pPr>
        <w:pStyle w:val="Textopadro"/>
        <w:widowControl/>
        <w:tabs>
          <w:tab w:val="left" w:pos="9214"/>
        </w:tabs>
        <w:spacing w:line="300" w:lineRule="atLeast"/>
        <w:jc w:val="both"/>
        <w:rPr>
          <w:bCs/>
          <w:color w:val="000000"/>
          <w:szCs w:val="24"/>
          <w:lang w:val="pt-BR"/>
        </w:rPr>
      </w:pPr>
      <w:r>
        <w:rPr>
          <w:bCs/>
          <w:color w:val="000000"/>
          <w:szCs w:val="24"/>
          <w:lang w:val="pt-BR"/>
        </w:rPr>
        <w:t>5.2</w:t>
      </w:r>
      <w:r w:rsidR="006624BC">
        <w:rPr>
          <w:bCs/>
          <w:color w:val="000000"/>
          <w:szCs w:val="24"/>
          <w:lang w:val="pt-BR"/>
        </w:rPr>
        <w:t>6</w:t>
      </w:r>
      <w:r w:rsidR="00325860" w:rsidRPr="009F0514">
        <w:rPr>
          <w:bCs/>
          <w:color w:val="000000"/>
          <w:szCs w:val="24"/>
          <w:lang w:val="pt-BR"/>
        </w:rPr>
        <w:t>.</w:t>
      </w:r>
      <w:r w:rsidR="000C6CE6">
        <w:rPr>
          <w:bCs/>
          <w:color w:val="000000"/>
          <w:szCs w:val="24"/>
          <w:lang w:val="pt-BR"/>
        </w:rPr>
        <w:t xml:space="preserve"> </w:t>
      </w:r>
      <w:r w:rsidR="00325860" w:rsidRPr="009F0514">
        <w:rPr>
          <w:bCs/>
          <w:color w:val="000000"/>
          <w:szCs w:val="24"/>
          <w:lang w:val="pt-BR"/>
        </w:rPr>
        <w:t>Os documentos relativos à habilitação, solicitados no Item 9</w:t>
      </w:r>
      <w:r w:rsidR="006624BC">
        <w:rPr>
          <w:bCs/>
          <w:color w:val="000000"/>
          <w:szCs w:val="24"/>
          <w:lang w:val="pt-BR"/>
        </w:rPr>
        <w:t>.5</w:t>
      </w:r>
      <w:r w:rsidR="00325860" w:rsidRPr="009F0514">
        <w:rPr>
          <w:bCs/>
          <w:color w:val="000000"/>
          <w:szCs w:val="24"/>
          <w:lang w:val="pt-BR"/>
        </w:rPr>
        <w:t xml:space="preserve"> deste Edital, deverão ser </w:t>
      </w:r>
      <w:r w:rsidR="00732319" w:rsidRPr="009F0514">
        <w:rPr>
          <w:bCs/>
          <w:color w:val="000000"/>
          <w:szCs w:val="24"/>
          <w:lang w:val="pt-BR"/>
        </w:rPr>
        <w:t xml:space="preserve">remetidos </w:t>
      </w:r>
      <w:r w:rsidR="00732319">
        <w:rPr>
          <w:bCs/>
          <w:szCs w:val="24"/>
          <w:lang w:val="pt-BR"/>
        </w:rPr>
        <w:t>pelo</w:t>
      </w:r>
      <w:r w:rsidR="006C62D7">
        <w:rPr>
          <w:bCs/>
          <w:szCs w:val="24"/>
          <w:lang w:val="pt-BR"/>
        </w:rPr>
        <w:t xml:space="preserve"> e-mail </w:t>
      </w:r>
      <w:r w:rsidR="001D32CE">
        <w:rPr>
          <w:rFonts w:ascii="Agency FB" w:hAnsi="Agency FB"/>
          <w:b/>
          <w:szCs w:val="24"/>
          <w:lang w:val="pt-BR"/>
        </w:rPr>
        <w:t>cpltheobroma@hotmail.com</w:t>
      </w:r>
      <w:r w:rsidR="00B96200" w:rsidRPr="009F0514">
        <w:rPr>
          <w:bCs/>
          <w:color w:val="000000"/>
          <w:szCs w:val="24"/>
          <w:lang w:val="pt-BR"/>
        </w:rPr>
        <w:t xml:space="preserve"> </w:t>
      </w:r>
      <w:r w:rsidR="00325860" w:rsidRPr="009F0514">
        <w:rPr>
          <w:bCs/>
          <w:color w:val="000000"/>
          <w:szCs w:val="24"/>
          <w:lang w:val="pt-BR"/>
        </w:rPr>
        <w:t xml:space="preserve">no prazo máximo de </w:t>
      </w:r>
      <w:r w:rsidR="004A4ED1">
        <w:rPr>
          <w:bCs/>
          <w:color w:val="000000"/>
          <w:szCs w:val="24"/>
          <w:lang w:val="pt-BR"/>
        </w:rPr>
        <w:t>02</w:t>
      </w:r>
      <w:r w:rsidR="00917E75" w:rsidRPr="009F0514">
        <w:rPr>
          <w:bCs/>
          <w:color w:val="000000"/>
          <w:szCs w:val="24"/>
          <w:lang w:val="pt-BR"/>
        </w:rPr>
        <w:t xml:space="preserve"> hora</w:t>
      </w:r>
      <w:r w:rsidR="00092CB1">
        <w:rPr>
          <w:bCs/>
          <w:color w:val="000000"/>
          <w:szCs w:val="24"/>
          <w:lang w:val="pt-BR"/>
        </w:rPr>
        <w:t>s</w:t>
      </w:r>
      <w:r w:rsidR="00325860" w:rsidRPr="009F0514">
        <w:rPr>
          <w:bCs/>
          <w:color w:val="000000"/>
          <w:szCs w:val="24"/>
          <w:lang w:val="pt-BR"/>
        </w:rPr>
        <w:t xml:space="preserve">, com posterior encaminhamento do original ou cópia </w:t>
      </w:r>
      <w:proofErr w:type="gramStart"/>
      <w:r w:rsidR="00325860" w:rsidRPr="009F0514">
        <w:rPr>
          <w:bCs/>
          <w:color w:val="000000"/>
          <w:szCs w:val="24"/>
          <w:lang w:val="pt-BR"/>
        </w:rPr>
        <w:t>autenticada, observados</w:t>
      </w:r>
      <w:proofErr w:type="gramEnd"/>
      <w:r w:rsidR="00325860" w:rsidRPr="009F0514">
        <w:rPr>
          <w:bCs/>
          <w:color w:val="000000"/>
          <w:szCs w:val="24"/>
          <w:lang w:val="pt-BR"/>
        </w:rPr>
        <w:t xml:space="preserve"> os prazos legais pertinentes.</w:t>
      </w:r>
      <w:r w:rsidR="006624BC">
        <w:rPr>
          <w:bCs/>
          <w:color w:val="000000"/>
          <w:szCs w:val="24"/>
          <w:lang w:val="pt-BR"/>
        </w:rPr>
        <w:t xml:space="preserve"> </w:t>
      </w:r>
      <w:r w:rsidR="00325860" w:rsidRPr="006624BC">
        <w:rPr>
          <w:lang w:val="pt-BR"/>
        </w:rPr>
        <w:t xml:space="preserve">Posteriormente, os mesmos documentos da Empresa vencedora deverão ser encaminhados em </w:t>
      </w:r>
      <w:r w:rsidR="00325860" w:rsidRPr="006624BC">
        <w:rPr>
          <w:lang w:val="pt-BR"/>
        </w:rPr>
        <w:lastRenderedPageBreak/>
        <w:t xml:space="preserve">originais ou cópias autenticadas, no prazo máximo de </w:t>
      </w:r>
      <w:r w:rsidR="004A4ED1" w:rsidRPr="006624BC">
        <w:rPr>
          <w:lang w:val="pt-BR"/>
        </w:rPr>
        <w:t>04 (QUATRO</w:t>
      </w:r>
      <w:r w:rsidR="00325860" w:rsidRPr="006624BC">
        <w:rPr>
          <w:lang w:val="pt-BR"/>
        </w:rPr>
        <w:t xml:space="preserve">) dias, contados da data da sessão pública virtual, </w:t>
      </w:r>
      <w:r w:rsidR="00325860" w:rsidRPr="006624BC">
        <w:rPr>
          <w:b/>
          <w:lang w:val="pt-BR"/>
        </w:rPr>
        <w:t>juntamente com a proposta de preços escrita</w:t>
      </w:r>
      <w:r w:rsidR="00325860" w:rsidRPr="006624BC">
        <w:rPr>
          <w:lang w:val="pt-BR"/>
        </w:rPr>
        <w:t xml:space="preserve">, para </w:t>
      </w:r>
      <w:r w:rsidR="00325860" w:rsidRPr="006624BC">
        <w:rPr>
          <w:b/>
          <w:lang w:val="pt-BR"/>
        </w:rPr>
        <w:t xml:space="preserve">Prefeitura do Município de </w:t>
      </w:r>
      <w:r w:rsidR="00B96200" w:rsidRPr="006624BC">
        <w:rPr>
          <w:b/>
          <w:lang w:val="pt-BR"/>
        </w:rPr>
        <w:t>THEOBROMA</w:t>
      </w:r>
      <w:r w:rsidR="00325860" w:rsidRPr="006624BC">
        <w:rPr>
          <w:b/>
          <w:lang w:val="pt-BR"/>
        </w:rPr>
        <w:t xml:space="preserve"> - RO, </w:t>
      </w:r>
      <w:r w:rsidR="00B96200" w:rsidRPr="006624BC">
        <w:rPr>
          <w:lang w:val="pt-BR"/>
        </w:rPr>
        <w:t>Av. 13 de fevereiro, 1431 – Fone/Fax (69) 3523 – 1144/1140</w:t>
      </w:r>
      <w:r w:rsidR="00325860" w:rsidRPr="006624BC">
        <w:rPr>
          <w:b/>
          <w:lang w:val="pt-BR"/>
        </w:rPr>
        <w:t xml:space="preserve">, </w:t>
      </w:r>
      <w:r w:rsidR="00B96200" w:rsidRPr="006624BC">
        <w:rPr>
          <w:b/>
          <w:lang w:val="pt-BR"/>
        </w:rPr>
        <w:t xml:space="preserve">CEP: 76866-000 </w:t>
      </w:r>
      <w:r w:rsidR="00FA156A" w:rsidRPr="006624BC">
        <w:rPr>
          <w:b/>
          <w:lang w:val="pt-BR"/>
        </w:rPr>
        <w:t>A/C PREGOEIRA</w:t>
      </w:r>
      <w:r w:rsidR="00A247F5" w:rsidRPr="006624BC">
        <w:rPr>
          <w:b/>
          <w:lang w:val="pt-BR"/>
        </w:rPr>
        <w:t>OFICIAL</w:t>
      </w:r>
      <w:r w:rsidR="00325860" w:rsidRPr="006624BC">
        <w:rPr>
          <w:b/>
          <w:lang w:val="pt-BR"/>
        </w:rPr>
        <w:t xml:space="preserve">: </w:t>
      </w:r>
      <w:proofErr w:type="spellStart"/>
      <w:r w:rsidR="0040079C" w:rsidRPr="006624BC">
        <w:rPr>
          <w:b/>
          <w:lang w:val="pt-BR"/>
        </w:rPr>
        <w:t>Hatani</w:t>
      </w:r>
      <w:proofErr w:type="spellEnd"/>
      <w:r w:rsidR="0040079C" w:rsidRPr="006624BC">
        <w:rPr>
          <w:b/>
          <w:lang w:val="pt-BR"/>
        </w:rPr>
        <w:t xml:space="preserve"> Eliza Bianchi.</w:t>
      </w:r>
    </w:p>
    <w:p w:rsidR="00325860" w:rsidRPr="009F0514" w:rsidRDefault="00325860" w:rsidP="00454B6C">
      <w:pPr>
        <w:pStyle w:val="Textopadro"/>
        <w:widowControl/>
        <w:tabs>
          <w:tab w:val="left" w:pos="9214"/>
        </w:tabs>
        <w:spacing w:line="300" w:lineRule="atLeast"/>
        <w:jc w:val="both"/>
        <w:rPr>
          <w:bCs/>
          <w:szCs w:val="24"/>
          <w:lang w:val="pt-BR"/>
        </w:rPr>
      </w:pPr>
    </w:p>
    <w:p w:rsidR="00325860" w:rsidRPr="009F0514" w:rsidRDefault="005D6368" w:rsidP="00454B6C">
      <w:pPr>
        <w:pStyle w:val="Textopadro"/>
        <w:widowControl/>
        <w:tabs>
          <w:tab w:val="left" w:pos="9214"/>
        </w:tabs>
        <w:spacing w:line="300" w:lineRule="atLeast"/>
        <w:jc w:val="both"/>
        <w:rPr>
          <w:bCs/>
          <w:szCs w:val="24"/>
          <w:lang w:val="pt-BR"/>
        </w:rPr>
      </w:pPr>
      <w:r>
        <w:rPr>
          <w:bCs/>
          <w:color w:val="000000"/>
          <w:szCs w:val="24"/>
          <w:lang w:val="pt-BR"/>
        </w:rPr>
        <w:t>5.2</w:t>
      </w:r>
      <w:r w:rsidR="006624BC">
        <w:rPr>
          <w:bCs/>
          <w:color w:val="000000"/>
          <w:szCs w:val="24"/>
          <w:lang w:val="pt-BR"/>
        </w:rPr>
        <w:t>7</w:t>
      </w:r>
      <w:r w:rsidR="00325860" w:rsidRPr="009F0514">
        <w:rPr>
          <w:bCs/>
          <w:szCs w:val="24"/>
          <w:lang w:val="pt-BR"/>
        </w:rPr>
        <w:t xml:space="preserve"> O não cumprimento do envio dos documentos de habilitação dentro do prazo acima estabelecido, acarretará nas sanções previstas no it</w:t>
      </w:r>
      <w:r w:rsidR="00FA156A">
        <w:rPr>
          <w:bCs/>
          <w:szCs w:val="24"/>
          <w:lang w:val="pt-BR"/>
        </w:rPr>
        <w:t>em 11.2, deste Edital, podendo a Pregoeira</w:t>
      </w:r>
      <w:r w:rsidR="00325860" w:rsidRPr="009F0514">
        <w:rPr>
          <w:bCs/>
          <w:szCs w:val="24"/>
          <w:lang w:val="pt-BR"/>
        </w:rPr>
        <w:t xml:space="preserve"> convocar a empresa que apresentou a proposta ou o lance </w:t>
      </w:r>
      <w:r w:rsidR="00BD2E5C" w:rsidRPr="009F0514">
        <w:rPr>
          <w:bCs/>
          <w:szCs w:val="24"/>
          <w:lang w:val="pt-BR"/>
        </w:rPr>
        <w:t>subsequente</w:t>
      </w:r>
      <w:r w:rsidR="00325860" w:rsidRPr="009F0514">
        <w:rPr>
          <w:bCs/>
          <w:szCs w:val="24"/>
          <w:lang w:val="pt-BR"/>
        </w:rPr>
        <w:t>;</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5D6368" w:rsidP="00454B6C">
      <w:pPr>
        <w:pStyle w:val="Textopadro"/>
        <w:widowControl/>
        <w:tabs>
          <w:tab w:val="left" w:pos="9214"/>
        </w:tabs>
        <w:spacing w:line="300" w:lineRule="atLeast"/>
        <w:jc w:val="both"/>
        <w:rPr>
          <w:szCs w:val="24"/>
          <w:lang w:val="pt-BR"/>
        </w:rPr>
      </w:pPr>
      <w:r>
        <w:rPr>
          <w:color w:val="000000"/>
          <w:szCs w:val="24"/>
          <w:lang w:val="pt-BR"/>
        </w:rPr>
        <w:t>5.2</w:t>
      </w:r>
      <w:r w:rsidR="006624BC">
        <w:rPr>
          <w:color w:val="000000"/>
          <w:szCs w:val="24"/>
          <w:lang w:val="pt-BR"/>
        </w:rPr>
        <w:t>8</w:t>
      </w:r>
      <w:r w:rsidR="000C6CE6">
        <w:rPr>
          <w:color w:val="000000"/>
          <w:szCs w:val="24"/>
          <w:lang w:val="pt-BR"/>
        </w:rPr>
        <w:t xml:space="preserve"> </w:t>
      </w:r>
      <w:r w:rsidR="00325860" w:rsidRPr="009F0514">
        <w:rPr>
          <w:szCs w:val="24"/>
          <w:lang w:val="pt-BR"/>
        </w:rPr>
        <w:t>Se a proposta ou o lance de menor valor não for aceitável ou se o fornecedor desatender</w:t>
      </w:r>
      <w:r w:rsidR="0040079C">
        <w:rPr>
          <w:szCs w:val="24"/>
          <w:lang w:val="pt-BR"/>
        </w:rPr>
        <w:t xml:space="preserve"> às exigências </w:t>
      </w:r>
      <w:proofErr w:type="spellStart"/>
      <w:r w:rsidR="006624BC">
        <w:rPr>
          <w:szCs w:val="24"/>
          <w:lang w:val="pt-BR"/>
        </w:rPr>
        <w:t>habilitatórias</w:t>
      </w:r>
      <w:proofErr w:type="spellEnd"/>
      <w:r w:rsidR="00FA156A">
        <w:rPr>
          <w:szCs w:val="24"/>
          <w:lang w:val="pt-BR"/>
        </w:rPr>
        <w:t xml:space="preserve">, a Pregoeira </w:t>
      </w:r>
      <w:r w:rsidR="00325860" w:rsidRPr="009F0514">
        <w:rPr>
          <w:szCs w:val="24"/>
          <w:lang w:val="pt-BR"/>
        </w:rPr>
        <w:t xml:space="preserve">examinará a proposta ou o lance </w:t>
      </w:r>
      <w:r w:rsidR="00BD2E5C" w:rsidRPr="009F0514">
        <w:rPr>
          <w:szCs w:val="24"/>
          <w:lang w:val="pt-BR"/>
        </w:rPr>
        <w:t>subsequente</w:t>
      </w:r>
      <w:r w:rsidR="00325860" w:rsidRPr="009F0514">
        <w:rPr>
          <w:szCs w:val="24"/>
          <w:lang w:val="pt-BR"/>
        </w:rPr>
        <w:t>, verificando a sua compatibilidade e a habilitação do participante, na ordem de classificação, e assim sucessivamente, até a apuração de uma proposta ou lance que atenda o Edital</w:t>
      </w:r>
      <w:r w:rsidR="00FA156A">
        <w:rPr>
          <w:szCs w:val="24"/>
          <w:lang w:val="pt-BR"/>
        </w:rPr>
        <w:t>. Também nessa etapa a Pregoeira</w:t>
      </w:r>
      <w:r w:rsidR="00325860" w:rsidRPr="009F0514">
        <w:rPr>
          <w:szCs w:val="24"/>
          <w:lang w:val="pt-BR"/>
        </w:rPr>
        <w:t xml:space="preserve"> poderá negociar com o participante para que seja obtido preço melhor;</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6624BC" w:rsidP="00454B6C">
      <w:pPr>
        <w:pStyle w:val="Textopadro"/>
        <w:widowControl/>
        <w:tabs>
          <w:tab w:val="left" w:pos="705"/>
          <w:tab w:val="left" w:pos="9214"/>
        </w:tabs>
        <w:spacing w:line="300" w:lineRule="atLeast"/>
        <w:jc w:val="both"/>
        <w:rPr>
          <w:szCs w:val="24"/>
          <w:lang w:val="pt-BR"/>
        </w:rPr>
      </w:pPr>
      <w:r>
        <w:rPr>
          <w:color w:val="000000"/>
          <w:szCs w:val="24"/>
          <w:lang w:val="pt-BR"/>
        </w:rPr>
        <w:t>5.29 Caso</w:t>
      </w:r>
      <w:r w:rsidR="00325860" w:rsidRPr="009F0514">
        <w:rPr>
          <w:szCs w:val="24"/>
          <w:lang w:val="pt-BR"/>
        </w:rPr>
        <w:t xml:space="preserve"> não sejam apresentados lances, será verificada a conformidade entre a proposta de menor preço e valor estimado para a contratação;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6624BC" w:rsidP="00454B6C">
      <w:pPr>
        <w:pStyle w:val="Textopadro"/>
        <w:widowControl/>
        <w:tabs>
          <w:tab w:val="left" w:pos="705"/>
          <w:tab w:val="left" w:pos="9214"/>
        </w:tabs>
        <w:spacing w:line="300" w:lineRule="atLeast"/>
        <w:jc w:val="both"/>
        <w:rPr>
          <w:szCs w:val="24"/>
          <w:lang w:val="pt-BR"/>
        </w:rPr>
      </w:pPr>
      <w:r>
        <w:rPr>
          <w:color w:val="000000"/>
          <w:szCs w:val="24"/>
          <w:lang w:val="pt-BR"/>
        </w:rPr>
        <w:t>5.30 Constatando</w:t>
      </w:r>
      <w:r w:rsidR="00325860" w:rsidRPr="009F0514">
        <w:rPr>
          <w:szCs w:val="24"/>
          <w:lang w:val="pt-BR"/>
        </w:rPr>
        <w:t xml:space="preserve"> o atendimento das exigências fixadas no Edital, o objeto será adjudicado ao autor da proposta ou lance de menor preço.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325860" w:rsidP="00E17D0B">
      <w:pPr>
        <w:pStyle w:val="Textopadro"/>
        <w:widowControl/>
        <w:numPr>
          <w:ilvl w:val="0"/>
          <w:numId w:val="12"/>
        </w:numPr>
        <w:tabs>
          <w:tab w:val="left" w:pos="9214"/>
        </w:tabs>
        <w:spacing w:line="300" w:lineRule="atLeast"/>
        <w:jc w:val="both"/>
        <w:rPr>
          <w:b/>
          <w:szCs w:val="24"/>
          <w:lang w:val="pt-BR"/>
        </w:rPr>
      </w:pPr>
      <w:r w:rsidRPr="009F0514">
        <w:rPr>
          <w:b/>
          <w:szCs w:val="24"/>
          <w:lang w:val="pt-BR"/>
        </w:rPr>
        <w:t>PROPOSTA NO SISTEMA ELETRÔNICO</w:t>
      </w:r>
    </w:p>
    <w:p w:rsidR="005D6368" w:rsidRDefault="005D6368" w:rsidP="005D6368">
      <w:pPr>
        <w:pStyle w:val="Textopadro"/>
        <w:widowControl/>
        <w:spacing w:line="300" w:lineRule="atLeast"/>
        <w:jc w:val="both"/>
        <w:rPr>
          <w:rFonts w:ascii="Arial" w:hAnsi="Arial" w:cs="Arial"/>
          <w:lang w:val="pt-BR"/>
        </w:rPr>
      </w:pPr>
    </w:p>
    <w:p w:rsidR="005D6368" w:rsidRPr="007279F3" w:rsidRDefault="00AC6F63" w:rsidP="00E17D0B">
      <w:pPr>
        <w:pStyle w:val="Textopadro"/>
        <w:widowControl/>
        <w:numPr>
          <w:ilvl w:val="1"/>
          <w:numId w:val="13"/>
        </w:numPr>
        <w:spacing w:line="300" w:lineRule="atLeast"/>
        <w:jc w:val="both"/>
        <w:rPr>
          <w:rFonts w:asciiTheme="majorHAnsi" w:hAnsiTheme="majorHAnsi"/>
          <w:b/>
          <w:sz w:val="22"/>
          <w:szCs w:val="22"/>
          <w:lang w:val="pt-BR"/>
        </w:rPr>
      </w:pPr>
      <w:r w:rsidRPr="007279F3">
        <w:rPr>
          <w:rFonts w:ascii="Arial" w:hAnsi="Arial" w:cs="Arial"/>
          <w:sz w:val="22"/>
          <w:szCs w:val="22"/>
          <w:lang w:val="pt-BR"/>
        </w:rPr>
        <w:tab/>
      </w:r>
      <w:r w:rsidR="005D6368" w:rsidRPr="007279F3">
        <w:rPr>
          <w:rFonts w:ascii="Arial" w:hAnsi="Arial" w:cs="Arial"/>
          <w:sz w:val="22"/>
          <w:szCs w:val="22"/>
          <w:lang w:val="pt-BR"/>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5D6368" w:rsidRPr="007279F3" w:rsidRDefault="005D6368" w:rsidP="00E17D0B">
      <w:pPr>
        <w:pStyle w:val="Textopadro"/>
        <w:widowControl/>
        <w:numPr>
          <w:ilvl w:val="1"/>
          <w:numId w:val="13"/>
        </w:numPr>
        <w:spacing w:line="300" w:lineRule="atLeast"/>
        <w:jc w:val="both"/>
        <w:rPr>
          <w:rFonts w:asciiTheme="majorHAnsi" w:hAnsiTheme="majorHAnsi"/>
          <w:b/>
          <w:sz w:val="22"/>
          <w:szCs w:val="22"/>
          <w:lang w:val="pt-BR"/>
        </w:rPr>
      </w:pPr>
      <w:r w:rsidRPr="007279F3">
        <w:rPr>
          <w:rFonts w:asciiTheme="majorHAnsi" w:hAnsiTheme="majorHAnsi"/>
          <w:b/>
          <w:sz w:val="22"/>
          <w:szCs w:val="22"/>
          <w:lang w:val="pt-BR"/>
        </w:rPr>
        <w:t xml:space="preserve">  </w:t>
      </w:r>
      <w:r w:rsidRPr="007279F3">
        <w:rPr>
          <w:rFonts w:ascii="Arial" w:hAnsi="Arial" w:cs="Arial"/>
          <w:sz w:val="22"/>
          <w:szCs w:val="22"/>
          <w:lang w:val="pt-BR"/>
        </w:rPr>
        <w:t xml:space="preserve">No preenchimento da proposta eletrônica deverão, obrigatoriamente, ser informadas no campo próprio as </w:t>
      </w:r>
      <w:r w:rsidRPr="007279F3">
        <w:rPr>
          <w:rFonts w:ascii="Arial" w:hAnsi="Arial" w:cs="Arial"/>
          <w:b/>
          <w:sz w:val="22"/>
          <w:szCs w:val="22"/>
          <w:lang w:val="pt-BR"/>
        </w:rPr>
        <w:t>ESPECIFICAÇÕES</w:t>
      </w:r>
      <w:r w:rsidRPr="007279F3">
        <w:rPr>
          <w:rFonts w:ascii="Arial" w:hAnsi="Arial" w:cs="Arial"/>
          <w:sz w:val="22"/>
          <w:szCs w:val="22"/>
          <w:lang w:val="pt-BR"/>
        </w:rPr>
        <w:t xml:space="preserve"> e </w:t>
      </w:r>
      <w:r w:rsidRPr="007279F3">
        <w:rPr>
          <w:rFonts w:ascii="Arial" w:hAnsi="Arial" w:cs="Arial"/>
          <w:b/>
          <w:sz w:val="22"/>
          <w:szCs w:val="22"/>
          <w:lang w:val="pt-BR"/>
        </w:rPr>
        <w:t>MARCAS</w:t>
      </w:r>
      <w:r w:rsidRPr="007279F3">
        <w:rPr>
          <w:rFonts w:ascii="Arial" w:hAnsi="Arial" w:cs="Arial"/>
          <w:sz w:val="22"/>
          <w:szCs w:val="22"/>
          <w:lang w:val="pt-BR"/>
        </w:rPr>
        <w:t xml:space="preserve"> dos serviços e/ou produtos ofertados, conforme a ficha técnica descritiva do serviço e/ou produto. A não inserção de arquivos ou informações contendo as especificações e marcas dos serviços e/ou produtos neste campo, implicará na </w:t>
      </w:r>
      <w:r w:rsidRPr="007279F3">
        <w:rPr>
          <w:rFonts w:ascii="Arial" w:hAnsi="Arial" w:cs="Arial"/>
          <w:b/>
          <w:sz w:val="22"/>
          <w:szCs w:val="22"/>
          <w:lang w:val="pt-BR"/>
        </w:rPr>
        <w:t>desclassificação</w:t>
      </w:r>
      <w:r w:rsidRPr="007279F3">
        <w:rPr>
          <w:rFonts w:ascii="Arial" w:hAnsi="Arial" w:cs="Arial"/>
          <w:sz w:val="22"/>
          <w:szCs w:val="22"/>
          <w:lang w:val="pt-BR"/>
        </w:rPr>
        <w:t xml:space="preserve"> da Empresa, face à ausência de informação suficiente para classificação da proposta.</w:t>
      </w:r>
    </w:p>
    <w:p w:rsidR="005D6368" w:rsidRPr="007279F3" w:rsidRDefault="005D6368" w:rsidP="00E17D0B">
      <w:pPr>
        <w:pStyle w:val="Textopadro"/>
        <w:widowControl/>
        <w:numPr>
          <w:ilvl w:val="1"/>
          <w:numId w:val="13"/>
        </w:numPr>
        <w:spacing w:line="300" w:lineRule="atLeast"/>
        <w:jc w:val="both"/>
        <w:rPr>
          <w:rFonts w:asciiTheme="majorHAnsi" w:hAnsiTheme="majorHAnsi"/>
          <w:b/>
          <w:sz w:val="22"/>
          <w:szCs w:val="22"/>
          <w:lang w:val="pt-BR"/>
        </w:rPr>
      </w:pPr>
      <w:r w:rsidRPr="007279F3">
        <w:rPr>
          <w:rFonts w:ascii="Arial" w:hAnsi="Arial" w:cs="Arial"/>
          <w:b/>
          <w:sz w:val="22"/>
          <w:szCs w:val="22"/>
          <w:lang w:val="pt-BR"/>
        </w:rPr>
        <w:t xml:space="preserve"> O objeto</w:t>
      </w:r>
      <w:r w:rsidRPr="007279F3">
        <w:rPr>
          <w:rFonts w:ascii="Arial" w:hAnsi="Arial" w:cs="Arial"/>
          <w:sz w:val="22"/>
          <w:szCs w:val="22"/>
          <w:lang w:val="pt-BR"/>
        </w:rPr>
        <w:t xml:space="preserve"> deverá estar totalmente dentro das especificações contidas no </w:t>
      </w:r>
      <w:r w:rsidRPr="007279F3">
        <w:rPr>
          <w:rFonts w:ascii="Arial" w:hAnsi="Arial" w:cs="Arial"/>
          <w:b/>
          <w:sz w:val="22"/>
          <w:szCs w:val="22"/>
          <w:lang w:val="pt-BR"/>
        </w:rPr>
        <w:t>ANEXO 01 e 03</w:t>
      </w:r>
      <w:r w:rsidRPr="007279F3">
        <w:rPr>
          <w:rFonts w:ascii="Arial" w:hAnsi="Arial" w:cs="Arial"/>
          <w:sz w:val="22"/>
          <w:szCs w:val="22"/>
          <w:lang w:val="pt-BR"/>
        </w:rPr>
        <w:t xml:space="preserve">. </w:t>
      </w:r>
    </w:p>
    <w:p w:rsidR="00D41B95" w:rsidRPr="00D41B95" w:rsidRDefault="005D6368" w:rsidP="00E17D0B">
      <w:pPr>
        <w:pStyle w:val="Textopadro"/>
        <w:widowControl/>
        <w:numPr>
          <w:ilvl w:val="1"/>
          <w:numId w:val="13"/>
        </w:numPr>
        <w:spacing w:line="300" w:lineRule="atLeast"/>
        <w:jc w:val="both"/>
        <w:rPr>
          <w:rFonts w:asciiTheme="majorHAnsi" w:hAnsiTheme="majorHAnsi"/>
          <w:b/>
          <w:sz w:val="22"/>
          <w:szCs w:val="22"/>
          <w:lang w:val="pt-BR"/>
        </w:rPr>
      </w:pPr>
      <w:r w:rsidRPr="007279F3">
        <w:rPr>
          <w:rFonts w:ascii="Arial" w:hAnsi="Arial" w:cs="Arial"/>
          <w:b/>
          <w:sz w:val="22"/>
          <w:szCs w:val="22"/>
          <w:lang w:val="pt-BR"/>
        </w:rPr>
        <w:t xml:space="preserve"> </w:t>
      </w:r>
      <w:r w:rsidRPr="007279F3">
        <w:rPr>
          <w:rFonts w:ascii="Arial" w:hAnsi="Arial" w:cs="Arial"/>
          <w:sz w:val="22"/>
          <w:szCs w:val="22"/>
          <w:lang w:val="pt-BR"/>
        </w:rPr>
        <w:t>A validade da proposta será de 90 (noventa) dias, contados a partir da data da sessão pública do Pregão.</w:t>
      </w:r>
    </w:p>
    <w:p w:rsidR="00D41B95" w:rsidRPr="00D41B95" w:rsidRDefault="005D6368" w:rsidP="00E17D0B">
      <w:pPr>
        <w:pStyle w:val="Textopadro"/>
        <w:widowControl/>
        <w:numPr>
          <w:ilvl w:val="1"/>
          <w:numId w:val="13"/>
        </w:numPr>
        <w:spacing w:line="300" w:lineRule="atLeast"/>
        <w:jc w:val="both"/>
        <w:rPr>
          <w:rFonts w:asciiTheme="majorHAnsi" w:hAnsiTheme="majorHAnsi"/>
          <w:b/>
          <w:sz w:val="22"/>
          <w:szCs w:val="22"/>
          <w:lang w:val="pt-BR"/>
        </w:rPr>
      </w:pPr>
      <w:r w:rsidRPr="00D41B95">
        <w:rPr>
          <w:rFonts w:asciiTheme="majorHAnsi" w:hAnsiTheme="majorHAnsi"/>
          <w:b/>
          <w:sz w:val="22"/>
          <w:szCs w:val="22"/>
          <w:lang w:val="pt-BR"/>
        </w:rPr>
        <w:t xml:space="preserve"> </w:t>
      </w:r>
      <w:r w:rsidR="00B96200" w:rsidRPr="00D41B95">
        <w:rPr>
          <w:rFonts w:ascii="Arial" w:hAnsi="Arial" w:cs="Arial"/>
          <w:b/>
          <w:sz w:val="22"/>
          <w:szCs w:val="22"/>
          <w:lang w:val="pt-BR"/>
        </w:rPr>
        <w:t>LICITANTES</w:t>
      </w:r>
      <w:r w:rsidRPr="00D41B95">
        <w:rPr>
          <w:rFonts w:ascii="Arial" w:hAnsi="Arial" w:cs="Arial"/>
          <w:b/>
          <w:sz w:val="22"/>
          <w:szCs w:val="22"/>
          <w:lang w:val="pt-BR"/>
        </w:rPr>
        <w:t xml:space="preserve">  ME/EPP será necessário a informação desse regime fiscal no campo próprio da ficha técnica (anexo 05) sob pena do licitante enquadrado nesta situação não utilizar dos benefícios do direito de preferência para o desempate, conforme estabelece a </w:t>
      </w:r>
      <w:r w:rsidRPr="00D41B95">
        <w:rPr>
          <w:rFonts w:ascii="Arial" w:hAnsi="Arial" w:cs="Arial"/>
          <w:b/>
          <w:sz w:val="22"/>
          <w:szCs w:val="22"/>
          <w:lang w:val="pt-BR"/>
        </w:rPr>
        <w:lastRenderedPageBreak/>
        <w:t>Lei Complementar 123/2006</w:t>
      </w:r>
      <w:r w:rsidR="00B96200" w:rsidRPr="00D41B95">
        <w:rPr>
          <w:rFonts w:ascii="Arial" w:hAnsi="Arial" w:cs="Arial"/>
          <w:b/>
          <w:sz w:val="22"/>
          <w:szCs w:val="22"/>
          <w:lang w:val="pt-BR"/>
        </w:rPr>
        <w:t xml:space="preserve"> e alterações</w:t>
      </w:r>
      <w:r w:rsidR="00D41B95" w:rsidRPr="00D41B95">
        <w:rPr>
          <w:rFonts w:ascii="Arial" w:hAnsi="Arial" w:cs="Arial"/>
          <w:b/>
          <w:sz w:val="22"/>
          <w:szCs w:val="22"/>
          <w:lang w:val="pt-BR"/>
        </w:rPr>
        <w:t xml:space="preserve"> </w:t>
      </w:r>
      <w:r w:rsidR="00D41B95" w:rsidRPr="00D41B95">
        <w:rPr>
          <w:szCs w:val="24"/>
        </w:rPr>
        <w:t xml:space="preserve">EXCLUSIVO DE PARTICIPAÇÃO PARA MPE, </w:t>
      </w:r>
      <w:r w:rsidR="00D41B95" w:rsidRPr="00D41B95">
        <w:rPr>
          <w:b/>
          <w:szCs w:val="24"/>
          <w:u w:val="single"/>
        </w:rPr>
        <w:t xml:space="preserve">LEI MUNICIPL 518/2016, DECRETO Nº 1613/GP/PMT/2016. </w:t>
      </w:r>
    </w:p>
    <w:p w:rsidR="005D6368" w:rsidRPr="007279F3" w:rsidRDefault="005D6368" w:rsidP="00D41B95">
      <w:pPr>
        <w:pStyle w:val="Textopadro"/>
        <w:widowControl/>
        <w:spacing w:line="300" w:lineRule="atLeast"/>
        <w:ind w:left="360"/>
        <w:jc w:val="both"/>
        <w:rPr>
          <w:rFonts w:asciiTheme="majorHAnsi" w:hAnsiTheme="majorHAnsi"/>
          <w:b/>
          <w:sz w:val="22"/>
          <w:szCs w:val="22"/>
          <w:lang w:val="pt-BR"/>
        </w:rPr>
      </w:pPr>
    </w:p>
    <w:p w:rsidR="005D6368" w:rsidRPr="007279F3" w:rsidRDefault="005D6368" w:rsidP="00E17D0B">
      <w:pPr>
        <w:pStyle w:val="Textopadro"/>
        <w:widowControl/>
        <w:numPr>
          <w:ilvl w:val="1"/>
          <w:numId w:val="13"/>
        </w:numPr>
        <w:spacing w:line="300" w:lineRule="atLeast"/>
        <w:jc w:val="both"/>
        <w:rPr>
          <w:rFonts w:asciiTheme="majorHAnsi" w:hAnsiTheme="majorHAnsi"/>
          <w:b/>
          <w:sz w:val="22"/>
          <w:szCs w:val="22"/>
          <w:lang w:val="pt-BR"/>
        </w:rPr>
      </w:pPr>
      <w:r w:rsidRPr="007279F3">
        <w:rPr>
          <w:rFonts w:asciiTheme="majorHAnsi" w:hAnsiTheme="majorHAnsi"/>
          <w:b/>
          <w:sz w:val="22"/>
          <w:szCs w:val="22"/>
          <w:lang w:val="pt-BR"/>
        </w:rPr>
        <w:t xml:space="preserve"> </w:t>
      </w:r>
      <w:r w:rsidRPr="007279F3">
        <w:rPr>
          <w:rFonts w:ascii="Arial" w:hAnsi="Arial" w:cs="Arial"/>
          <w:b/>
          <w:sz w:val="22"/>
          <w:szCs w:val="22"/>
          <w:lang w:val="pt-BR"/>
        </w:rPr>
        <w:t xml:space="preserve">É VEDADA A IDENTIFICAÇÃO DOS PROPONENTES LICITANTES NO SISTEMA, NAS FICHAS TÉCNICAS OU DOCUMENTOS, EM QUALQUER HIPÓTESE, ANTES DO TÉRMINO DA FASE COMPETITIVA DO PREGÃO.  </w:t>
      </w:r>
      <w:r w:rsidRPr="007279F3">
        <w:rPr>
          <w:rFonts w:ascii="Arial" w:hAnsi="Arial" w:cs="Arial"/>
          <w:b/>
          <w:bCs/>
          <w:color w:val="000000"/>
          <w:sz w:val="22"/>
          <w:szCs w:val="22"/>
          <w:lang w:val="pt-BR"/>
        </w:rPr>
        <w:t>Decreto 5.450/05 art. 24 parágrafo 5º.</w:t>
      </w:r>
    </w:p>
    <w:p w:rsidR="005D6368" w:rsidRDefault="005D6368" w:rsidP="005D6368">
      <w:pPr>
        <w:pStyle w:val="Textopadro"/>
        <w:widowControl/>
        <w:spacing w:line="300" w:lineRule="atLeast"/>
        <w:jc w:val="both"/>
        <w:rPr>
          <w:rFonts w:asciiTheme="majorHAnsi" w:hAnsiTheme="majorHAnsi"/>
          <w:b/>
          <w:sz w:val="22"/>
          <w:szCs w:val="22"/>
          <w:lang w:val="pt-BR"/>
        </w:rPr>
      </w:pPr>
    </w:p>
    <w:p w:rsidR="005D6368" w:rsidRDefault="005D6368" w:rsidP="005D6368">
      <w:pPr>
        <w:pStyle w:val="Textopadro"/>
        <w:widowControl/>
        <w:spacing w:line="300" w:lineRule="atLeast"/>
        <w:jc w:val="both"/>
        <w:rPr>
          <w:rFonts w:asciiTheme="majorHAnsi" w:hAnsiTheme="majorHAnsi"/>
          <w:b/>
          <w:sz w:val="22"/>
          <w:szCs w:val="22"/>
          <w:lang w:val="pt-BR"/>
        </w:rPr>
      </w:pPr>
    </w:p>
    <w:p w:rsidR="00325860" w:rsidRPr="005D6368" w:rsidRDefault="00325860" w:rsidP="00E17D0B">
      <w:pPr>
        <w:pStyle w:val="Textopadro"/>
        <w:widowControl/>
        <w:numPr>
          <w:ilvl w:val="1"/>
          <w:numId w:val="14"/>
        </w:numPr>
        <w:spacing w:line="300" w:lineRule="atLeast"/>
        <w:jc w:val="both"/>
        <w:rPr>
          <w:rFonts w:asciiTheme="majorHAnsi" w:hAnsiTheme="majorHAnsi"/>
          <w:b/>
          <w:sz w:val="22"/>
          <w:szCs w:val="22"/>
          <w:lang w:val="pt-BR"/>
        </w:rPr>
      </w:pPr>
      <w:r w:rsidRPr="005D6368">
        <w:rPr>
          <w:b/>
        </w:rPr>
        <w:t>PROPOSTA ESCRITA E FORNECIMENTO</w:t>
      </w:r>
    </w:p>
    <w:p w:rsidR="006964F2" w:rsidRPr="009F0514" w:rsidRDefault="006964F2" w:rsidP="006964F2">
      <w:pPr>
        <w:pStyle w:val="Textopadro"/>
        <w:widowControl/>
        <w:tabs>
          <w:tab w:val="left" w:pos="9214"/>
        </w:tabs>
        <w:spacing w:line="300" w:lineRule="atLeast"/>
        <w:jc w:val="both"/>
        <w:rPr>
          <w:b/>
          <w:szCs w:val="24"/>
          <w:lang w:val="pt-BR"/>
        </w:rPr>
      </w:pPr>
    </w:p>
    <w:p w:rsidR="005D6368" w:rsidRDefault="00325860" w:rsidP="00E17D0B">
      <w:pPr>
        <w:pStyle w:val="Textopadro"/>
        <w:widowControl/>
        <w:numPr>
          <w:ilvl w:val="1"/>
          <w:numId w:val="15"/>
        </w:numPr>
        <w:tabs>
          <w:tab w:val="left" w:pos="426"/>
          <w:tab w:val="left" w:pos="9214"/>
        </w:tabs>
        <w:spacing w:line="300" w:lineRule="atLeast"/>
        <w:jc w:val="both"/>
        <w:rPr>
          <w:color w:val="000000"/>
          <w:szCs w:val="24"/>
          <w:lang w:val="pt-BR"/>
        </w:rPr>
      </w:pPr>
      <w:r w:rsidRPr="009F0514">
        <w:rPr>
          <w:szCs w:val="24"/>
          <w:lang w:val="pt-BR"/>
        </w:rPr>
        <w:t xml:space="preserve">A Empresa vencedora, deverá enviar à Comissão de Licitação, juntamente com a documentação de habilitação, a Proposta de Preços escrita </w:t>
      </w:r>
      <w:r w:rsidRPr="009F0514">
        <w:rPr>
          <w:b/>
          <w:bCs/>
          <w:szCs w:val="24"/>
          <w:lang w:val="pt-BR"/>
        </w:rPr>
        <w:t xml:space="preserve">ANEXO </w:t>
      </w:r>
      <w:r w:rsidR="008F5EDC" w:rsidRPr="009F0514">
        <w:rPr>
          <w:b/>
          <w:bCs/>
          <w:szCs w:val="24"/>
          <w:lang w:val="pt-BR"/>
        </w:rPr>
        <w:t>5</w:t>
      </w:r>
      <w:r w:rsidRPr="009F0514">
        <w:rPr>
          <w:szCs w:val="24"/>
          <w:lang w:val="pt-BR"/>
        </w:rPr>
        <w:t>, com os valores oferecidos após a etapa de lances, em 01 (uma) via, rubricada em todas as folhas e a última as</w:t>
      </w:r>
      <w:r w:rsidRPr="009F0514">
        <w:rPr>
          <w:color w:val="000000"/>
          <w:szCs w:val="24"/>
          <w:lang w:val="pt-BR"/>
        </w:rPr>
        <w:t>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4.22, deste Edital;</w:t>
      </w:r>
    </w:p>
    <w:p w:rsidR="00325860" w:rsidRPr="005D6368" w:rsidRDefault="00325860" w:rsidP="00E17D0B">
      <w:pPr>
        <w:pStyle w:val="Textopadro"/>
        <w:widowControl/>
        <w:numPr>
          <w:ilvl w:val="1"/>
          <w:numId w:val="15"/>
        </w:numPr>
        <w:tabs>
          <w:tab w:val="left" w:pos="426"/>
          <w:tab w:val="left" w:pos="9214"/>
        </w:tabs>
        <w:spacing w:line="300" w:lineRule="atLeast"/>
        <w:jc w:val="both"/>
        <w:rPr>
          <w:color w:val="000000"/>
          <w:szCs w:val="24"/>
          <w:lang w:val="pt-BR"/>
        </w:rPr>
      </w:pPr>
      <w:r w:rsidRPr="005D6368">
        <w:rPr>
          <w:szCs w:val="24"/>
          <w:lang w:val="pt-BR"/>
        </w:rPr>
        <w:t>Na proposta final a empresa vencedora de</w:t>
      </w:r>
      <w:r w:rsidR="00E5089C" w:rsidRPr="005D6368">
        <w:rPr>
          <w:szCs w:val="24"/>
          <w:lang w:val="pt-BR"/>
        </w:rPr>
        <w:t>verá apresentar a readequação do</w:t>
      </w:r>
      <w:r w:rsidRPr="005D6368">
        <w:rPr>
          <w:szCs w:val="24"/>
          <w:lang w:val="pt-BR"/>
        </w:rPr>
        <w:t xml:space="preserve"> item ao novo valor proposto, considerando, inclusive a possibilidade </w:t>
      </w:r>
      <w:r w:rsidR="00F777C8" w:rsidRPr="005D6368">
        <w:rPr>
          <w:szCs w:val="24"/>
          <w:lang w:val="pt-BR"/>
        </w:rPr>
        <w:t>de o lote único contemplar</w:t>
      </w:r>
      <w:r w:rsidRPr="005D6368">
        <w:rPr>
          <w:szCs w:val="24"/>
          <w:lang w:val="pt-BR"/>
        </w:rPr>
        <w:t xml:space="preserve"> vários itens ou produtos. Ressalta-se que para isso deverá ser utilizado um desconto pro</w:t>
      </w:r>
      <w:r w:rsidR="00F40EF5" w:rsidRPr="005D6368">
        <w:rPr>
          <w:szCs w:val="24"/>
          <w:lang w:val="pt-BR"/>
        </w:rPr>
        <w:t>porcional ponderado a cada item</w:t>
      </w:r>
      <w:r w:rsidRPr="005D6368">
        <w:rPr>
          <w:szCs w:val="24"/>
          <w:lang w:val="pt-BR"/>
        </w:rPr>
        <w:t>, a fim de que este tenha em seu valor unitário um desconto comp</w:t>
      </w:r>
      <w:r w:rsidR="00840F37" w:rsidRPr="005D6368">
        <w:rPr>
          <w:szCs w:val="24"/>
          <w:lang w:val="pt-BR"/>
        </w:rPr>
        <w:t xml:space="preserve">atível com a </w:t>
      </w:r>
      <w:r w:rsidRPr="005D6368">
        <w:rPr>
          <w:szCs w:val="24"/>
          <w:lang w:val="pt-BR"/>
        </w:rPr>
        <w:t>oferta global final.</w:t>
      </w:r>
    </w:p>
    <w:p w:rsidR="00325860" w:rsidRPr="009F0514" w:rsidRDefault="00325860" w:rsidP="004C00E3">
      <w:pPr>
        <w:numPr>
          <w:ilvl w:val="1"/>
          <w:numId w:val="4"/>
        </w:numPr>
        <w:tabs>
          <w:tab w:val="num" w:pos="284"/>
          <w:tab w:val="left" w:pos="9214"/>
        </w:tabs>
        <w:spacing w:line="300" w:lineRule="atLeast"/>
        <w:jc w:val="both"/>
        <w:rPr>
          <w:color w:val="000000"/>
        </w:rPr>
      </w:pPr>
      <w:r w:rsidRPr="009F0514">
        <w:rPr>
          <w:color w:val="000000"/>
        </w:rPr>
        <w:t>Na proposta escrita, deverá conter:</w:t>
      </w:r>
    </w:p>
    <w:p w:rsidR="00325860" w:rsidRPr="009F0514" w:rsidRDefault="00325860" w:rsidP="006375FE">
      <w:pPr>
        <w:tabs>
          <w:tab w:val="left" w:pos="9214"/>
        </w:tabs>
        <w:spacing w:before="240" w:line="300" w:lineRule="atLeast"/>
        <w:jc w:val="both"/>
        <w:rPr>
          <w:color w:val="000000"/>
        </w:rPr>
      </w:pPr>
      <w:r w:rsidRPr="009F0514">
        <w:rPr>
          <w:b/>
          <w:bCs/>
          <w:color w:val="000000"/>
        </w:rPr>
        <w:t xml:space="preserve"> a)</w:t>
      </w:r>
      <w:r w:rsidRPr="009F0514">
        <w:rPr>
          <w:color w:val="000000"/>
        </w:rPr>
        <w:t xml:space="preserve"> Os valores dos impostos já deverão estar incorporados e somados ao valor do produto ou destacados;</w:t>
      </w:r>
    </w:p>
    <w:p w:rsidR="00325860" w:rsidRPr="009F0514" w:rsidRDefault="00325860" w:rsidP="00454B6C">
      <w:pPr>
        <w:tabs>
          <w:tab w:val="left" w:pos="720"/>
          <w:tab w:val="left" w:pos="9214"/>
        </w:tabs>
        <w:spacing w:line="300" w:lineRule="atLeast"/>
        <w:jc w:val="both"/>
        <w:rPr>
          <w:color w:val="000000"/>
        </w:rPr>
      </w:pPr>
      <w:r w:rsidRPr="009F0514">
        <w:rPr>
          <w:b/>
          <w:bCs/>
          <w:color w:val="000000"/>
        </w:rPr>
        <w:t xml:space="preserve"> b)</w:t>
      </w:r>
      <w:r w:rsidRPr="009F0514">
        <w:rPr>
          <w:color w:val="000000"/>
        </w:rPr>
        <w:t xml:space="preserve"> O prazo de validade </w:t>
      </w:r>
      <w:r w:rsidR="0038046C" w:rsidRPr="009F0514">
        <w:rPr>
          <w:color w:val="000000"/>
        </w:rPr>
        <w:t xml:space="preserve">da proposta </w:t>
      </w:r>
      <w:r w:rsidRPr="009F0514">
        <w:rPr>
          <w:color w:val="000000"/>
        </w:rPr>
        <w:t>que não poderá ser inferior a 60 (sessenta) dias, contados da abertura das propostas virtuais;</w:t>
      </w:r>
    </w:p>
    <w:p w:rsidR="00325860" w:rsidRPr="009F0514" w:rsidRDefault="00325860" w:rsidP="00454B6C">
      <w:pPr>
        <w:tabs>
          <w:tab w:val="left" w:pos="9214"/>
        </w:tabs>
        <w:spacing w:line="300" w:lineRule="atLeast"/>
        <w:jc w:val="both"/>
        <w:rPr>
          <w:color w:val="000000"/>
        </w:rPr>
      </w:pPr>
    </w:p>
    <w:p w:rsidR="005D6368" w:rsidRDefault="00325860" w:rsidP="005D6368">
      <w:pPr>
        <w:tabs>
          <w:tab w:val="left" w:pos="9214"/>
        </w:tabs>
        <w:spacing w:line="300" w:lineRule="atLeast"/>
        <w:jc w:val="both"/>
        <w:rPr>
          <w:color w:val="000000"/>
        </w:rPr>
      </w:pPr>
      <w:r w:rsidRPr="009F0514">
        <w:rPr>
          <w:b/>
          <w:bCs/>
          <w:color w:val="000000"/>
        </w:rPr>
        <w:t>c)</w:t>
      </w:r>
      <w:r w:rsidRPr="009F0514">
        <w:rPr>
          <w:color w:val="000000"/>
        </w:rPr>
        <w:t xml:space="preserve"> Data e assinatura do Representante Legal da proponente;</w:t>
      </w:r>
    </w:p>
    <w:p w:rsidR="005D6368" w:rsidRDefault="005D6368" w:rsidP="005D6368">
      <w:pPr>
        <w:tabs>
          <w:tab w:val="left" w:pos="9214"/>
        </w:tabs>
        <w:spacing w:line="300" w:lineRule="atLeast"/>
        <w:jc w:val="both"/>
        <w:rPr>
          <w:color w:val="000000"/>
        </w:rPr>
      </w:pPr>
    </w:p>
    <w:p w:rsidR="00325860" w:rsidRPr="009F0514" w:rsidRDefault="005D6368" w:rsidP="005D6368">
      <w:pPr>
        <w:tabs>
          <w:tab w:val="left" w:pos="9214"/>
        </w:tabs>
        <w:spacing w:line="300" w:lineRule="atLeast"/>
        <w:jc w:val="both"/>
        <w:rPr>
          <w:color w:val="000000"/>
        </w:rPr>
      </w:pPr>
      <w:r>
        <w:rPr>
          <w:color w:val="000000"/>
        </w:rPr>
        <w:t xml:space="preserve">7.4. </w:t>
      </w:r>
      <w:r w:rsidR="00325860" w:rsidRPr="009F0514">
        <w:rPr>
          <w:color w:val="000000"/>
        </w:rPr>
        <w:t>Atendidos todos os requisitos, será(</w:t>
      </w:r>
      <w:proofErr w:type="spellStart"/>
      <w:r w:rsidR="00325860" w:rsidRPr="009F0514">
        <w:rPr>
          <w:color w:val="000000"/>
        </w:rPr>
        <w:t>ão</w:t>
      </w:r>
      <w:proofErr w:type="spellEnd"/>
      <w:r w:rsidR="00325860" w:rsidRPr="009F0514">
        <w:rPr>
          <w:color w:val="000000"/>
        </w:rPr>
        <w:t xml:space="preserve">) considerada(s) vencedora(s) a(s) licitante(s) que oferecer(em) o </w:t>
      </w:r>
      <w:r w:rsidR="00614FD5" w:rsidRPr="00922B40">
        <w:rPr>
          <w:b/>
        </w:rPr>
        <w:t xml:space="preserve">MENOR PREÇO </w:t>
      </w:r>
      <w:r w:rsidR="00E5089C" w:rsidRPr="00922B40">
        <w:rPr>
          <w:b/>
        </w:rPr>
        <w:t>PARA  O</w:t>
      </w:r>
      <w:r w:rsidR="00AB12ED" w:rsidRPr="00922B40">
        <w:rPr>
          <w:b/>
        </w:rPr>
        <w:t xml:space="preserve"> </w:t>
      </w:r>
      <w:r w:rsidR="007E0848">
        <w:rPr>
          <w:b/>
        </w:rPr>
        <w:t>ITEM</w:t>
      </w:r>
      <w:r w:rsidR="00325860" w:rsidRPr="00922B40">
        <w:rPr>
          <w:b/>
        </w:rPr>
        <w:t>;</w:t>
      </w:r>
    </w:p>
    <w:p w:rsidR="00325860" w:rsidRPr="009F0514" w:rsidRDefault="00325860" w:rsidP="00454B6C">
      <w:pPr>
        <w:pStyle w:val="Corpodetexto2"/>
        <w:tabs>
          <w:tab w:val="num" w:pos="709"/>
          <w:tab w:val="left" w:pos="9214"/>
        </w:tabs>
        <w:spacing w:line="300" w:lineRule="atLeast"/>
        <w:rPr>
          <w:color w:val="000000"/>
          <w:sz w:val="24"/>
          <w:szCs w:val="24"/>
        </w:rPr>
      </w:pPr>
    </w:p>
    <w:p w:rsidR="005D6368" w:rsidRDefault="00325860" w:rsidP="00E17D0B">
      <w:pPr>
        <w:pStyle w:val="WW-Corpodetexto2"/>
        <w:numPr>
          <w:ilvl w:val="1"/>
          <w:numId w:val="16"/>
        </w:numPr>
        <w:tabs>
          <w:tab w:val="left" w:pos="9214"/>
        </w:tabs>
        <w:spacing w:line="300" w:lineRule="atLeast"/>
        <w:jc w:val="both"/>
        <w:rPr>
          <w:color w:val="000000"/>
          <w:szCs w:val="24"/>
        </w:rPr>
      </w:pPr>
      <w:r w:rsidRPr="009F0514">
        <w:rPr>
          <w:color w:val="000000"/>
          <w:szCs w:val="24"/>
        </w:rPr>
        <w:t>Os preços cotados deverão estar inclusos todos os custos e demais despesas e encargos inerentes ao produto até sua entrega no local fixado neste Edital.</w:t>
      </w:r>
    </w:p>
    <w:p w:rsidR="005D6368" w:rsidRDefault="00325860" w:rsidP="00E17D0B">
      <w:pPr>
        <w:pStyle w:val="WW-Corpodetexto2"/>
        <w:numPr>
          <w:ilvl w:val="1"/>
          <w:numId w:val="16"/>
        </w:numPr>
        <w:tabs>
          <w:tab w:val="left" w:pos="9214"/>
        </w:tabs>
        <w:spacing w:line="300" w:lineRule="atLeast"/>
        <w:jc w:val="both"/>
        <w:rPr>
          <w:color w:val="000000"/>
          <w:szCs w:val="24"/>
        </w:rPr>
      </w:pPr>
      <w:r w:rsidRPr="005D6368">
        <w:rPr>
          <w:color w:val="000000"/>
          <w:szCs w:val="24"/>
        </w:rPr>
        <w:t>Serão desclassificadas as propostas que conflitem com as normas deste Edital ou da        legislação em vigor;</w:t>
      </w:r>
    </w:p>
    <w:p w:rsidR="005D6368" w:rsidRDefault="00325860" w:rsidP="00E17D0B">
      <w:pPr>
        <w:pStyle w:val="WW-Corpodetexto2"/>
        <w:numPr>
          <w:ilvl w:val="1"/>
          <w:numId w:val="16"/>
        </w:numPr>
        <w:tabs>
          <w:tab w:val="left" w:pos="9214"/>
        </w:tabs>
        <w:spacing w:line="300" w:lineRule="atLeast"/>
        <w:jc w:val="both"/>
        <w:rPr>
          <w:color w:val="000000"/>
          <w:szCs w:val="24"/>
        </w:rPr>
      </w:pPr>
      <w:r w:rsidRPr="005D6368">
        <w:rPr>
          <w:color w:val="000000"/>
          <w:szCs w:val="24"/>
        </w:rPr>
        <w:t>Serão rejeitadas as propostas que:</w:t>
      </w:r>
    </w:p>
    <w:p w:rsidR="005D6368" w:rsidRDefault="00325860" w:rsidP="00E17D0B">
      <w:pPr>
        <w:pStyle w:val="WW-Corpodetexto2"/>
        <w:numPr>
          <w:ilvl w:val="1"/>
          <w:numId w:val="16"/>
        </w:numPr>
        <w:tabs>
          <w:tab w:val="left" w:pos="9214"/>
        </w:tabs>
        <w:spacing w:line="300" w:lineRule="atLeast"/>
        <w:jc w:val="both"/>
        <w:rPr>
          <w:color w:val="000000"/>
          <w:szCs w:val="24"/>
        </w:rPr>
      </w:pPr>
      <w:r w:rsidRPr="005D6368">
        <w:rPr>
          <w:color w:val="000000"/>
          <w:szCs w:val="24"/>
        </w:rPr>
        <w:lastRenderedPageBreak/>
        <w:t xml:space="preserve">Contenham mais de 02 (duas) casas decimais </w:t>
      </w:r>
      <w:r w:rsidR="00013951" w:rsidRPr="005D6368">
        <w:rPr>
          <w:color w:val="000000"/>
          <w:szCs w:val="24"/>
        </w:rPr>
        <w:t xml:space="preserve">após a </w:t>
      </w:r>
      <w:r w:rsidR="006964F2" w:rsidRPr="005D6368">
        <w:rPr>
          <w:color w:val="000000"/>
          <w:szCs w:val="24"/>
        </w:rPr>
        <w:t>vírgula</w:t>
      </w:r>
      <w:r w:rsidR="006C62D7" w:rsidRPr="005D6368">
        <w:rPr>
          <w:color w:val="000000"/>
          <w:szCs w:val="24"/>
        </w:rPr>
        <w:t xml:space="preserve"> </w:t>
      </w:r>
      <w:r w:rsidRPr="005D6368">
        <w:rPr>
          <w:color w:val="000000"/>
          <w:szCs w:val="24"/>
        </w:rPr>
        <w:t>em seus valores unitários</w:t>
      </w:r>
      <w:r w:rsidR="00013951" w:rsidRPr="005D6368">
        <w:rPr>
          <w:color w:val="000000"/>
          <w:szCs w:val="24"/>
        </w:rPr>
        <w:t>, no realinhamento da proposta</w:t>
      </w:r>
      <w:r w:rsidRPr="005D6368">
        <w:rPr>
          <w:color w:val="000000"/>
          <w:szCs w:val="24"/>
        </w:rPr>
        <w:t>;</w:t>
      </w:r>
    </w:p>
    <w:p w:rsidR="005D6368" w:rsidRDefault="00325860" w:rsidP="00E17D0B">
      <w:pPr>
        <w:pStyle w:val="WW-Corpodetexto2"/>
        <w:numPr>
          <w:ilvl w:val="1"/>
          <w:numId w:val="16"/>
        </w:numPr>
        <w:tabs>
          <w:tab w:val="left" w:pos="9214"/>
        </w:tabs>
        <w:spacing w:line="300" w:lineRule="atLeast"/>
        <w:jc w:val="both"/>
        <w:rPr>
          <w:color w:val="000000"/>
          <w:szCs w:val="24"/>
        </w:rPr>
      </w:pPr>
      <w:r w:rsidRPr="005D6368">
        <w:rPr>
          <w:color w:val="000000"/>
          <w:szCs w:val="24"/>
        </w:rPr>
        <w:t xml:space="preserve">Sejam incompletas, isto é, não contenham </w:t>
      </w:r>
      <w:r w:rsidR="006964F2" w:rsidRPr="005D6368">
        <w:rPr>
          <w:color w:val="000000"/>
          <w:szCs w:val="24"/>
        </w:rPr>
        <w:t>informação(</w:t>
      </w:r>
      <w:proofErr w:type="spellStart"/>
      <w:r w:rsidRPr="005D6368">
        <w:rPr>
          <w:color w:val="000000"/>
          <w:szCs w:val="24"/>
        </w:rPr>
        <w:t>ões</w:t>
      </w:r>
      <w:proofErr w:type="spellEnd"/>
      <w:r w:rsidRPr="005D6368">
        <w:rPr>
          <w:color w:val="000000"/>
          <w:szCs w:val="24"/>
        </w:rPr>
        <w:t>) insuficiente(s) que permita(m) a perfeita identificação do produto licitado;</w:t>
      </w:r>
    </w:p>
    <w:p w:rsidR="005D6368" w:rsidRDefault="00325860" w:rsidP="00E17D0B">
      <w:pPr>
        <w:pStyle w:val="WW-Corpodetexto2"/>
        <w:numPr>
          <w:ilvl w:val="1"/>
          <w:numId w:val="16"/>
        </w:numPr>
        <w:tabs>
          <w:tab w:val="left" w:pos="9214"/>
        </w:tabs>
        <w:spacing w:line="300" w:lineRule="atLeast"/>
        <w:jc w:val="both"/>
        <w:rPr>
          <w:color w:val="000000"/>
          <w:szCs w:val="24"/>
        </w:rPr>
      </w:pPr>
      <w:r w:rsidRPr="005D6368">
        <w:rPr>
          <w:color w:val="000000"/>
          <w:szCs w:val="24"/>
        </w:rPr>
        <w:t xml:space="preserve">Contiverem qualquer limitação ou condição substancialmente contrastante com o presente Edital, ou seja, manifestamente </w:t>
      </w:r>
      <w:r w:rsidR="00B41033" w:rsidRPr="005D6368">
        <w:rPr>
          <w:color w:val="000000"/>
          <w:szCs w:val="24"/>
        </w:rPr>
        <w:t>inexequíveis</w:t>
      </w:r>
      <w:r w:rsidR="004420A5" w:rsidRPr="005D6368">
        <w:rPr>
          <w:color w:val="000000"/>
          <w:szCs w:val="24"/>
        </w:rPr>
        <w:t>, por decisão da Pregoeira</w:t>
      </w:r>
      <w:r w:rsidRPr="005D6368">
        <w:rPr>
          <w:color w:val="000000"/>
          <w:szCs w:val="24"/>
        </w:rPr>
        <w:t>;</w:t>
      </w:r>
    </w:p>
    <w:p w:rsidR="00325860" w:rsidRPr="005D6368" w:rsidRDefault="00325860" w:rsidP="00E17D0B">
      <w:pPr>
        <w:pStyle w:val="WW-Corpodetexto2"/>
        <w:numPr>
          <w:ilvl w:val="1"/>
          <w:numId w:val="16"/>
        </w:numPr>
        <w:tabs>
          <w:tab w:val="left" w:pos="9214"/>
        </w:tabs>
        <w:spacing w:line="300" w:lineRule="atLeast"/>
        <w:jc w:val="both"/>
        <w:rPr>
          <w:color w:val="000000"/>
          <w:szCs w:val="24"/>
        </w:rPr>
      </w:pPr>
      <w:r w:rsidRPr="005D6368">
        <w:rPr>
          <w:color w:val="000000"/>
          <w:szCs w:val="24"/>
        </w:rPr>
        <w:t>Ocorrendo discordância entre os valores numéricos e por extenso, prevalecerão estes últimos.</w:t>
      </w:r>
    </w:p>
    <w:p w:rsidR="00325860" w:rsidRPr="009F0514" w:rsidRDefault="00325860" w:rsidP="00454B6C">
      <w:pPr>
        <w:pStyle w:val="Corpodetexto2"/>
        <w:tabs>
          <w:tab w:val="left" w:pos="851"/>
          <w:tab w:val="left" w:pos="9214"/>
        </w:tabs>
        <w:spacing w:line="300" w:lineRule="atLeast"/>
        <w:rPr>
          <w:color w:val="000000"/>
          <w:sz w:val="24"/>
          <w:szCs w:val="24"/>
        </w:rPr>
      </w:pPr>
    </w:p>
    <w:p w:rsidR="00325860" w:rsidRPr="009F0514" w:rsidRDefault="00325860" w:rsidP="00E17D0B">
      <w:pPr>
        <w:pStyle w:val="Corpodetexto2"/>
        <w:numPr>
          <w:ilvl w:val="0"/>
          <w:numId w:val="16"/>
        </w:numPr>
        <w:tabs>
          <w:tab w:val="left" w:pos="284"/>
          <w:tab w:val="left" w:pos="9214"/>
        </w:tabs>
        <w:spacing w:line="300" w:lineRule="atLeast"/>
        <w:rPr>
          <w:b/>
          <w:color w:val="000000"/>
          <w:sz w:val="24"/>
          <w:szCs w:val="24"/>
        </w:rPr>
      </w:pPr>
      <w:r w:rsidRPr="009F0514">
        <w:rPr>
          <w:b/>
          <w:color w:val="000000"/>
          <w:sz w:val="24"/>
          <w:szCs w:val="24"/>
        </w:rPr>
        <w:t>DOS ENCARGOS DA CONTRATADA</w:t>
      </w:r>
    </w:p>
    <w:p w:rsidR="005D6368" w:rsidRDefault="00E5089C" w:rsidP="00E17D0B">
      <w:pPr>
        <w:pStyle w:val="Corpodetexto2"/>
        <w:numPr>
          <w:ilvl w:val="1"/>
          <w:numId w:val="17"/>
        </w:numPr>
        <w:tabs>
          <w:tab w:val="left" w:pos="426"/>
          <w:tab w:val="left" w:pos="8280"/>
          <w:tab w:val="left" w:pos="9214"/>
        </w:tabs>
        <w:spacing w:line="300" w:lineRule="atLeast"/>
        <w:rPr>
          <w:color w:val="000000"/>
          <w:sz w:val="24"/>
          <w:szCs w:val="24"/>
        </w:rPr>
      </w:pPr>
      <w:r>
        <w:rPr>
          <w:color w:val="000000"/>
          <w:sz w:val="24"/>
          <w:szCs w:val="24"/>
        </w:rPr>
        <w:t>O transporte do objeto</w:t>
      </w:r>
      <w:r w:rsidR="00315C80" w:rsidRPr="009F0514">
        <w:rPr>
          <w:color w:val="000000"/>
          <w:sz w:val="24"/>
          <w:szCs w:val="24"/>
        </w:rPr>
        <w:t xml:space="preserve"> deste pregão até a sede do Município ocorrerá por conta e risco da Contratada</w:t>
      </w:r>
      <w:r w:rsidR="00017741" w:rsidRPr="009F0514">
        <w:rPr>
          <w:color w:val="000000"/>
          <w:sz w:val="24"/>
          <w:szCs w:val="24"/>
        </w:rPr>
        <w:t>.</w:t>
      </w:r>
    </w:p>
    <w:p w:rsidR="005D6368" w:rsidRDefault="00315C80" w:rsidP="00E17D0B">
      <w:pPr>
        <w:pStyle w:val="Corpodetexto2"/>
        <w:numPr>
          <w:ilvl w:val="1"/>
          <w:numId w:val="17"/>
        </w:numPr>
        <w:tabs>
          <w:tab w:val="left" w:pos="426"/>
          <w:tab w:val="left" w:pos="8280"/>
          <w:tab w:val="left" w:pos="9214"/>
        </w:tabs>
        <w:spacing w:line="300" w:lineRule="atLeast"/>
        <w:rPr>
          <w:color w:val="000000"/>
          <w:sz w:val="24"/>
          <w:szCs w:val="24"/>
        </w:rPr>
      </w:pPr>
      <w:r w:rsidRPr="005D6368">
        <w:rPr>
          <w:color w:val="000000"/>
          <w:sz w:val="24"/>
          <w:szCs w:val="24"/>
        </w:rPr>
        <w:t xml:space="preserve">A contratada assume exclusivamente os riscos e as despesas decorrentes da execução deste contrato, </w:t>
      </w:r>
      <w:r w:rsidR="002E242B" w:rsidRPr="005D6368">
        <w:rPr>
          <w:color w:val="000000"/>
          <w:sz w:val="24"/>
          <w:szCs w:val="24"/>
        </w:rPr>
        <w:t>r</w:t>
      </w:r>
      <w:r w:rsidRPr="005D6368">
        <w:rPr>
          <w:color w:val="000000"/>
          <w:sz w:val="24"/>
          <w:szCs w:val="24"/>
        </w:rPr>
        <w:t>esponsabilizando-se, também, pela idoneidade e comportamento de seus empregados, prepostos ou subordinados, e ainda por quaisquer prejuízos que sejam causados ao contratante ou a terceiros</w:t>
      </w:r>
      <w:r w:rsidR="00017741" w:rsidRPr="005D6368">
        <w:rPr>
          <w:color w:val="000000"/>
          <w:sz w:val="24"/>
          <w:szCs w:val="24"/>
        </w:rPr>
        <w:t>.</w:t>
      </w:r>
    </w:p>
    <w:p w:rsidR="00325860" w:rsidRPr="005D6368" w:rsidRDefault="0085665A" w:rsidP="00E17D0B">
      <w:pPr>
        <w:pStyle w:val="Corpodetexto2"/>
        <w:numPr>
          <w:ilvl w:val="1"/>
          <w:numId w:val="17"/>
        </w:numPr>
        <w:tabs>
          <w:tab w:val="left" w:pos="426"/>
          <w:tab w:val="left" w:pos="8280"/>
          <w:tab w:val="left" w:pos="9214"/>
        </w:tabs>
        <w:spacing w:line="300" w:lineRule="atLeast"/>
        <w:rPr>
          <w:color w:val="000000"/>
          <w:sz w:val="24"/>
          <w:szCs w:val="24"/>
        </w:rPr>
      </w:pPr>
      <w:r w:rsidRPr="005D6368">
        <w:rPr>
          <w:color w:val="auto"/>
          <w:sz w:val="24"/>
          <w:szCs w:val="24"/>
        </w:rPr>
        <w:t xml:space="preserve">Local de entrega do objeto deste pregão no município de </w:t>
      </w:r>
      <w:r w:rsidR="00B96200">
        <w:rPr>
          <w:color w:val="auto"/>
          <w:sz w:val="24"/>
          <w:szCs w:val="24"/>
        </w:rPr>
        <w:t>THEOBROMA</w:t>
      </w:r>
      <w:r w:rsidRPr="005D6368">
        <w:rPr>
          <w:color w:val="auto"/>
          <w:sz w:val="24"/>
          <w:szCs w:val="24"/>
        </w:rPr>
        <w:t xml:space="preserve"> - RO;</w:t>
      </w:r>
    </w:p>
    <w:p w:rsidR="00325860" w:rsidRPr="00922B40" w:rsidRDefault="00325860" w:rsidP="00454B6C">
      <w:pPr>
        <w:pStyle w:val="Corpodetexto2"/>
        <w:tabs>
          <w:tab w:val="num" w:pos="567"/>
          <w:tab w:val="left" w:pos="600"/>
          <w:tab w:val="left" w:pos="720"/>
          <w:tab w:val="left" w:pos="8280"/>
          <w:tab w:val="left" w:pos="9214"/>
        </w:tabs>
        <w:spacing w:line="300" w:lineRule="atLeast"/>
        <w:rPr>
          <w:snapToGrid w:val="0"/>
          <w:color w:val="auto"/>
          <w:sz w:val="24"/>
          <w:szCs w:val="24"/>
          <w:lang w:eastAsia="pt-BR"/>
        </w:rPr>
      </w:pPr>
    </w:p>
    <w:p w:rsidR="00325860" w:rsidRPr="00922B40" w:rsidRDefault="00325860" w:rsidP="00E17D0B">
      <w:pPr>
        <w:pStyle w:val="Textopadro"/>
        <w:widowControl/>
        <w:numPr>
          <w:ilvl w:val="0"/>
          <w:numId w:val="17"/>
        </w:numPr>
        <w:tabs>
          <w:tab w:val="left" w:pos="9214"/>
        </w:tabs>
        <w:spacing w:line="300" w:lineRule="atLeast"/>
        <w:rPr>
          <w:b/>
          <w:szCs w:val="24"/>
          <w:lang w:val="pt-BR"/>
        </w:rPr>
      </w:pPr>
      <w:r w:rsidRPr="00922B40">
        <w:rPr>
          <w:b/>
          <w:szCs w:val="24"/>
          <w:lang w:val="pt-BR"/>
        </w:rPr>
        <w:t>CRITÉRIOS DE JULGAMENTO</w:t>
      </w:r>
    </w:p>
    <w:p w:rsidR="00C42C88" w:rsidRPr="00922B40" w:rsidRDefault="00C42C88" w:rsidP="00454B6C">
      <w:pPr>
        <w:pStyle w:val="Textopadro"/>
        <w:widowControl/>
        <w:tabs>
          <w:tab w:val="left" w:pos="9214"/>
        </w:tabs>
        <w:spacing w:line="300" w:lineRule="atLeast"/>
        <w:jc w:val="both"/>
        <w:rPr>
          <w:b/>
          <w:szCs w:val="24"/>
          <w:lang w:val="pt-BR"/>
        </w:rPr>
      </w:pPr>
    </w:p>
    <w:p w:rsidR="005D6368" w:rsidRDefault="00325860" w:rsidP="00E17D0B">
      <w:pPr>
        <w:pStyle w:val="Textopadro"/>
        <w:widowControl/>
        <w:numPr>
          <w:ilvl w:val="1"/>
          <w:numId w:val="17"/>
        </w:numPr>
        <w:tabs>
          <w:tab w:val="left" w:pos="9214"/>
        </w:tabs>
        <w:spacing w:line="300" w:lineRule="atLeast"/>
        <w:jc w:val="both"/>
        <w:rPr>
          <w:szCs w:val="24"/>
          <w:lang w:val="pt-BR"/>
        </w:rPr>
      </w:pPr>
      <w:r w:rsidRPr="00922B40">
        <w:rPr>
          <w:szCs w:val="24"/>
          <w:lang w:val="pt-BR"/>
        </w:rPr>
        <w:t xml:space="preserve">Para julgamento será adotado o critério de </w:t>
      </w:r>
      <w:r w:rsidR="003C7478" w:rsidRPr="00922B40">
        <w:rPr>
          <w:b/>
          <w:bCs/>
          <w:szCs w:val="24"/>
          <w:lang w:val="pt-BR"/>
        </w:rPr>
        <w:t xml:space="preserve">MENOR PREÇO </w:t>
      </w:r>
      <w:r w:rsidR="00AB12ED" w:rsidRPr="00922B40">
        <w:rPr>
          <w:b/>
          <w:szCs w:val="24"/>
          <w:lang w:val="pt-BR"/>
        </w:rPr>
        <w:t>P</w:t>
      </w:r>
      <w:r w:rsidR="00E5089C" w:rsidRPr="00922B40">
        <w:rPr>
          <w:b/>
          <w:szCs w:val="24"/>
          <w:lang w:val="pt-BR"/>
        </w:rPr>
        <w:t>A</w:t>
      </w:r>
      <w:r w:rsidR="00AB12ED" w:rsidRPr="00922B40">
        <w:rPr>
          <w:b/>
          <w:szCs w:val="24"/>
          <w:lang w:val="pt-BR"/>
        </w:rPr>
        <w:t>R</w:t>
      </w:r>
      <w:r w:rsidR="00E5089C" w:rsidRPr="00922B40">
        <w:rPr>
          <w:b/>
          <w:szCs w:val="24"/>
          <w:lang w:val="pt-BR"/>
        </w:rPr>
        <w:t>A O</w:t>
      </w:r>
      <w:r w:rsidR="00AB12ED" w:rsidRPr="00922B40">
        <w:rPr>
          <w:b/>
          <w:szCs w:val="24"/>
          <w:lang w:val="pt-BR"/>
        </w:rPr>
        <w:t xml:space="preserve"> </w:t>
      </w:r>
      <w:r w:rsidR="00B41033">
        <w:rPr>
          <w:b/>
          <w:szCs w:val="24"/>
          <w:lang w:val="pt-BR"/>
        </w:rPr>
        <w:t>ITEM</w:t>
      </w:r>
      <w:r w:rsidRPr="00922B40">
        <w:rPr>
          <w:szCs w:val="24"/>
          <w:lang w:val="pt-BR"/>
        </w:rPr>
        <w:t>, observado o prazo para fornecimento, as especificações técnicas,</w:t>
      </w:r>
      <w:r w:rsidRPr="009F0514">
        <w:rPr>
          <w:szCs w:val="24"/>
          <w:lang w:val="pt-BR"/>
        </w:rPr>
        <w:t xml:space="preserve"> parâmetros mínimos de desempenho e de qualidade e demais condições definidas neste Edital;</w:t>
      </w:r>
    </w:p>
    <w:p w:rsidR="00325860" w:rsidRPr="005D6368" w:rsidRDefault="004420A5" w:rsidP="00E17D0B">
      <w:pPr>
        <w:pStyle w:val="Textopadro"/>
        <w:widowControl/>
        <w:numPr>
          <w:ilvl w:val="1"/>
          <w:numId w:val="17"/>
        </w:numPr>
        <w:tabs>
          <w:tab w:val="left" w:pos="9214"/>
        </w:tabs>
        <w:spacing w:line="300" w:lineRule="atLeast"/>
        <w:jc w:val="both"/>
        <w:rPr>
          <w:szCs w:val="24"/>
          <w:lang w:val="pt-BR"/>
        </w:rPr>
      </w:pPr>
      <w:r w:rsidRPr="005D6368">
        <w:rPr>
          <w:szCs w:val="24"/>
          <w:lang w:val="pt-BR"/>
        </w:rPr>
        <w:t>Pregoeira</w:t>
      </w:r>
      <w:r w:rsidR="00325860" w:rsidRPr="005D6368">
        <w:rPr>
          <w:szCs w:val="24"/>
          <w:lang w:val="pt-BR"/>
        </w:rPr>
        <w:t xml:space="preserve"> anunciará o licitante detentor da proposta ou lance de menor valor, imediatamente após o encerramento da etapa de lances da sessão pública ou, quando for o caso, após negociação e decisão pel</w:t>
      </w:r>
      <w:r w:rsidRPr="005D6368">
        <w:rPr>
          <w:szCs w:val="24"/>
          <w:lang w:val="pt-BR"/>
        </w:rPr>
        <w:t>a</w:t>
      </w:r>
      <w:r w:rsidR="00325860" w:rsidRPr="005D6368">
        <w:rPr>
          <w:szCs w:val="24"/>
          <w:lang w:val="pt-BR"/>
        </w:rPr>
        <w:t xml:space="preserve"> Pregoeir</w:t>
      </w:r>
      <w:r w:rsidRPr="005D6368">
        <w:rPr>
          <w:szCs w:val="24"/>
          <w:lang w:val="pt-BR"/>
        </w:rPr>
        <w:t>a</w:t>
      </w:r>
      <w:r w:rsidR="00325860" w:rsidRPr="005D6368">
        <w:rPr>
          <w:szCs w:val="24"/>
          <w:lang w:val="pt-BR"/>
        </w:rPr>
        <w:t xml:space="preserve"> acerca da aceitação do lance de menor valor;</w:t>
      </w:r>
    </w:p>
    <w:p w:rsidR="007A2DD1" w:rsidRPr="009F0514" w:rsidRDefault="007A2DD1" w:rsidP="00454B6C">
      <w:pPr>
        <w:pStyle w:val="Textopadro"/>
        <w:widowControl/>
        <w:tabs>
          <w:tab w:val="left" w:pos="9214"/>
        </w:tabs>
        <w:spacing w:line="300" w:lineRule="atLeast"/>
        <w:jc w:val="both"/>
        <w:rPr>
          <w:szCs w:val="24"/>
          <w:lang w:val="pt-BR"/>
        </w:rPr>
      </w:pPr>
    </w:p>
    <w:p w:rsidR="00BC62D9" w:rsidRPr="009F0514" w:rsidRDefault="005D6368" w:rsidP="00454B6C">
      <w:pPr>
        <w:tabs>
          <w:tab w:val="left" w:pos="9214"/>
        </w:tabs>
        <w:jc w:val="both"/>
        <w:rPr>
          <w:color w:val="000000"/>
        </w:rPr>
      </w:pPr>
      <w:r>
        <w:rPr>
          <w:b/>
        </w:rPr>
        <w:t>9</w:t>
      </w:r>
      <w:r w:rsidR="00BC62D9" w:rsidRPr="009F0514">
        <w:rPr>
          <w:b/>
        </w:rPr>
        <w:t>.2.1</w:t>
      </w:r>
      <w:r w:rsidR="000C6CE6">
        <w:rPr>
          <w:b/>
        </w:rPr>
        <w:t xml:space="preserve"> </w:t>
      </w:r>
      <w:r w:rsidR="004420A5">
        <w:rPr>
          <w:color w:val="000000"/>
        </w:rPr>
        <w:t>Encerrada a etapa de lances, a pregoeira</w:t>
      </w:r>
      <w:r w:rsidR="00BC62D9" w:rsidRPr="009F0514">
        <w:rPr>
          <w:color w:val="000000"/>
        </w:rPr>
        <w:t xml:space="preserve"> e sua equipe fará nova </w:t>
      </w:r>
      <w:r w:rsidR="0071186D" w:rsidRPr="009F0514">
        <w:rPr>
          <w:color w:val="000000"/>
        </w:rPr>
        <w:t>conferência</w:t>
      </w:r>
      <w:r w:rsidR="00BC62D9" w:rsidRPr="009F0514">
        <w:rPr>
          <w:color w:val="000000"/>
        </w:rPr>
        <w:t xml:space="preserve"> da propost</w:t>
      </w:r>
      <w:r w:rsidR="00532026" w:rsidRPr="009F0514">
        <w:rPr>
          <w:color w:val="000000"/>
        </w:rPr>
        <w:t xml:space="preserve">a vencedora, se constatado que </w:t>
      </w:r>
      <w:r w:rsidR="00BC62D9" w:rsidRPr="009F0514">
        <w:rPr>
          <w:color w:val="000000"/>
        </w:rPr>
        <w:t>houve falha na analise inicial e a mesma não atende ao</w:t>
      </w:r>
      <w:r w:rsidR="00522A63" w:rsidRPr="009F0514">
        <w:rPr>
          <w:color w:val="000000"/>
        </w:rPr>
        <w:t xml:space="preserve"> que pede o Edital, o vencedor </w:t>
      </w:r>
      <w:r w:rsidR="00BC62D9" w:rsidRPr="009F0514">
        <w:rPr>
          <w:color w:val="000000"/>
        </w:rPr>
        <w:t xml:space="preserve">será desclassificado e o próximo licitante </w:t>
      </w:r>
      <w:r w:rsidR="00BC62D9" w:rsidRPr="009F0514">
        <w:t>de menor valor</w:t>
      </w:r>
      <w:r w:rsidR="00BC62D9" w:rsidRPr="009F0514">
        <w:rPr>
          <w:color w:val="000000"/>
        </w:rPr>
        <w:t xml:space="preserve"> convocado.</w:t>
      </w:r>
    </w:p>
    <w:p w:rsidR="0004350C" w:rsidRPr="009F0514" w:rsidRDefault="0004350C" w:rsidP="00454B6C">
      <w:pPr>
        <w:tabs>
          <w:tab w:val="left" w:pos="9214"/>
        </w:tabs>
        <w:jc w:val="both"/>
      </w:pPr>
    </w:p>
    <w:p w:rsidR="005D6368" w:rsidRDefault="00325860" w:rsidP="00E17D0B">
      <w:pPr>
        <w:pStyle w:val="Textopadro"/>
        <w:widowControl/>
        <w:numPr>
          <w:ilvl w:val="1"/>
          <w:numId w:val="17"/>
        </w:numPr>
        <w:tabs>
          <w:tab w:val="left" w:pos="9214"/>
        </w:tabs>
        <w:spacing w:line="300" w:lineRule="atLeast"/>
        <w:jc w:val="both"/>
        <w:rPr>
          <w:szCs w:val="24"/>
          <w:lang w:val="pt-BR"/>
        </w:rPr>
      </w:pPr>
      <w:r w:rsidRPr="009F0514">
        <w:rPr>
          <w:szCs w:val="24"/>
          <w:lang w:val="pt-BR"/>
        </w:rPr>
        <w:t xml:space="preserve">Se a proposta ou o lance de menor valor não for aceitável, </w:t>
      </w:r>
      <w:r w:rsidR="004420A5">
        <w:rPr>
          <w:szCs w:val="24"/>
          <w:lang w:val="pt-BR"/>
        </w:rPr>
        <w:t xml:space="preserve">a </w:t>
      </w:r>
      <w:r w:rsidRPr="009F0514">
        <w:rPr>
          <w:szCs w:val="24"/>
          <w:lang w:val="pt-BR"/>
        </w:rPr>
        <w:t>Pregoeir</w:t>
      </w:r>
      <w:r w:rsidR="004420A5">
        <w:rPr>
          <w:szCs w:val="24"/>
          <w:lang w:val="pt-BR"/>
        </w:rPr>
        <w:t>a</w:t>
      </w:r>
      <w:r w:rsidRPr="009F0514">
        <w:rPr>
          <w:szCs w:val="24"/>
          <w:lang w:val="pt-BR"/>
        </w:rPr>
        <w:t xml:space="preserve"> examinará a proposta ou o lance </w:t>
      </w:r>
      <w:r w:rsidR="00BC5FBB" w:rsidRPr="009F0514">
        <w:rPr>
          <w:szCs w:val="24"/>
          <w:lang w:val="pt-BR"/>
        </w:rPr>
        <w:t>subsequente</w:t>
      </w:r>
      <w:r w:rsidRPr="009F0514">
        <w:rPr>
          <w:szCs w:val="24"/>
          <w:lang w:val="pt-BR"/>
        </w:rPr>
        <w:t>, na ordem de classificação, verificando a sua aceitabilidade e procedendo a sua habilitação. Se for necessário, repetirá esse procedimento, sucessivamente, até a apuração de uma proposta ou lance que atenda ao Edital;</w:t>
      </w:r>
    </w:p>
    <w:p w:rsidR="00325860" w:rsidRPr="005D6368" w:rsidRDefault="00325860" w:rsidP="00E17D0B">
      <w:pPr>
        <w:pStyle w:val="Textopadro"/>
        <w:widowControl/>
        <w:numPr>
          <w:ilvl w:val="1"/>
          <w:numId w:val="17"/>
        </w:numPr>
        <w:tabs>
          <w:tab w:val="left" w:pos="9214"/>
        </w:tabs>
        <w:spacing w:line="300" w:lineRule="atLeast"/>
        <w:jc w:val="both"/>
        <w:rPr>
          <w:szCs w:val="24"/>
          <w:lang w:val="pt-BR"/>
        </w:rPr>
      </w:pPr>
      <w:r w:rsidRPr="005D6368">
        <w:rPr>
          <w:szCs w:val="24"/>
          <w:lang w:val="pt-BR"/>
        </w:rPr>
        <w:t>Da sessão, o sistema gerará ata circunstanciada, na qual estarão registrados todos os atos do procedimento e as ocorrências relevantes.</w:t>
      </w:r>
    </w:p>
    <w:p w:rsidR="00325860" w:rsidRPr="009F0514" w:rsidRDefault="00325860" w:rsidP="00AD0F89">
      <w:pPr>
        <w:pStyle w:val="Textopadro"/>
        <w:widowControl/>
        <w:tabs>
          <w:tab w:val="num" w:pos="426"/>
          <w:tab w:val="left" w:pos="9214"/>
        </w:tabs>
        <w:spacing w:line="300" w:lineRule="atLeast"/>
        <w:jc w:val="both"/>
        <w:rPr>
          <w:szCs w:val="24"/>
          <w:lang w:val="pt-BR"/>
        </w:rPr>
      </w:pPr>
    </w:p>
    <w:p w:rsidR="00325860" w:rsidRPr="009F0514" w:rsidRDefault="00325860" w:rsidP="00454B6C">
      <w:pPr>
        <w:pStyle w:val="Textopadro"/>
        <w:widowControl/>
        <w:tabs>
          <w:tab w:val="left" w:pos="9214"/>
        </w:tabs>
        <w:spacing w:line="300" w:lineRule="atLeast"/>
        <w:jc w:val="both"/>
        <w:rPr>
          <w:szCs w:val="24"/>
          <w:lang w:val="pt-BR"/>
        </w:rPr>
      </w:pPr>
    </w:p>
    <w:p w:rsidR="00325860" w:rsidRDefault="00325860" w:rsidP="00E17D0B">
      <w:pPr>
        <w:pStyle w:val="Textopadro"/>
        <w:widowControl/>
        <w:numPr>
          <w:ilvl w:val="1"/>
          <w:numId w:val="18"/>
        </w:numPr>
        <w:tabs>
          <w:tab w:val="left" w:pos="284"/>
          <w:tab w:val="left" w:pos="9214"/>
        </w:tabs>
        <w:spacing w:line="300" w:lineRule="atLeast"/>
        <w:jc w:val="both"/>
        <w:rPr>
          <w:b/>
          <w:szCs w:val="24"/>
          <w:lang w:val="pt-BR"/>
        </w:rPr>
      </w:pPr>
      <w:r w:rsidRPr="009F0514">
        <w:rPr>
          <w:b/>
          <w:szCs w:val="24"/>
          <w:lang w:val="pt-BR"/>
        </w:rPr>
        <w:t>HABILITAÇÃO</w:t>
      </w:r>
    </w:p>
    <w:p w:rsidR="005D6368" w:rsidRPr="005D6368" w:rsidRDefault="005D6368" w:rsidP="005D6368">
      <w:pPr>
        <w:pStyle w:val="Textopadro"/>
        <w:widowControl/>
        <w:tabs>
          <w:tab w:val="left" w:pos="9214"/>
        </w:tabs>
        <w:spacing w:line="300" w:lineRule="atLeast"/>
        <w:jc w:val="both"/>
        <w:rPr>
          <w:b/>
          <w:szCs w:val="24"/>
          <w:lang w:val="pt-BR"/>
        </w:rPr>
      </w:pPr>
    </w:p>
    <w:p w:rsidR="00325860" w:rsidRPr="009F0514" w:rsidRDefault="00325860" w:rsidP="005D6368">
      <w:pPr>
        <w:pStyle w:val="Textopadro"/>
        <w:widowControl/>
        <w:tabs>
          <w:tab w:val="left" w:pos="9214"/>
        </w:tabs>
        <w:spacing w:line="300" w:lineRule="atLeast"/>
        <w:ind w:left="360"/>
        <w:jc w:val="both"/>
        <w:rPr>
          <w:b/>
          <w:szCs w:val="24"/>
          <w:lang w:val="pt-BR"/>
        </w:rPr>
      </w:pPr>
      <w:r w:rsidRPr="009F0514">
        <w:rPr>
          <w:szCs w:val="24"/>
          <w:lang w:val="pt-BR"/>
        </w:rPr>
        <w:lastRenderedPageBreak/>
        <w:t xml:space="preserve">Conforme </w:t>
      </w:r>
      <w:r w:rsidR="002E242B" w:rsidRPr="009F0514">
        <w:rPr>
          <w:b/>
          <w:szCs w:val="24"/>
          <w:lang w:val="pt-BR"/>
        </w:rPr>
        <w:t>ANEXO 02</w:t>
      </w:r>
    </w:p>
    <w:p w:rsidR="002E242B" w:rsidRPr="009F0514" w:rsidRDefault="002E242B" w:rsidP="002E242B">
      <w:pPr>
        <w:pStyle w:val="Textopadro"/>
        <w:widowControl/>
        <w:tabs>
          <w:tab w:val="left" w:pos="9214"/>
        </w:tabs>
        <w:spacing w:line="300" w:lineRule="atLeast"/>
        <w:jc w:val="both"/>
        <w:rPr>
          <w:b/>
          <w:szCs w:val="24"/>
          <w:lang w:val="pt-BR"/>
        </w:rPr>
      </w:pPr>
    </w:p>
    <w:p w:rsidR="00325860" w:rsidRDefault="00325860" w:rsidP="00E17D0B">
      <w:pPr>
        <w:pStyle w:val="Textopadro"/>
        <w:widowControl/>
        <w:numPr>
          <w:ilvl w:val="0"/>
          <w:numId w:val="10"/>
        </w:numPr>
        <w:tabs>
          <w:tab w:val="left" w:pos="426"/>
        </w:tabs>
        <w:spacing w:line="300" w:lineRule="atLeast"/>
        <w:jc w:val="both"/>
        <w:rPr>
          <w:b/>
          <w:szCs w:val="24"/>
          <w:lang w:val="pt-BR"/>
        </w:rPr>
      </w:pPr>
      <w:r w:rsidRPr="009F0514">
        <w:rPr>
          <w:b/>
          <w:szCs w:val="24"/>
          <w:lang w:val="pt-BR"/>
        </w:rPr>
        <w:t>IMPUGNAÇÃO AO EDITAL E RECURSOS</w:t>
      </w:r>
    </w:p>
    <w:p w:rsidR="00922B40" w:rsidRPr="009F0514" w:rsidRDefault="00922B40" w:rsidP="00922B40">
      <w:pPr>
        <w:pStyle w:val="Textopadro"/>
        <w:widowControl/>
        <w:tabs>
          <w:tab w:val="left" w:pos="426"/>
        </w:tabs>
        <w:spacing w:line="300" w:lineRule="atLeast"/>
        <w:ind w:left="360"/>
        <w:jc w:val="both"/>
        <w:rPr>
          <w:b/>
          <w:szCs w:val="24"/>
          <w:lang w:val="pt-BR"/>
        </w:rPr>
      </w:pPr>
    </w:p>
    <w:p w:rsidR="00325860" w:rsidRPr="009F0514" w:rsidRDefault="00325860" w:rsidP="00E17D0B">
      <w:pPr>
        <w:pStyle w:val="Textopadro"/>
        <w:widowControl/>
        <w:numPr>
          <w:ilvl w:val="2"/>
          <w:numId w:val="10"/>
        </w:numPr>
        <w:tabs>
          <w:tab w:val="left" w:pos="9214"/>
        </w:tabs>
        <w:spacing w:line="300" w:lineRule="atLeast"/>
        <w:ind w:left="0" w:firstLine="0"/>
        <w:jc w:val="both"/>
        <w:rPr>
          <w:szCs w:val="24"/>
          <w:lang w:val="pt-BR"/>
        </w:rPr>
      </w:pPr>
      <w:r w:rsidRPr="009F0514">
        <w:rPr>
          <w:szCs w:val="24"/>
          <w:lang w:val="pt-BR"/>
        </w:rPr>
        <w:t>Não serão conhecidas as impugnações e os recursos apresentados fora do prazo legal e/ou subscritos por representante não habilitado legalmente ou não identificado no processo para responder pelo proponente;</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E17D0B">
      <w:pPr>
        <w:pStyle w:val="Textopadro"/>
        <w:widowControl/>
        <w:numPr>
          <w:ilvl w:val="2"/>
          <w:numId w:val="10"/>
        </w:numPr>
        <w:tabs>
          <w:tab w:val="left" w:pos="9214"/>
        </w:tabs>
        <w:spacing w:line="300" w:lineRule="atLeast"/>
        <w:ind w:left="0" w:firstLine="0"/>
        <w:jc w:val="both"/>
        <w:rPr>
          <w:szCs w:val="24"/>
          <w:lang w:val="pt-BR"/>
        </w:rPr>
      </w:pPr>
      <w:r w:rsidRPr="009F0514">
        <w:rPr>
          <w:szCs w:val="24"/>
          <w:lang w:val="pt-BR"/>
        </w:rPr>
        <w:t>Decairá do direito de impugnar os termos deste Edital aquele que não o fizer até 2(dois) dias úteis anteriores à data designada para a realização do Pregão, apontando de forma clara e objetiva as falhas e/ou irregularidades que entender viciarem o mesmo;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4420A5" w:rsidP="00E17D0B">
      <w:pPr>
        <w:pStyle w:val="Textopadro"/>
        <w:widowControl/>
        <w:numPr>
          <w:ilvl w:val="2"/>
          <w:numId w:val="10"/>
        </w:numPr>
        <w:tabs>
          <w:tab w:val="left" w:pos="9214"/>
        </w:tabs>
        <w:spacing w:line="300" w:lineRule="atLeast"/>
        <w:ind w:left="0" w:firstLine="0"/>
        <w:jc w:val="both"/>
        <w:rPr>
          <w:szCs w:val="24"/>
          <w:lang w:val="pt-BR"/>
        </w:rPr>
      </w:pPr>
      <w:r>
        <w:rPr>
          <w:szCs w:val="24"/>
          <w:lang w:val="pt-BR"/>
        </w:rPr>
        <w:t>Caberá á pregoeira</w:t>
      </w:r>
      <w:r w:rsidR="00325860" w:rsidRPr="009F0514">
        <w:rPr>
          <w:szCs w:val="24"/>
          <w:lang w:val="pt-BR"/>
        </w:rPr>
        <w:t xml:space="preserve"> decidir, no prazo de 24(vinte e quatro horas), sobre a impugnação interposta;</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AE3AD7" w:rsidP="00E17D0B">
      <w:pPr>
        <w:pStyle w:val="Textopadro"/>
        <w:widowControl/>
        <w:numPr>
          <w:ilvl w:val="2"/>
          <w:numId w:val="10"/>
        </w:numPr>
        <w:tabs>
          <w:tab w:val="left" w:pos="9214"/>
        </w:tabs>
        <w:spacing w:line="300" w:lineRule="atLeast"/>
        <w:ind w:left="0" w:firstLine="0"/>
        <w:jc w:val="both"/>
        <w:rPr>
          <w:szCs w:val="24"/>
          <w:lang w:val="pt-BR"/>
        </w:rPr>
      </w:pPr>
      <w:r w:rsidRPr="009F0514">
        <w:rPr>
          <w:szCs w:val="24"/>
          <w:lang w:val="pt-BR"/>
        </w:rPr>
        <w:t>Caso procedente e acolhido</w:t>
      </w:r>
      <w:r w:rsidR="00325860" w:rsidRPr="009F0514">
        <w:rPr>
          <w:szCs w:val="24"/>
          <w:lang w:val="pt-BR"/>
        </w:rPr>
        <w:t xml:space="preserve"> à impugnação do Edital, seus vícios serão sanados e nova data será designada para a realização do certame, salvo nos casos em que as alterações decorrentes da impugnação não alterarem a apresentação das propostas de preços.</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9F0EDB">
      <w:pPr>
        <w:pStyle w:val="Textopadro"/>
        <w:widowControl/>
        <w:tabs>
          <w:tab w:val="left" w:pos="705"/>
          <w:tab w:val="left" w:pos="9214"/>
        </w:tabs>
        <w:spacing w:line="300" w:lineRule="atLeast"/>
        <w:jc w:val="both"/>
        <w:rPr>
          <w:szCs w:val="24"/>
          <w:lang w:val="pt-BR"/>
        </w:rPr>
      </w:pPr>
      <w:r w:rsidRPr="009F0514">
        <w:rPr>
          <w:szCs w:val="24"/>
          <w:lang w:val="pt-BR"/>
        </w:rPr>
        <w:t>10.2</w:t>
      </w:r>
      <w:r w:rsidR="000C6CE6">
        <w:rPr>
          <w:szCs w:val="24"/>
          <w:lang w:val="pt-BR"/>
        </w:rPr>
        <w:t xml:space="preserve"> </w:t>
      </w:r>
      <w:r w:rsidR="007279F3">
        <w:rPr>
          <w:szCs w:val="24"/>
          <w:lang w:val="pt-BR"/>
        </w:rPr>
        <w:t xml:space="preserve"> </w:t>
      </w:r>
      <w:r w:rsidRPr="009F0514">
        <w:rPr>
          <w:szCs w:val="24"/>
          <w:lang w:val="pt-BR"/>
        </w:rPr>
        <w:t>Ao final da sessão, o proponente que des</w:t>
      </w:r>
      <w:r w:rsidR="004420A5">
        <w:rPr>
          <w:szCs w:val="24"/>
          <w:lang w:val="pt-BR"/>
        </w:rPr>
        <w:t>ejar recorrer contra decisões da</w:t>
      </w:r>
      <w:r w:rsidRPr="009F0514">
        <w:rPr>
          <w:szCs w:val="24"/>
          <w:lang w:val="pt-BR"/>
        </w:rPr>
        <w:t xml:space="preserve"> Pregoeir</w:t>
      </w:r>
      <w:r w:rsidR="004420A5">
        <w:rPr>
          <w:szCs w:val="24"/>
          <w:lang w:val="pt-BR"/>
        </w:rPr>
        <w:t>a</w:t>
      </w:r>
      <w:r w:rsidR="006C62D7">
        <w:rPr>
          <w:szCs w:val="24"/>
          <w:lang w:val="pt-BR"/>
        </w:rPr>
        <w:t xml:space="preserve"> </w:t>
      </w:r>
      <w:r w:rsidRPr="009F0514">
        <w:rPr>
          <w:szCs w:val="24"/>
          <w:lang w:val="pt-BR"/>
        </w:rPr>
        <w:t xml:space="preserve">poderá fazê-lo, </w:t>
      </w:r>
      <w:r w:rsidRPr="009F0514">
        <w:rPr>
          <w:b/>
          <w:bCs/>
          <w:szCs w:val="24"/>
          <w:lang w:val="pt-BR"/>
        </w:rPr>
        <w:t>através do seu representante</w:t>
      </w:r>
      <w:r w:rsidRPr="009F0514">
        <w:rPr>
          <w:szCs w:val="24"/>
          <w:lang w:val="pt-BR"/>
        </w:rPr>
        <w:t xml:space="preserve">, manifestando sua intenção com registro da síntese das suas razões, sendo-lhes facultado juntar memoriais no prazo de 3 (três) dias úteis. Os interessados ficam, desde logo, intimados a apresentar </w:t>
      </w:r>
      <w:proofErr w:type="spellStart"/>
      <w:r w:rsidRPr="009F0514">
        <w:rPr>
          <w:szCs w:val="24"/>
          <w:lang w:val="pt-BR"/>
        </w:rPr>
        <w:t>contra-razões</w:t>
      </w:r>
      <w:proofErr w:type="spellEnd"/>
      <w:r w:rsidRPr="009F0514">
        <w:rPr>
          <w:szCs w:val="24"/>
          <w:lang w:val="pt-BR"/>
        </w:rPr>
        <w:t xml:space="preserve"> em igual número de dias, que começarão a correr do término do prazo do recorrente;</w:t>
      </w:r>
    </w:p>
    <w:p w:rsidR="000C6CE6" w:rsidRDefault="000C6CE6" w:rsidP="00454B6C">
      <w:pPr>
        <w:pStyle w:val="Textopadro"/>
        <w:widowControl/>
        <w:tabs>
          <w:tab w:val="left" w:pos="705"/>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b/>
          <w:szCs w:val="24"/>
          <w:lang w:val="pt-BR"/>
        </w:rPr>
      </w:pPr>
      <w:r w:rsidRPr="009F0514">
        <w:rPr>
          <w:szCs w:val="24"/>
          <w:lang w:val="pt-BR"/>
        </w:rPr>
        <w:t>10.3</w:t>
      </w:r>
      <w:r w:rsidR="000C6CE6">
        <w:rPr>
          <w:szCs w:val="24"/>
          <w:lang w:val="pt-BR"/>
        </w:rPr>
        <w:t xml:space="preserve"> </w:t>
      </w:r>
      <w:r w:rsidRPr="009F0514">
        <w:rPr>
          <w:szCs w:val="24"/>
          <w:lang w:val="pt-BR"/>
        </w:rPr>
        <w:t>A falta de manifestação imediata e motivada importará a preclusão do direito de recurso;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t xml:space="preserve">10.4Não </w:t>
      </w:r>
      <w:r w:rsidR="004420A5">
        <w:rPr>
          <w:szCs w:val="24"/>
          <w:lang w:val="pt-BR"/>
        </w:rPr>
        <w:t>serão</w:t>
      </w:r>
      <w:r w:rsidR="006964F2" w:rsidRPr="009F0514">
        <w:rPr>
          <w:szCs w:val="24"/>
          <w:lang w:val="pt-BR"/>
        </w:rPr>
        <w:t xml:space="preserve"> concedidos</w:t>
      </w:r>
      <w:r w:rsidRPr="009F0514">
        <w:rPr>
          <w:szCs w:val="24"/>
          <w:lang w:val="pt-BR"/>
        </w:rPr>
        <w:t xml:space="preserve"> prazo para recursos sobre assuntos meramente protelatórios ou quando não justificada a intenção de interpor o recurso pelo proponente;</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325860" w:rsidP="00AD0F89">
      <w:pPr>
        <w:pStyle w:val="Textopadro"/>
        <w:widowControl/>
        <w:tabs>
          <w:tab w:val="left" w:pos="284"/>
        </w:tabs>
        <w:spacing w:line="300" w:lineRule="atLeast"/>
        <w:jc w:val="both"/>
        <w:rPr>
          <w:szCs w:val="24"/>
          <w:lang w:val="pt-BR"/>
        </w:rPr>
      </w:pPr>
      <w:r w:rsidRPr="009F0514">
        <w:rPr>
          <w:szCs w:val="24"/>
          <w:lang w:val="pt-BR"/>
        </w:rPr>
        <w:t>10.5</w:t>
      </w:r>
      <w:r w:rsidR="000C6CE6">
        <w:rPr>
          <w:szCs w:val="24"/>
          <w:lang w:val="pt-BR"/>
        </w:rPr>
        <w:t xml:space="preserve"> </w:t>
      </w:r>
      <w:r w:rsidR="006964F2">
        <w:rPr>
          <w:szCs w:val="24"/>
          <w:lang w:val="pt-BR"/>
        </w:rPr>
        <w:t>Os recursos</w:t>
      </w:r>
      <w:r w:rsidR="004420A5">
        <w:rPr>
          <w:szCs w:val="24"/>
          <w:lang w:val="pt-BR"/>
        </w:rPr>
        <w:t xml:space="preserve"> contra decisões da</w:t>
      </w:r>
      <w:r w:rsidRPr="009F0514">
        <w:rPr>
          <w:szCs w:val="24"/>
          <w:lang w:val="pt-BR"/>
        </w:rPr>
        <w:t xml:space="preserve"> Pregoeir</w:t>
      </w:r>
      <w:r w:rsidR="004420A5">
        <w:rPr>
          <w:szCs w:val="24"/>
          <w:lang w:val="pt-BR"/>
        </w:rPr>
        <w:t>a</w:t>
      </w:r>
      <w:r w:rsidR="000C6CE6">
        <w:rPr>
          <w:szCs w:val="24"/>
          <w:lang w:val="pt-BR"/>
        </w:rPr>
        <w:t xml:space="preserve"> </w:t>
      </w:r>
      <w:r w:rsidRPr="009F0514">
        <w:rPr>
          <w:b/>
          <w:szCs w:val="24"/>
          <w:u w:val="single"/>
          <w:lang w:val="pt-BR"/>
        </w:rPr>
        <w:t>não</w:t>
      </w:r>
      <w:r w:rsidRPr="009F0514">
        <w:rPr>
          <w:szCs w:val="24"/>
          <w:lang w:val="pt-BR"/>
        </w:rPr>
        <w:t xml:space="preserve"> terão efeito suspensivo;</w:t>
      </w:r>
    </w:p>
    <w:p w:rsidR="007530C2" w:rsidRPr="009F0514" w:rsidRDefault="007530C2" w:rsidP="00454B6C">
      <w:pPr>
        <w:pStyle w:val="Textopadro"/>
        <w:widowControl/>
        <w:tabs>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t>10.6</w:t>
      </w:r>
      <w:r w:rsidR="000C6CE6">
        <w:rPr>
          <w:szCs w:val="24"/>
          <w:lang w:val="pt-BR"/>
        </w:rPr>
        <w:t xml:space="preserve"> </w:t>
      </w:r>
      <w:r w:rsidRPr="009F0514">
        <w:rPr>
          <w:szCs w:val="24"/>
          <w:lang w:val="pt-BR"/>
        </w:rPr>
        <w:t>O acolhimento de recurso importará a invalidação apenas dos atos insuscetíveis de aproveitamento.</w:t>
      </w:r>
    </w:p>
    <w:p w:rsidR="00325860" w:rsidRPr="009F0514" w:rsidRDefault="00325860" w:rsidP="00454B6C">
      <w:pPr>
        <w:pStyle w:val="Textopadro"/>
        <w:widowControl/>
        <w:tabs>
          <w:tab w:val="left" w:pos="9214"/>
        </w:tabs>
        <w:spacing w:line="300" w:lineRule="atLeast"/>
        <w:jc w:val="both"/>
        <w:rPr>
          <w:szCs w:val="24"/>
          <w:lang w:val="pt-BR"/>
        </w:rPr>
      </w:pPr>
    </w:p>
    <w:p w:rsidR="00325860" w:rsidRDefault="00AD0F89" w:rsidP="00AD0F89">
      <w:pPr>
        <w:pStyle w:val="Textopadro"/>
        <w:widowControl/>
        <w:tabs>
          <w:tab w:val="left" w:pos="426"/>
        </w:tabs>
        <w:spacing w:line="300" w:lineRule="atLeast"/>
        <w:jc w:val="both"/>
        <w:rPr>
          <w:b/>
          <w:szCs w:val="24"/>
          <w:lang w:val="pt-BR"/>
        </w:rPr>
      </w:pPr>
      <w:r w:rsidRPr="009F0514">
        <w:rPr>
          <w:b/>
          <w:szCs w:val="24"/>
          <w:lang w:val="pt-BR"/>
        </w:rPr>
        <w:t xml:space="preserve">11. </w:t>
      </w:r>
      <w:r w:rsidR="00325860" w:rsidRPr="009F0514">
        <w:rPr>
          <w:b/>
          <w:szCs w:val="24"/>
          <w:lang w:val="pt-BR"/>
        </w:rPr>
        <w:t>MULTAS E SANÇÕES ADMINISTRATIVAS</w:t>
      </w:r>
    </w:p>
    <w:p w:rsidR="00BB281A" w:rsidRPr="009F0514" w:rsidRDefault="00BB281A" w:rsidP="00AD0F89">
      <w:pPr>
        <w:pStyle w:val="Textopadro"/>
        <w:widowControl/>
        <w:tabs>
          <w:tab w:val="left" w:pos="426"/>
        </w:tabs>
        <w:spacing w:line="300" w:lineRule="atLeast"/>
        <w:jc w:val="both"/>
        <w:rPr>
          <w:b/>
          <w:szCs w:val="24"/>
          <w:lang w:val="pt-BR"/>
        </w:rPr>
      </w:pPr>
    </w:p>
    <w:p w:rsidR="00325860" w:rsidRPr="009F0514" w:rsidRDefault="00325860" w:rsidP="00454B6C">
      <w:pPr>
        <w:pStyle w:val="Corpodetexto3"/>
        <w:tabs>
          <w:tab w:val="left" w:pos="9214"/>
        </w:tabs>
        <w:spacing w:line="300" w:lineRule="atLeast"/>
        <w:rPr>
          <w:b w:val="0"/>
          <w:bCs/>
          <w:color w:val="000000"/>
          <w:sz w:val="24"/>
          <w:szCs w:val="24"/>
        </w:rPr>
      </w:pPr>
      <w:r w:rsidRPr="009F0514">
        <w:rPr>
          <w:b w:val="0"/>
          <w:bCs/>
          <w:color w:val="000000"/>
          <w:sz w:val="24"/>
          <w:szCs w:val="24"/>
        </w:rPr>
        <w:t>11.1.</w:t>
      </w:r>
      <w:r w:rsidR="004A4ED1">
        <w:rPr>
          <w:b w:val="0"/>
          <w:bCs/>
          <w:color w:val="000000"/>
          <w:sz w:val="24"/>
          <w:szCs w:val="24"/>
        </w:rPr>
        <w:t xml:space="preserve"> </w:t>
      </w:r>
      <w:r w:rsidRPr="009F0514">
        <w:rPr>
          <w:b w:val="0"/>
          <w:bCs/>
          <w:color w:val="000000"/>
          <w:sz w:val="24"/>
          <w:szCs w:val="24"/>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9F0514">
          <w:rPr>
            <w:b w:val="0"/>
            <w:bCs/>
            <w:color w:val="000000"/>
            <w:sz w:val="24"/>
            <w:szCs w:val="24"/>
          </w:rPr>
          <w:t>86 a</w:t>
        </w:r>
      </w:smartTag>
      <w:r w:rsidRPr="009F0514">
        <w:rPr>
          <w:b w:val="0"/>
          <w:bCs/>
          <w:color w:val="000000"/>
          <w:sz w:val="24"/>
          <w:szCs w:val="24"/>
        </w:rPr>
        <w:t xml:space="preserve"> 88 da Lei 8.666/93 e responsabilidades </w:t>
      </w:r>
      <w:r w:rsidR="00C808F8" w:rsidRPr="009F0514">
        <w:rPr>
          <w:b w:val="0"/>
          <w:bCs/>
          <w:color w:val="000000"/>
          <w:sz w:val="24"/>
          <w:szCs w:val="24"/>
        </w:rPr>
        <w:t>civis e criminais</w:t>
      </w:r>
      <w:r w:rsidRPr="009F0514">
        <w:rPr>
          <w:b w:val="0"/>
          <w:bCs/>
          <w:color w:val="000000"/>
          <w:sz w:val="24"/>
          <w:szCs w:val="24"/>
        </w:rPr>
        <w:t>:</w:t>
      </w:r>
    </w:p>
    <w:p w:rsidR="00325860" w:rsidRPr="009F0514" w:rsidRDefault="00325860" w:rsidP="004C00E3">
      <w:pPr>
        <w:pStyle w:val="Corpodetexto3"/>
        <w:numPr>
          <w:ilvl w:val="6"/>
          <w:numId w:val="2"/>
        </w:numPr>
        <w:tabs>
          <w:tab w:val="num" w:pos="284"/>
          <w:tab w:val="left" w:pos="9214"/>
        </w:tabs>
        <w:spacing w:before="240" w:line="300" w:lineRule="atLeast"/>
        <w:rPr>
          <w:b w:val="0"/>
          <w:bCs/>
          <w:color w:val="000000"/>
          <w:sz w:val="24"/>
          <w:szCs w:val="24"/>
        </w:rPr>
      </w:pPr>
      <w:r w:rsidRPr="009F0514">
        <w:rPr>
          <w:bCs/>
          <w:color w:val="000000"/>
          <w:sz w:val="24"/>
          <w:szCs w:val="24"/>
        </w:rPr>
        <w:lastRenderedPageBreak/>
        <w:t>a)</w:t>
      </w:r>
      <w:r w:rsidRPr="009F0514">
        <w:rPr>
          <w:b w:val="0"/>
          <w:bCs/>
          <w:color w:val="000000"/>
          <w:sz w:val="24"/>
          <w:szCs w:val="24"/>
        </w:rPr>
        <w:t xml:space="preserve"> 0,</w:t>
      </w:r>
      <w:r w:rsidR="009D1716" w:rsidRPr="009F0514">
        <w:rPr>
          <w:b w:val="0"/>
          <w:bCs/>
          <w:color w:val="000000"/>
          <w:sz w:val="24"/>
          <w:szCs w:val="24"/>
        </w:rPr>
        <w:t>5</w:t>
      </w:r>
      <w:r w:rsidRPr="009F0514">
        <w:rPr>
          <w:b w:val="0"/>
          <w:bCs/>
          <w:color w:val="000000"/>
          <w:sz w:val="24"/>
          <w:szCs w:val="24"/>
        </w:rPr>
        <w:t>% (</w:t>
      </w:r>
      <w:r w:rsidR="009D1716" w:rsidRPr="009F0514">
        <w:rPr>
          <w:b w:val="0"/>
          <w:bCs/>
          <w:color w:val="000000"/>
          <w:sz w:val="24"/>
          <w:szCs w:val="24"/>
        </w:rPr>
        <w:t xml:space="preserve">Zero </w:t>
      </w:r>
      <w:r w:rsidR="001677E6" w:rsidRPr="009F0514">
        <w:rPr>
          <w:b w:val="0"/>
          <w:bCs/>
          <w:color w:val="000000"/>
          <w:sz w:val="24"/>
          <w:szCs w:val="24"/>
        </w:rPr>
        <w:t>vírgula</w:t>
      </w:r>
      <w:r w:rsidRPr="009F0514">
        <w:rPr>
          <w:b w:val="0"/>
          <w:bCs/>
          <w:color w:val="000000"/>
          <w:sz w:val="24"/>
          <w:szCs w:val="24"/>
        </w:rPr>
        <w:t xml:space="preserve"> por cento) por dia de atraso, na entrega do objeto licitado, calculado sobre o valor correspondente a parte inadimplida, até o limite de </w:t>
      </w:r>
      <w:r w:rsidR="007E51CB" w:rsidRPr="009F0514">
        <w:rPr>
          <w:b w:val="0"/>
          <w:bCs/>
          <w:color w:val="000000"/>
          <w:sz w:val="24"/>
          <w:szCs w:val="24"/>
        </w:rPr>
        <w:t>10</w:t>
      </w:r>
      <w:r w:rsidRPr="009F0514">
        <w:rPr>
          <w:b w:val="0"/>
          <w:bCs/>
          <w:color w:val="000000"/>
          <w:sz w:val="24"/>
          <w:szCs w:val="24"/>
        </w:rPr>
        <w:t>% (</w:t>
      </w:r>
      <w:r w:rsidR="007E51CB" w:rsidRPr="009F0514">
        <w:rPr>
          <w:b w:val="0"/>
          <w:bCs/>
          <w:color w:val="000000"/>
          <w:sz w:val="24"/>
          <w:szCs w:val="24"/>
        </w:rPr>
        <w:t>dez</w:t>
      </w:r>
      <w:r w:rsidRPr="009F0514">
        <w:rPr>
          <w:b w:val="0"/>
          <w:bCs/>
          <w:color w:val="000000"/>
          <w:sz w:val="24"/>
          <w:szCs w:val="24"/>
        </w:rPr>
        <w:t xml:space="preserve"> por cento).</w:t>
      </w:r>
    </w:p>
    <w:p w:rsidR="00325860" w:rsidRPr="009F0514" w:rsidRDefault="00325860" w:rsidP="004C00E3">
      <w:pPr>
        <w:pStyle w:val="Corpodetexto3"/>
        <w:numPr>
          <w:ilvl w:val="6"/>
          <w:numId w:val="2"/>
        </w:numPr>
        <w:tabs>
          <w:tab w:val="num" w:pos="284"/>
          <w:tab w:val="left" w:pos="9214"/>
        </w:tabs>
        <w:spacing w:before="240" w:line="300" w:lineRule="atLeast"/>
        <w:rPr>
          <w:color w:val="000000"/>
          <w:sz w:val="24"/>
          <w:szCs w:val="24"/>
        </w:rPr>
      </w:pPr>
      <w:r w:rsidRPr="009F0514">
        <w:rPr>
          <w:bCs/>
          <w:color w:val="000000"/>
          <w:sz w:val="24"/>
          <w:szCs w:val="24"/>
        </w:rPr>
        <w:t>b)</w:t>
      </w:r>
      <w:r w:rsidRPr="009F0514">
        <w:rPr>
          <w:b w:val="0"/>
          <w:bCs/>
          <w:color w:val="000000"/>
          <w:sz w:val="24"/>
          <w:szCs w:val="24"/>
        </w:rPr>
        <w:t xml:space="preserve"> Até 10%(dez) sobre o valor do contrato, pelo descumprimento de qualquer cláusula do contrato, exceto prazo de entrega.</w:t>
      </w:r>
    </w:p>
    <w:p w:rsidR="00325860" w:rsidRPr="009F0514" w:rsidRDefault="00325860" w:rsidP="00454B6C">
      <w:pPr>
        <w:tabs>
          <w:tab w:val="num" w:pos="720"/>
          <w:tab w:val="left" w:pos="9214"/>
        </w:tabs>
        <w:spacing w:line="300" w:lineRule="atLeast"/>
        <w:jc w:val="both"/>
      </w:pPr>
    </w:p>
    <w:p w:rsidR="00325860" w:rsidRPr="00DD66BF" w:rsidRDefault="00325860" w:rsidP="00E17D0B">
      <w:pPr>
        <w:pStyle w:val="Textopadro"/>
        <w:widowControl/>
        <w:numPr>
          <w:ilvl w:val="1"/>
          <w:numId w:val="6"/>
        </w:numPr>
        <w:tabs>
          <w:tab w:val="clear" w:pos="360"/>
          <w:tab w:val="left" w:pos="567"/>
          <w:tab w:val="left" w:pos="9214"/>
        </w:tabs>
        <w:spacing w:line="300" w:lineRule="atLeast"/>
        <w:ind w:left="0" w:firstLine="0"/>
        <w:jc w:val="both"/>
        <w:rPr>
          <w:szCs w:val="24"/>
          <w:lang w:val="pt-BR"/>
        </w:rPr>
      </w:pPr>
      <w:r w:rsidRPr="009F0514">
        <w:rPr>
          <w:bCs/>
          <w:szCs w:val="24"/>
          <w:lang w:val="pt-BR"/>
        </w:rPr>
        <w:t xml:space="preserve">Aos proponentes que convocados dentro do prazo de validade da sua proposta não </w:t>
      </w:r>
      <w:r w:rsidR="006964F2" w:rsidRPr="009F0514">
        <w:rPr>
          <w:bCs/>
          <w:szCs w:val="24"/>
          <w:lang w:val="pt-BR"/>
        </w:rPr>
        <w:t>celebrarem</w:t>
      </w:r>
      <w:r w:rsidRPr="009F0514">
        <w:rPr>
          <w:bCs/>
          <w:szCs w:val="24"/>
          <w:lang w:val="pt-BR"/>
        </w:rPr>
        <w:t xml:space="preserve"> o contrato, deixar de entregar ou apresentar documentação falsa, exigida para a licitação, ensejarem o retardamento da execução do certame, não mantiverem a proposta, falharem ou fraudarem na execução do contrato, </w:t>
      </w:r>
      <w:r w:rsidR="006964F2" w:rsidRPr="009F0514">
        <w:rPr>
          <w:bCs/>
          <w:szCs w:val="24"/>
          <w:lang w:val="pt-BR"/>
        </w:rPr>
        <w:t>comportar-se</w:t>
      </w:r>
      <w:r w:rsidRPr="009F0514">
        <w:rPr>
          <w:bCs/>
          <w:szCs w:val="24"/>
          <w:lang w:val="pt-BR"/>
        </w:rPr>
        <w:t xml:space="preserve"> de modo inidôneo, fizerem declaração falsa ou cometerem fraude fiscal, poderão ser aplicadas, conforme o caso, as seguintes sanções, sem prejuízo da reparação dos danos causados à (citar o órgão) pelo infrator:</w:t>
      </w:r>
    </w:p>
    <w:p w:rsidR="00325860" w:rsidRPr="009F0514" w:rsidRDefault="007530C2" w:rsidP="004C00E3">
      <w:pPr>
        <w:pStyle w:val="Textopadro"/>
        <w:widowControl/>
        <w:numPr>
          <w:ilvl w:val="0"/>
          <w:numId w:val="3"/>
        </w:numPr>
        <w:tabs>
          <w:tab w:val="clear" w:pos="1074"/>
          <w:tab w:val="num" w:pos="284"/>
          <w:tab w:val="left" w:pos="9214"/>
        </w:tabs>
        <w:spacing w:line="300" w:lineRule="atLeast"/>
        <w:ind w:left="0" w:firstLine="0"/>
        <w:jc w:val="both"/>
        <w:rPr>
          <w:bCs/>
          <w:szCs w:val="24"/>
          <w:lang w:val="pt-BR"/>
        </w:rPr>
      </w:pPr>
      <w:r w:rsidRPr="009F0514">
        <w:rPr>
          <w:bCs/>
          <w:szCs w:val="24"/>
          <w:lang w:val="pt-BR"/>
        </w:rPr>
        <w:t>Advertência</w:t>
      </w:r>
      <w:r w:rsidR="00325860" w:rsidRPr="009F0514">
        <w:rPr>
          <w:bCs/>
          <w:szCs w:val="24"/>
          <w:lang w:val="pt-BR"/>
        </w:rPr>
        <w:t>;</w:t>
      </w:r>
    </w:p>
    <w:p w:rsidR="00325860" w:rsidRPr="009F0514" w:rsidRDefault="00325860" w:rsidP="00AD0F89">
      <w:pPr>
        <w:pStyle w:val="Textopadro"/>
        <w:widowControl/>
        <w:tabs>
          <w:tab w:val="num" w:pos="284"/>
          <w:tab w:val="left" w:pos="9214"/>
        </w:tabs>
        <w:spacing w:line="300" w:lineRule="atLeast"/>
        <w:jc w:val="both"/>
        <w:rPr>
          <w:bCs/>
          <w:szCs w:val="24"/>
          <w:lang w:val="pt-BR"/>
        </w:rPr>
      </w:pPr>
      <w:r w:rsidRPr="009F0514">
        <w:rPr>
          <w:bCs/>
          <w:szCs w:val="24"/>
          <w:lang w:val="pt-BR"/>
        </w:rPr>
        <w:t>b)</w:t>
      </w:r>
      <w:r w:rsidRPr="009F0514">
        <w:rPr>
          <w:bCs/>
          <w:szCs w:val="24"/>
          <w:lang w:val="pt-BR"/>
        </w:rPr>
        <w:tab/>
      </w:r>
      <w:r w:rsidR="007530C2" w:rsidRPr="009F0514">
        <w:rPr>
          <w:bCs/>
          <w:szCs w:val="24"/>
          <w:lang w:val="pt-BR"/>
        </w:rPr>
        <w:t>M</w:t>
      </w:r>
      <w:r w:rsidRPr="009F0514">
        <w:rPr>
          <w:bCs/>
          <w:szCs w:val="24"/>
          <w:lang w:val="pt-BR"/>
        </w:rPr>
        <w:t>ulta;</w:t>
      </w:r>
    </w:p>
    <w:p w:rsidR="00325860" w:rsidRPr="009F0514" w:rsidRDefault="007530C2" w:rsidP="004C00E3">
      <w:pPr>
        <w:pStyle w:val="Textopadro"/>
        <w:widowControl/>
        <w:numPr>
          <w:ilvl w:val="0"/>
          <w:numId w:val="1"/>
        </w:numPr>
        <w:tabs>
          <w:tab w:val="clear" w:pos="1074"/>
          <w:tab w:val="num" w:pos="284"/>
          <w:tab w:val="left" w:pos="9214"/>
        </w:tabs>
        <w:spacing w:line="300" w:lineRule="atLeast"/>
        <w:ind w:left="0" w:firstLine="0"/>
        <w:jc w:val="both"/>
        <w:rPr>
          <w:bCs/>
          <w:szCs w:val="24"/>
          <w:lang w:val="pt-BR"/>
        </w:rPr>
      </w:pPr>
      <w:r w:rsidRPr="009F0514">
        <w:rPr>
          <w:bCs/>
          <w:szCs w:val="24"/>
          <w:lang w:val="pt-BR"/>
        </w:rPr>
        <w:t>Suspensão</w:t>
      </w:r>
      <w:r w:rsidR="00325860" w:rsidRPr="009F0514">
        <w:rPr>
          <w:bCs/>
          <w:szCs w:val="24"/>
          <w:lang w:val="pt-BR"/>
        </w:rPr>
        <w:t xml:space="preserve"> temporária do direito de licitar, de contratar com a Administração pelo prazo de 0</w:t>
      </w:r>
      <w:r w:rsidR="00122C45" w:rsidRPr="009F0514">
        <w:rPr>
          <w:bCs/>
          <w:szCs w:val="24"/>
          <w:lang w:val="pt-BR"/>
        </w:rPr>
        <w:t>5</w:t>
      </w:r>
      <w:r w:rsidR="00325860" w:rsidRPr="009F0514">
        <w:rPr>
          <w:bCs/>
          <w:szCs w:val="24"/>
          <w:lang w:val="pt-BR"/>
        </w:rPr>
        <w:t xml:space="preserve"> (</w:t>
      </w:r>
      <w:r w:rsidR="00122C45" w:rsidRPr="009F0514">
        <w:rPr>
          <w:bCs/>
          <w:szCs w:val="24"/>
          <w:lang w:val="pt-BR"/>
        </w:rPr>
        <w:t>anos</w:t>
      </w:r>
      <w:r w:rsidR="00325860" w:rsidRPr="009F0514">
        <w:rPr>
          <w:bCs/>
          <w:szCs w:val="24"/>
          <w:lang w:val="pt-BR"/>
        </w:rPr>
        <w:t>) anos;</w:t>
      </w:r>
    </w:p>
    <w:p w:rsidR="00325860" w:rsidRPr="009F0514" w:rsidRDefault="007530C2" w:rsidP="004C00E3">
      <w:pPr>
        <w:pStyle w:val="Textopadro"/>
        <w:widowControl/>
        <w:numPr>
          <w:ilvl w:val="0"/>
          <w:numId w:val="1"/>
        </w:numPr>
        <w:tabs>
          <w:tab w:val="left" w:pos="284"/>
          <w:tab w:val="left" w:pos="9214"/>
        </w:tabs>
        <w:spacing w:line="300" w:lineRule="atLeast"/>
        <w:ind w:left="0" w:firstLine="0"/>
        <w:jc w:val="both"/>
        <w:rPr>
          <w:bCs/>
          <w:szCs w:val="24"/>
          <w:lang w:val="pt-BR"/>
        </w:rPr>
      </w:pPr>
      <w:r w:rsidRPr="009F0514">
        <w:rPr>
          <w:bCs/>
          <w:szCs w:val="24"/>
          <w:lang w:val="pt-BR"/>
        </w:rPr>
        <w:t>Declaração</w:t>
      </w:r>
      <w:r w:rsidR="00325860" w:rsidRPr="009F0514">
        <w:rPr>
          <w:bCs/>
          <w:szCs w:val="24"/>
          <w:lang w:val="pt-BR"/>
        </w:rPr>
        <w:t xml:space="preserve"> de inidoneidade para licitar e contratar com a Administração Pública enquanto perdurarem os motivos determinantes da punição ou até que seja promovida a reabilitação perante a própria autoridade que aplicou a penalidade;</w:t>
      </w:r>
    </w:p>
    <w:p w:rsidR="00325860" w:rsidRPr="009F0514" w:rsidRDefault="00325860" w:rsidP="00454B6C">
      <w:pPr>
        <w:pStyle w:val="Textopadro"/>
        <w:widowControl/>
        <w:tabs>
          <w:tab w:val="left" w:pos="720"/>
          <w:tab w:val="left" w:pos="993"/>
          <w:tab w:val="left" w:pos="9214"/>
        </w:tabs>
        <w:spacing w:line="300" w:lineRule="atLeast"/>
        <w:jc w:val="both"/>
        <w:rPr>
          <w:szCs w:val="24"/>
          <w:lang w:val="pt-BR"/>
        </w:rPr>
      </w:pPr>
    </w:p>
    <w:p w:rsidR="00325860" w:rsidRPr="009F0514" w:rsidRDefault="000C6CE6" w:rsidP="00E17D0B">
      <w:pPr>
        <w:pStyle w:val="Textopadro"/>
        <w:widowControl/>
        <w:numPr>
          <w:ilvl w:val="1"/>
          <w:numId w:val="6"/>
        </w:numPr>
        <w:tabs>
          <w:tab w:val="clear" w:pos="360"/>
          <w:tab w:val="num" w:pos="284"/>
          <w:tab w:val="left" w:pos="426"/>
          <w:tab w:val="left" w:pos="9214"/>
        </w:tabs>
        <w:spacing w:line="300" w:lineRule="atLeast"/>
        <w:ind w:left="0" w:firstLine="0"/>
        <w:jc w:val="both"/>
        <w:rPr>
          <w:szCs w:val="24"/>
          <w:lang w:val="pt-BR"/>
        </w:rPr>
      </w:pPr>
      <w:r>
        <w:rPr>
          <w:szCs w:val="24"/>
          <w:lang w:val="pt-BR"/>
        </w:rPr>
        <w:t xml:space="preserve"> </w:t>
      </w:r>
      <w:r w:rsidR="00325860" w:rsidRPr="009F0514">
        <w:rPr>
          <w:szCs w:val="24"/>
          <w:lang w:val="pt-BR"/>
        </w:rPr>
        <w:t>Nenhuma sanção será aplicada sem o devido processo administrativo, que prevê defesa prévia do interessado e recurso nos prazos definidos em lei, sendo-lhe franqueada vista ao processo.</w:t>
      </w:r>
    </w:p>
    <w:p w:rsidR="000D0F59" w:rsidRPr="009F0514" w:rsidRDefault="000D0F59" w:rsidP="00454B6C">
      <w:pPr>
        <w:pStyle w:val="Textopadro"/>
        <w:widowControl/>
        <w:tabs>
          <w:tab w:val="left" w:pos="720"/>
          <w:tab w:val="left" w:pos="9214"/>
        </w:tabs>
        <w:spacing w:line="300" w:lineRule="atLeast"/>
        <w:jc w:val="both"/>
        <w:rPr>
          <w:b/>
          <w:szCs w:val="24"/>
          <w:lang w:val="pt-BR"/>
        </w:rPr>
      </w:pPr>
    </w:p>
    <w:p w:rsidR="00325860" w:rsidRDefault="00325860" w:rsidP="00E17D0B">
      <w:pPr>
        <w:pStyle w:val="Textopadro"/>
        <w:widowControl/>
        <w:numPr>
          <w:ilvl w:val="0"/>
          <w:numId w:val="6"/>
        </w:numPr>
        <w:tabs>
          <w:tab w:val="left" w:pos="720"/>
          <w:tab w:val="left" w:pos="9214"/>
        </w:tabs>
        <w:spacing w:line="300" w:lineRule="atLeast"/>
        <w:jc w:val="both"/>
        <w:rPr>
          <w:b/>
          <w:szCs w:val="24"/>
          <w:lang w:val="pt-BR"/>
        </w:rPr>
      </w:pPr>
      <w:r w:rsidRPr="009F0514">
        <w:rPr>
          <w:b/>
          <w:szCs w:val="24"/>
          <w:lang w:val="pt-BR"/>
        </w:rPr>
        <w:t>FORMALIZAÇÃO DO INSTRUMENTO CONTRATUAL</w:t>
      </w:r>
    </w:p>
    <w:p w:rsidR="00DD66BF" w:rsidRPr="009F0514" w:rsidRDefault="00DD66BF" w:rsidP="00DD66BF">
      <w:pPr>
        <w:pStyle w:val="Textopadro"/>
        <w:widowControl/>
        <w:tabs>
          <w:tab w:val="left" w:pos="720"/>
          <w:tab w:val="left" w:pos="9214"/>
        </w:tabs>
        <w:spacing w:line="300" w:lineRule="atLeast"/>
        <w:jc w:val="both"/>
        <w:rPr>
          <w:b/>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t>12.1</w:t>
      </w:r>
      <w:r w:rsidR="000C6CE6">
        <w:rPr>
          <w:szCs w:val="24"/>
          <w:lang w:val="pt-BR"/>
        </w:rPr>
        <w:t xml:space="preserve"> </w:t>
      </w:r>
      <w:r w:rsidRPr="009F0514">
        <w:rPr>
          <w:szCs w:val="24"/>
          <w:lang w:val="pt-BR"/>
        </w:rPr>
        <w:t>Homologada a licitaçã</w:t>
      </w:r>
      <w:r w:rsidR="001C77F4">
        <w:rPr>
          <w:szCs w:val="24"/>
          <w:lang w:val="pt-BR"/>
        </w:rPr>
        <w:t>o pela autoridade competente, o</w:t>
      </w:r>
      <w:r w:rsidRPr="009F0514">
        <w:rPr>
          <w:bCs/>
          <w:color w:val="000000"/>
          <w:szCs w:val="24"/>
          <w:lang w:val="pt-BR"/>
        </w:rPr>
        <w:t xml:space="preserve"> Município de </w:t>
      </w:r>
      <w:r w:rsidR="002B79B0">
        <w:rPr>
          <w:bCs/>
          <w:color w:val="000000"/>
          <w:szCs w:val="24"/>
          <w:lang w:val="pt-BR"/>
        </w:rPr>
        <w:t>THEOBROMA</w:t>
      </w:r>
      <w:r w:rsidRPr="009F0514">
        <w:rPr>
          <w:bCs/>
          <w:color w:val="000000"/>
          <w:szCs w:val="24"/>
          <w:lang w:val="pt-BR"/>
        </w:rPr>
        <w:t xml:space="preserve"> - RO</w:t>
      </w:r>
      <w:r w:rsidRPr="009F0514">
        <w:rPr>
          <w:szCs w:val="24"/>
          <w:lang w:val="pt-BR"/>
        </w:rPr>
        <w:t xml:space="preserve"> firmará contrato específico com o PROPONENTE VENCEDOR visando </w:t>
      </w:r>
      <w:r w:rsidR="00C808F8" w:rsidRPr="009F0514">
        <w:rPr>
          <w:szCs w:val="24"/>
          <w:lang w:val="pt-BR"/>
        </w:rPr>
        <w:t>à</w:t>
      </w:r>
      <w:r w:rsidRPr="009F0514">
        <w:rPr>
          <w:szCs w:val="24"/>
          <w:lang w:val="pt-BR"/>
        </w:rPr>
        <w:t xml:space="preserve"> execução do objeto desta licitação nos termos da minuta anexo 02 que integra este Edital;</w:t>
      </w:r>
    </w:p>
    <w:p w:rsidR="00325860" w:rsidRPr="009F0514" w:rsidRDefault="00325860" w:rsidP="00454B6C">
      <w:pPr>
        <w:pStyle w:val="Textopadro"/>
        <w:widowControl/>
        <w:tabs>
          <w:tab w:val="left" w:pos="9214"/>
        </w:tabs>
        <w:spacing w:line="300" w:lineRule="atLeast"/>
        <w:jc w:val="both"/>
        <w:rPr>
          <w:szCs w:val="24"/>
          <w:lang w:val="pt-BR"/>
        </w:rPr>
      </w:pPr>
    </w:p>
    <w:p w:rsidR="000D0F59" w:rsidRPr="009F0514" w:rsidRDefault="00325860" w:rsidP="00454B6C">
      <w:pPr>
        <w:pStyle w:val="Textopadro"/>
        <w:widowControl/>
        <w:tabs>
          <w:tab w:val="left" w:pos="9214"/>
        </w:tabs>
        <w:spacing w:line="300" w:lineRule="atLeast"/>
        <w:jc w:val="both"/>
        <w:rPr>
          <w:szCs w:val="24"/>
          <w:lang w:val="pt-BR"/>
        </w:rPr>
      </w:pPr>
      <w:r w:rsidRPr="009F0514">
        <w:rPr>
          <w:szCs w:val="24"/>
          <w:lang w:val="pt-BR"/>
        </w:rPr>
        <w:t>12.2</w:t>
      </w:r>
      <w:r w:rsidR="000C6CE6">
        <w:rPr>
          <w:szCs w:val="24"/>
          <w:lang w:val="pt-BR"/>
        </w:rPr>
        <w:t xml:space="preserve"> </w:t>
      </w:r>
      <w:r w:rsidRPr="009F0514">
        <w:rPr>
          <w:szCs w:val="24"/>
          <w:lang w:val="pt-BR"/>
        </w:rPr>
        <w:t xml:space="preserve">O PROPONENTE VENCEDOR terá o prazo de </w:t>
      </w:r>
      <w:r w:rsidR="0035651A">
        <w:rPr>
          <w:szCs w:val="24"/>
          <w:lang w:val="pt-BR"/>
        </w:rPr>
        <w:t xml:space="preserve">até </w:t>
      </w:r>
      <w:r w:rsidR="003B79A7">
        <w:rPr>
          <w:szCs w:val="24"/>
          <w:lang w:val="pt-BR"/>
        </w:rPr>
        <w:t>3</w:t>
      </w:r>
      <w:r w:rsidRPr="009F0514">
        <w:rPr>
          <w:szCs w:val="24"/>
          <w:lang w:val="pt-BR"/>
        </w:rPr>
        <w:t xml:space="preserve"> (</w:t>
      </w:r>
      <w:r w:rsidR="003B79A7">
        <w:rPr>
          <w:szCs w:val="24"/>
          <w:lang w:val="pt-BR"/>
        </w:rPr>
        <w:t>três)</w:t>
      </w:r>
      <w:r w:rsidRPr="009F0514">
        <w:rPr>
          <w:szCs w:val="24"/>
          <w:lang w:val="pt-BR"/>
        </w:rPr>
        <w:t xml:space="preserve"> dias úteis, contado a par</w:t>
      </w:r>
      <w:r w:rsidR="000D0F59" w:rsidRPr="009F0514">
        <w:rPr>
          <w:szCs w:val="24"/>
          <w:lang w:val="pt-BR"/>
        </w:rPr>
        <w:t xml:space="preserve">tir da </w:t>
      </w:r>
      <w:r w:rsidRPr="009F0514">
        <w:rPr>
          <w:szCs w:val="24"/>
          <w:lang w:val="pt-BR"/>
        </w:rPr>
        <w:t>convocação, para assinar o Contrato, quando deverá c</w:t>
      </w:r>
      <w:r w:rsidR="000D0F59" w:rsidRPr="009F0514">
        <w:rPr>
          <w:szCs w:val="24"/>
          <w:lang w:val="pt-BR"/>
        </w:rPr>
        <w:t xml:space="preserve">omparecer à </w:t>
      </w:r>
      <w:r w:rsidR="00B96200">
        <w:rPr>
          <w:szCs w:val="24"/>
          <w:lang w:val="pt-BR"/>
        </w:rPr>
        <w:t>ASSESSORIA JURIDICA</w:t>
      </w:r>
      <w:r w:rsidR="000D0F59" w:rsidRPr="009F0514">
        <w:rPr>
          <w:szCs w:val="24"/>
          <w:lang w:val="pt-BR"/>
        </w:rPr>
        <w:t xml:space="preserve"> </w:t>
      </w:r>
      <w:r w:rsidRPr="009F0514">
        <w:rPr>
          <w:szCs w:val="24"/>
          <w:lang w:val="pt-BR"/>
        </w:rPr>
        <w:t xml:space="preserve">localizada na Prefeitura Municipal de </w:t>
      </w:r>
      <w:r w:rsidR="00B96200">
        <w:rPr>
          <w:szCs w:val="24"/>
          <w:lang w:val="pt-BR"/>
        </w:rPr>
        <w:t>THEOBROMA</w:t>
      </w:r>
      <w:r w:rsidR="000D0F59" w:rsidRPr="009F0514">
        <w:rPr>
          <w:szCs w:val="24"/>
          <w:lang w:val="pt-BR"/>
        </w:rPr>
        <w:t xml:space="preserve"> – RO.</w:t>
      </w:r>
    </w:p>
    <w:p w:rsidR="007530C2" w:rsidRPr="009F0514" w:rsidRDefault="007530C2" w:rsidP="00454B6C">
      <w:pPr>
        <w:pStyle w:val="Textopadro"/>
        <w:widowControl/>
        <w:tabs>
          <w:tab w:val="left" w:pos="9214"/>
        </w:tabs>
        <w:spacing w:line="300" w:lineRule="atLeast"/>
        <w:jc w:val="both"/>
        <w:rPr>
          <w:szCs w:val="24"/>
          <w:lang w:val="pt-BR"/>
        </w:rPr>
      </w:pPr>
    </w:p>
    <w:p w:rsidR="00325860" w:rsidRPr="009F0514" w:rsidRDefault="00325860" w:rsidP="00454B6C">
      <w:pPr>
        <w:pStyle w:val="Textopadro"/>
        <w:widowControl/>
        <w:tabs>
          <w:tab w:val="left" w:pos="9214"/>
        </w:tabs>
        <w:spacing w:line="300" w:lineRule="atLeast"/>
        <w:jc w:val="both"/>
        <w:rPr>
          <w:szCs w:val="24"/>
          <w:lang w:val="pt-BR"/>
        </w:rPr>
      </w:pPr>
      <w:r w:rsidRPr="009F0514">
        <w:rPr>
          <w:szCs w:val="24"/>
          <w:lang w:val="pt-BR"/>
        </w:rPr>
        <w:t>12.3 A recusa injustificada do concorrente vencedor em assinar 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lastRenderedPageBreak/>
        <w:t>12.4</w:t>
      </w:r>
      <w:r w:rsidR="000C6CE6">
        <w:rPr>
          <w:szCs w:val="24"/>
          <w:lang w:val="pt-BR"/>
        </w:rPr>
        <w:t xml:space="preserve"> </w:t>
      </w:r>
      <w:r w:rsidRPr="009F0514">
        <w:rPr>
          <w:szCs w:val="24"/>
          <w:lang w:val="pt-BR"/>
        </w:rPr>
        <w:t>No ato da contratação, o PROPONENTE VENCEDOR deverá apresentar documento de procuração devidamente reconhecido em cartório, que habilite o seu representante a assinar o Contrato em nome da empresa;</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454B6C">
      <w:pPr>
        <w:pStyle w:val="Textopadro"/>
        <w:widowControl/>
        <w:tabs>
          <w:tab w:val="left" w:pos="720"/>
          <w:tab w:val="left" w:pos="9214"/>
        </w:tabs>
        <w:spacing w:line="300" w:lineRule="atLeast"/>
        <w:jc w:val="both"/>
        <w:rPr>
          <w:szCs w:val="24"/>
          <w:lang w:val="pt-BR"/>
        </w:rPr>
      </w:pPr>
      <w:r w:rsidRPr="009F0514">
        <w:rPr>
          <w:szCs w:val="24"/>
          <w:lang w:val="pt-BR"/>
        </w:rPr>
        <w:t>12.5</w:t>
      </w:r>
      <w:r w:rsidR="000C6CE6">
        <w:rPr>
          <w:szCs w:val="24"/>
          <w:lang w:val="pt-BR"/>
        </w:rPr>
        <w:t xml:space="preserve"> </w:t>
      </w:r>
      <w:r w:rsidRPr="009F0514">
        <w:rPr>
          <w:szCs w:val="24"/>
          <w:lang w:val="pt-BR"/>
        </w:rPr>
        <w:t>A assinatura do Contrato estará condicionada à comprovação da regularidade da situação do PROPONENTE VE</w:t>
      </w:r>
      <w:r w:rsidR="001C77F4">
        <w:rPr>
          <w:szCs w:val="24"/>
          <w:lang w:val="pt-BR"/>
        </w:rPr>
        <w:t>NCEDOR, junto ao INSS e ao FGTS e Certidão Trabalhista</w:t>
      </w:r>
      <w:r w:rsidR="00BC5FBB">
        <w:rPr>
          <w:szCs w:val="24"/>
          <w:lang w:val="pt-BR"/>
        </w:rPr>
        <w:t>.</w:t>
      </w:r>
    </w:p>
    <w:p w:rsidR="00AE3AD7" w:rsidRPr="009F0514" w:rsidRDefault="00AE3AD7" w:rsidP="00454B6C">
      <w:pPr>
        <w:pStyle w:val="Textopadro"/>
        <w:widowControl/>
        <w:tabs>
          <w:tab w:val="left" w:pos="720"/>
          <w:tab w:val="left" w:pos="9214"/>
        </w:tabs>
        <w:spacing w:line="300" w:lineRule="atLeast"/>
        <w:jc w:val="both"/>
        <w:rPr>
          <w:szCs w:val="24"/>
          <w:lang w:val="pt-BR"/>
        </w:rPr>
      </w:pPr>
    </w:p>
    <w:p w:rsidR="00AE3AD7" w:rsidRPr="009F0514" w:rsidRDefault="00AE3AD7" w:rsidP="00454B6C">
      <w:pPr>
        <w:pStyle w:val="Textopadro"/>
        <w:widowControl/>
        <w:tabs>
          <w:tab w:val="left" w:pos="284"/>
          <w:tab w:val="left" w:pos="709"/>
          <w:tab w:val="left" w:pos="9214"/>
        </w:tabs>
        <w:spacing w:line="300" w:lineRule="atLeast"/>
        <w:jc w:val="both"/>
        <w:rPr>
          <w:szCs w:val="24"/>
          <w:lang w:val="pt-BR"/>
        </w:rPr>
      </w:pPr>
      <w:r w:rsidRPr="009F0514">
        <w:rPr>
          <w:szCs w:val="24"/>
          <w:lang w:val="pt-BR"/>
        </w:rPr>
        <w:t xml:space="preserve">12.6 A contratada </w:t>
      </w:r>
      <w:r w:rsidR="001C77F4">
        <w:rPr>
          <w:szCs w:val="24"/>
          <w:lang w:val="pt-BR"/>
        </w:rPr>
        <w:t>fica obrigada</w:t>
      </w:r>
      <w:r w:rsidRPr="009F0514">
        <w:rPr>
          <w:szCs w:val="24"/>
          <w:lang w:val="pt-BR"/>
        </w:rPr>
        <w:t xml:space="preserve"> a aceitar, nas mesmas condições contratuais, os acréscimos ou supressões que se fizerem necessárias n</w:t>
      </w:r>
      <w:r w:rsidR="00D258E7" w:rsidRPr="009F0514">
        <w:rPr>
          <w:szCs w:val="24"/>
          <w:lang w:val="pt-BR"/>
        </w:rPr>
        <w:t xml:space="preserve">as obras, </w:t>
      </w:r>
      <w:r w:rsidRPr="009F0514">
        <w:rPr>
          <w:szCs w:val="24"/>
          <w:lang w:val="pt-BR"/>
        </w:rPr>
        <w:t>serviços</w:t>
      </w:r>
      <w:r w:rsidR="00D258E7" w:rsidRPr="009F0514">
        <w:rPr>
          <w:szCs w:val="24"/>
          <w:lang w:val="pt-BR"/>
        </w:rPr>
        <w:t xml:space="preserve"> ou compras</w:t>
      </w:r>
      <w:r w:rsidRPr="009F0514">
        <w:rPr>
          <w:szCs w:val="24"/>
          <w:lang w:val="pt-BR"/>
        </w:rPr>
        <w:t xml:space="preserve">, até 25% (vinte e cinco por cento), do valor inicial atualizado do contrato conforme art. 65 § 1º da lei nº 8.666/93 e suas alterações. </w:t>
      </w:r>
    </w:p>
    <w:p w:rsidR="00AE3AD7" w:rsidRPr="009F0514" w:rsidRDefault="00AE3AD7" w:rsidP="00454B6C">
      <w:pPr>
        <w:pStyle w:val="Textopadro"/>
        <w:widowControl/>
        <w:tabs>
          <w:tab w:val="left" w:pos="720"/>
          <w:tab w:val="left" w:pos="9214"/>
        </w:tabs>
        <w:spacing w:line="300" w:lineRule="atLeast"/>
        <w:jc w:val="both"/>
        <w:rPr>
          <w:szCs w:val="24"/>
          <w:lang w:val="pt-BR"/>
        </w:rPr>
      </w:pPr>
    </w:p>
    <w:p w:rsidR="00A641BE" w:rsidRDefault="00AE3AD7" w:rsidP="00B050BF">
      <w:pPr>
        <w:tabs>
          <w:tab w:val="left" w:pos="9214"/>
          <w:tab w:val="left" w:pos="9639"/>
        </w:tabs>
        <w:spacing w:line="300" w:lineRule="atLeast"/>
        <w:jc w:val="both"/>
        <w:rPr>
          <w:b/>
        </w:rPr>
      </w:pPr>
      <w:r w:rsidRPr="009F0514">
        <w:t>12.7 Este Edital e seu(s) anexo(s) integrarão o Contrato firmado, independente de</w:t>
      </w:r>
      <w:bookmarkStart w:id="0" w:name="_Hlk511034202"/>
      <w:r w:rsidR="00DD5A6D" w:rsidRPr="00B050BF">
        <w:rPr>
          <w:b/>
        </w:rPr>
        <w:t xml:space="preserve"> </w:t>
      </w:r>
      <w:r w:rsidR="00A641BE">
        <w:rPr>
          <w:b/>
        </w:rPr>
        <w:t>~</w:t>
      </w:r>
    </w:p>
    <w:p w:rsidR="00A641BE" w:rsidRDefault="00A641BE" w:rsidP="00B050BF">
      <w:pPr>
        <w:tabs>
          <w:tab w:val="left" w:pos="9214"/>
          <w:tab w:val="left" w:pos="9639"/>
        </w:tabs>
        <w:spacing w:line="300" w:lineRule="atLeast"/>
        <w:jc w:val="both"/>
        <w:rPr>
          <w:b/>
        </w:rPr>
      </w:pPr>
    </w:p>
    <w:p w:rsidR="00B050BF" w:rsidRPr="00B050BF" w:rsidRDefault="001600C4" w:rsidP="00B050BF">
      <w:pPr>
        <w:tabs>
          <w:tab w:val="left" w:pos="9214"/>
          <w:tab w:val="left" w:pos="9639"/>
        </w:tabs>
        <w:spacing w:line="300" w:lineRule="atLeast"/>
        <w:jc w:val="both"/>
        <w:rPr>
          <w:b/>
        </w:rPr>
      </w:pPr>
      <w:r>
        <w:rPr>
          <w:b/>
        </w:rPr>
        <w:t xml:space="preserve">13. </w:t>
      </w:r>
      <w:r w:rsidR="00B050BF" w:rsidRPr="00B050BF">
        <w:rPr>
          <w:b/>
        </w:rPr>
        <w:t>DO PRAZO DE VIRGÊNCIA, E DA ENTREGA DOS OBJETOS;</w:t>
      </w:r>
    </w:p>
    <w:p w:rsidR="00B050BF" w:rsidRPr="00B050BF" w:rsidRDefault="00B050BF" w:rsidP="00B050BF">
      <w:pPr>
        <w:tabs>
          <w:tab w:val="left" w:pos="9214"/>
          <w:tab w:val="left" w:pos="9639"/>
        </w:tabs>
        <w:spacing w:line="300" w:lineRule="atLeast"/>
        <w:jc w:val="both"/>
        <w:rPr>
          <w:b/>
        </w:rPr>
      </w:pPr>
    </w:p>
    <w:p w:rsidR="001600C4" w:rsidRPr="00E46744" w:rsidRDefault="00757976" w:rsidP="00E46744">
      <w:pPr>
        <w:tabs>
          <w:tab w:val="left" w:pos="9214"/>
          <w:tab w:val="left" w:pos="9639"/>
        </w:tabs>
        <w:rPr>
          <w:bCs/>
        </w:rPr>
      </w:pPr>
      <w:r>
        <w:t xml:space="preserve"> </w:t>
      </w:r>
      <w:r w:rsidR="001600C4">
        <w:t xml:space="preserve">13.1 </w:t>
      </w:r>
      <w:r w:rsidR="00E46744">
        <w:rPr>
          <w:bCs/>
        </w:rPr>
        <w:t>CONFORME TERMO DE REFERÊNCIA EM ANEXO I.</w:t>
      </w:r>
    </w:p>
    <w:p w:rsidR="00757976" w:rsidRPr="00B050BF" w:rsidRDefault="00757976" w:rsidP="00B050BF">
      <w:pPr>
        <w:tabs>
          <w:tab w:val="left" w:pos="9214"/>
          <w:tab w:val="left" w:pos="9639"/>
        </w:tabs>
        <w:spacing w:line="300" w:lineRule="atLeast"/>
        <w:jc w:val="both"/>
        <w:rPr>
          <w:b/>
        </w:rPr>
      </w:pPr>
    </w:p>
    <w:bookmarkEnd w:id="0"/>
    <w:p w:rsidR="00325860" w:rsidRPr="009F0514" w:rsidRDefault="00325860" w:rsidP="00454B6C">
      <w:pPr>
        <w:tabs>
          <w:tab w:val="left" w:pos="9214"/>
          <w:tab w:val="left" w:pos="9639"/>
        </w:tabs>
        <w:spacing w:line="300" w:lineRule="atLeast"/>
        <w:jc w:val="both"/>
        <w:rPr>
          <w:b/>
        </w:rPr>
      </w:pPr>
      <w:r w:rsidRPr="009F0514">
        <w:rPr>
          <w:b/>
        </w:rPr>
        <w:t>14 PAGAMENTO</w:t>
      </w:r>
    </w:p>
    <w:p w:rsidR="00BD56A9" w:rsidRPr="00BD56A9" w:rsidRDefault="000D0F59" w:rsidP="00BD56A9">
      <w:pPr>
        <w:autoSpaceDE w:val="0"/>
        <w:autoSpaceDN w:val="0"/>
        <w:adjustRightInd w:val="0"/>
        <w:jc w:val="both"/>
        <w:rPr>
          <w:b/>
          <w:u w:val="single"/>
        </w:rPr>
      </w:pPr>
      <w:r w:rsidRPr="009F0514">
        <w:t xml:space="preserve">14.1 </w:t>
      </w:r>
      <w:r w:rsidR="00BD56A9" w:rsidRPr="00BD56A9">
        <w:t xml:space="preserve">Os valores devidos pela execução do objeto deste </w:t>
      </w:r>
      <w:r w:rsidR="00BD56A9">
        <w:t xml:space="preserve">certame </w:t>
      </w:r>
      <w:r w:rsidR="003E4677">
        <w:t xml:space="preserve">serão pagos </w:t>
      </w:r>
      <w:r w:rsidR="003E4677" w:rsidRPr="003E4677">
        <w:t xml:space="preserve">em até </w:t>
      </w:r>
      <w:r w:rsidR="001D41B2">
        <w:t>15 quinze</w:t>
      </w:r>
      <w:r w:rsidR="003E4677" w:rsidRPr="003E4677">
        <w:t xml:space="preserve"> dias uteis </w:t>
      </w:r>
      <w:r w:rsidR="00BD56A9" w:rsidRPr="00BD56A9">
        <w:t>após a execução dos mesmos, em conformidade com o cronograma de desembolso financeiro, mediante crédito em conta corrente bancária, com a apresentação da Nota Fiscal/Fatura de Serviços,</w:t>
      </w:r>
      <w:r w:rsidR="001D41B2">
        <w:t xml:space="preserve"> juntadas ás </w:t>
      </w:r>
      <w:proofErr w:type="spellStart"/>
      <w:r w:rsidR="001D41B2">
        <w:t>CNDs</w:t>
      </w:r>
      <w:proofErr w:type="spellEnd"/>
      <w:r w:rsidR="001D41B2">
        <w:t>: Municipal, I</w:t>
      </w:r>
      <w:r w:rsidR="00757976">
        <w:t xml:space="preserve">NSS e FGTS VÁLIDAS, </w:t>
      </w:r>
      <w:r w:rsidR="00BD56A9" w:rsidRPr="00BD56A9">
        <w:t xml:space="preserve">sendo a mesma atestada </w:t>
      </w:r>
      <w:r w:rsidR="00E53A34">
        <w:t>pel</w:t>
      </w:r>
      <w:r w:rsidR="002B5D46">
        <w:t xml:space="preserve">a comissão de recebimento </w:t>
      </w:r>
      <w:r w:rsidR="001D41B2">
        <w:t>da PREFEITURA MUNICIPAL DE THEOBROMA</w:t>
      </w:r>
    </w:p>
    <w:p w:rsidR="00BC5FBB" w:rsidRPr="009F0514" w:rsidRDefault="00BC5FBB" w:rsidP="00BD56A9">
      <w:pPr>
        <w:autoSpaceDE w:val="0"/>
        <w:autoSpaceDN w:val="0"/>
        <w:adjustRightInd w:val="0"/>
        <w:jc w:val="both"/>
        <w:rPr>
          <w:b/>
          <w:bCs/>
        </w:rPr>
      </w:pPr>
      <w:r>
        <w:t>.</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.2.</w:t>
      </w:r>
      <w:r w:rsidRPr="009F0514">
        <w:t xml:space="preserve"> Deverá constar no documento fiscal o número da licitação, </w:t>
      </w:r>
      <w:r w:rsidRPr="009F0514">
        <w:rPr>
          <w:b/>
          <w:bCs/>
        </w:rPr>
        <w:t>PROCESSO LICITATÓRIO, PREGÃO ELETRÔNICO</w:t>
      </w:r>
      <w:r w:rsidRPr="009F0514">
        <w:t>, bem como nome do Banco, nº. da Conta Corrente e Agencia bancária, da empresa, no caso de pagamento mediante depósito.</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.3.</w:t>
      </w:r>
      <w:r w:rsidRPr="009F0514">
        <w:t xml:space="preserve"> O pagamento deverá ser efetuado na conta bancária indicada pela CONTRATADA</w:t>
      </w:r>
      <w:r w:rsidR="00757976">
        <w:t>;</w:t>
      </w:r>
    </w:p>
    <w:p w:rsidR="00DD574B" w:rsidRPr="009F0514" w:rsidRDefault="00DD574B" w:rsidP="00DD574B">
      <w:pPr>
        <w:autoSpaceDE w:val="0"/>
        <w:autoSpaceDN w:val="0"/>
        <w:adjustRightInd w:val="0"/>
        <w:jc w:val="both"/>
      </w:pPr>
      <w:r>
        <w:rPr>
          <w:b/>
        </w:rPr>
        <w:t>14</w:t>
      </w:r>
      <w:r w:rsidRPr="009F0514">
        <w:rPr>
          <w:b/>
        </w:rPr>
        <w:t>.4</w:t>
      </w:r>
      <w:r w:rsidRPr="009F0514">
        <w:rPr>
          <w:b/>
          <w:bCs/>
        </w:rPr>
        <w:t xml:space="preserve">.  </w:t>
      </w:r>
      <w:r w:rsidRPr="009F0514">
        <w:t xml:space="preserve">Em caso de </w:t>
      </w:r>
      <w:r w:rsidR="001C77F4">
        <w:t>pagamento por boleto a contratada</w:t>
      </w:r>
      <w:r w:rsidRPr="009F0514">
        <w:t xml:space="preserve"> só poderá emitir os mesmos após entrega total dos mesmos, sob pena</w:t>
      </w:r>
      <w:r w:rsidR="001C77F4">
        <w:t xml:space="preserve"> de devolução, sem ônus para contratante</w:t>
      </w:r>
      <w:r w:rsidRPr="009F0514">
        <w:t>.</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.5.</w:t>
      </w:r>
      <w:r w:rsidRPr="009F0514">
        <w:t xml:space="preserve"> Qualquer erro ou omissão, ocorridos na documentação fiscal enquanto não solucionado pelo CONTRATADO ensejará a suspensão do pagamento.</w:t>
      </w:r>
    </w:p>
    <w:p w:rsidR="00DD574B" w:rsidRPr="009F0514" w:rsidRDefault="00DD574B" w:rsidP="00DD574B">
      <w:pPr>
        <w:autoSpaceDE w:val="0"/>
        <w:autoSpaceDN w:val="0"/>
        <w:adjustRightInd w:val="0"/>
        <w:jc w:val="both"/>
        <w:rPr>
          <w:b/>
        </w:rPr>
      </w:pPr>
    </w:p>
    <w:p w:rsidR="00325860" w:rsidRPr="009F0514" w:rsidRDefault="00DD574B" w:rsidP="003E4677">
      <w:pPr>
        <w:tabs>
          <w:tab w:val="left" w:pos="9214"/>
          <w:tab w:val="left" w:pos="9639"/>
        </w:tabs>
        <w:spacing w:line="300" w:lineRule="atLeast"/>
        <w:jc w:val="both"/>
      </w:pPr>
      <w:r>
        <w:rPr>
          <w:b/>
        </w:rPr>
        <w:t>14</w:t>
      </w:r>
      <w:r w:rsidRPr="009F0514">
        <w:rPr>
          <w:b/>
        </w:rPr>
        <w:t>.6.</w:t>
      </w:r>
      <w:r w:rsidR="001C77F4">
        <w:t xml:space="preserve"> O </w:t>
      </w:r>
      <w:r w:rsidR="00BC5FBB">
        <w:t>Município</w:t>
      </w:r>
      <w:r w:rsidRPr="009F0514">
        <w:t xml:space="preserve"> de </w:t>
      </w:r>
      <w:r w:rsidR="002B79B0">
        <w:t>THEOBROMA</w:t>
      </w:r>
      <w:r w:rsidRPr="009F0514">
        <w:t xml:space="preserve"> reserva-se o direito de descontar do pagamento devido à Licitante vencedora, os valores correspondentes às multas que eventualmente forem aplicadas por descumprimento de cláusulas constantes deste Edital.</w:t>
      </w:r>
    </w:p>
    <w:p w:rsidR="0009678F" w:rsidRDefault="0009678F" w:rsidP="00454B6C">
      <w:pPr>
        <w:tabs>
          <w:tab w:val="left" w:pos="9214"/>
          <w:tab w:val="left" w:pos="9639"/>
        </w:tabs>
        <w:spacing w:line="300" w:lineRule="atLeast"/>
        <w:jc w:val="both"/>
        <w:rPr>
          <w:b/>
        </w:rPr>
      </w:pPr>
    </w:p>
    <w:p w:rsidR="00325860" w:rsidRPr="009F0514" w:rsidRDefault="00325860" w:rsidP="00454B6C">
      <w:pPr>
        <w:tabs>
          <w:tab w:val="left" w:pos="9214"/>
          <w:tab w:val="left" w:pos="9639"/>
        </w:tabs>
        <w:spacing w:line="300" w:lineRule="atLeast"/>
        <w:jc w:val="both"/>
        <w:rPr>
          <w:b/>
        </w:rPr>
      </w:pPr>
      <w:r w:rsidRPr="009F0514">
        <w:rPr>
          <w:b/>
        </w:rPr>
        <w:lastRenderedPageBreak/>
        <w:t>15 REAJUSTAMENTO</w:t>
      </w:r>
    </w:p>
    <w:p w:rsidR="00325860" w:rsidRPr="009F0514" w:rsidRDefault="007937E2" w:rsidP="00454B6C">
      <w:pPr>
        <w:tabs>
          <w:tab w:val="left" w:pos="540"/>
          <w:tab w:val="left" w:pos="9214"/>
        </w:tabs>
        <w:spacing w:line="300" w:lineRule="atLeast"/>
        <w:jc w:val="both"/>
      </w:pPr>
      <w:r w:rsidRPr="009F0514">
        <w:t xml:space="preserve">15.1 </w:t>
      </w:r>
      <w:r w:rsidR="00325860" w:rsidRPr="009F0514">
        <w:t>Os preços oferecidos serão irreajustáveis</w:t>
      </w:r>
      <w:r w:rsidR="001677E6" w:rsidRPr="009F0514">
        <w:t xml:space="preserve">, visto a periodicidade </w:t>
      </w:r>
      <w:r w:rsidR="00AE3AD7" w:rsidRPr="009F0514">
        <w:t>de o contrato ser</w:t>
      </w:r>
      <w:r w:rsidR="001677E6" w:rsidRPr="009F0514">
        <w:t xml:space="preserve"> inferior a 1 ano de acordo com art. 5° do decreto n° 1054/94, devendo os licitantes apresentar suas propostas com validade de 60 dias.</w:t>
      </w:r>
    </w:p>
    <w:p w:rsidR="00325860" w:rsidRPr="009F0514" w:rsidRDefault="00325860" w:rsidP="00454B6C">
      <w:pPr>
        <w:tabs>
          <w:tab w:val="left" w:pos="9214"/>
        </w:tabs>
        <w:spacing w:line="300" w:lineRule="atLeast"/>
        <w:jc w:val="both"/>
      </w:pPr>
    </w:p>
    <w:p w:rsidR="00325860" w:rsidRDefault="00325860" w:rsidP="00454B6C">
      <w:pPr>
        <w:pStyle w:val="Textopadro"/>
        <w:widowControl/>
        <w:tabs>
          <w:tab w:val="left" w:pos="9214"/>
        </w:tabs>
        <w:spacing w:line="300" w:lineRule="atLeast"/>
        <w:jc w:val="both"/>
        <w:rPr>
          <w:b/>
          <w:szCs w:val="24"/>
          <w:lang w:val="pt-BR"/>
        </w:rPr>
      </w:pPr>
      <w:r w:rsidRPr="009F0514">
        <w:rPr>
          <w:b/>
          <w:szCs w:val="24"/>
          <w:lang w:val="pt-BR"/>
        </w:rPr>
        <w:t>16.</w:t>
      </w:r>
      <w:r w:rsidR="00124205">
        <w:rPr>
          <w:b/>
          <w:szCs w:val="24"/>
          <w:lang w:val="pt-BR"/>
        </w:rPr>
        <w:t xml:space="preserve"> </w:t>
      </w:r>
      <w:r w:rsidRPr="009F0514">
        <w:rPr>
          <w:b/>
          <w:szCs w:val="24"/>
          <w:lang w:val="pt-BR"/>
        </w:rPr>
        <w:t>GARANTIA</w:t>
      </w:r>
    </w:p>
    <w:p w:rsidR="00A9353B" w:rsidRPr="009F0514" w:rsidRDefault="00A9353B" w:rsidP="00454B6C">
      <w:pPr>
        <w:pStyle w:val="Textopadro"/>
        <w:widowControl/>
        <w:tabs>
          <w:tab w:val="left" w:pos="9214"/>
        </w:tabs>
        <w:spacing w:line="300" w:lineRule="atLeast"/>
        <w:jc w:val="both"/>
        <w:rPr>
          <w:b/>
          <w:szCs w:val="24"/>
          <w:lang w:val="pt-BR"/>
        </w:rPr>
      </w:pPr>
    </w:p>
    <w:p w:rsidR="00E45B18" w:rsidRPr="001355C6" w:rsidRDefault="00E3208C" w:rsidP="00DD2657">
      <w:pPr>
        <w:autoSpaceDE w:val="0"/>
        <w:autoSpaceDN w:val="0"/>
        <w:adjustRightInd w:val="0"/>
        <w:jc w:val="both"/>
        <w:rPr>
          <w:rFonts w:eastAsia="Calibri"/>
        </w:rPr>
      </w:pPr>
      <w:r>
        <w:t xml:space="preserve">16.1 </w:t>
      </w:r>
      <w:r w:rsidR="00E45B18" w:rsidRPr="00802C4C">
        <w:rPr>
          <w:rFonts w:eastAsia="Calibri"/>
        </w:rPr>
        <w:t xml:space="preserve">O prazo de garantia </w:t>
      </w:r>
      <w:r w:rsidR="00124205">
        <w:rPr>
          <w:rFonts w:eastAsia="Calibri"/>
        </w:rPr>
        <w:t>dos materiais</w:t>
      </w:r>
      <w:r w:rsidR="00E45B18" w:rsidRPr="00802C4C">
        <w:rPr>
          <w:rFonts w:eastAsia="Calibri"/>
        </w:rPr>
        <w:t xml:space="preserve"> não poderá ser inferior a </w:t>
      </w:r>
      <w:r w:rsidR="005868AF">
        <w:rPr>
          <w:rFonts w:eastAsia="Calibri"/>
        </w:rPr>
        <w:t>12</w:t>
      </w:r>
      <w:r w:rsidR="00E45B18" w:rsidRPr="00802C4C">
        <w:rPr>
          <w:rFonts w:eastAsia="Calibri"/>
        </w:rPr>
        <w:t xml:space="preserve"> (</w:t>
      </w:r>
      <w:r w:rsidR="005868AF">
        <w:rPr>
          <w:rFonts w:eastAsia="Calibri"/>
        </w:rPr>
        <w:t>DOZE</w:t>
      </w:r>
      <w:r w:rsidR="00E45B18" w:rsidRPr="00802C4C">
        <w:rPr>
          <w:rFonts w:eastAsia="Calibri"/>
        </w:rPr>
        <w:t xml:space="preserve">) </w:t>
      </w:r>
      <w:r w:rsidR="00124205">
        <w:rPr>
          <w:rFonts w:eastAsia="Calibri"/>
        </w:rPr>
        <w:t>meses</w:t>
      </w:r>
      <w:r w:rsidR="00E45B18" w:rsidRPr="00802C4C">
        <w:rPr>
          <w:rFonts w:eastAsia="Calibri"/>
        </w:rPr>
        <w:t xml:space="preserve"> a contar da data da entrega</w:t>
      </w:r>
      <w:r w:rsidR="00E45B18">
        <w:rPr>
          <w:bCs/>
        </w:rPr>
        <w:t xml:space="preserve"> </w:t>
      </w:r>
    </w:p>
    <w:p w:rsidR="00E45B18" w:rsidRPr="00802C4C" w:rsidRDefault="004A4ED1" w:rsidP="00E45B18">
      <w:pPr>
        <w:spacing w:line="276" w:lineRule="auto"/>
        <w:jc w:val="both"/>
      </w:pPr>
      <w:r>
        <w:rPr>
          <w:bCs/>
        </w:rPr>
        <w:t>16.3</w:t>
      </w:r>
      <w:r w:rsidR="00A9353B">
        <w:rPr>
          <w:bCs/>
        </w:rPr>
        <w:t xml:space="preserve"> </w:t>
      </w:r>
      <w:r w:rsidR="008D0C7E">
        <w:rPr>
          <w:rFonts w:eastAsia="Calibri"/>
        </w:rPr>
        <w:t xml:space="preserve">Durante o prazo de garantia dos materiais </w:t>
      </w:r>
      <w:r w:rsidR="00E45B18" w:rsidRPr="00802C4C">
        <w:rPr>
          <w:rFonts w:eastAsia="Calibri"/>
        </w:rPr>
        <w:t xml:space="preserve">o fornecedor fica obrigado a substituir os componentes defeituosos no prazo máximo de </w:t>
      </w:r>
      <w:r w:rsidR="00431F29">
        <w:rPr>
          <w:rFonts w:eastAsia="Calibri"/>
        </w:rPr>
        <w:t>24</w:t>
      </w:r>
      <w:r w:rsidR="00E45B18" w:rsidRPr="00802C4C">
        <w:rPr>
          <w:rFonts w:eastAsia="Calibri"/>
        </w:rPr>
        <w:t xml:space="preserve"> (</w:t>
      </w:r>
      <w:r w:rsidR="00431F29">
        <w:rPr>
          <w:rFonts w:eastAsia="Calibri"/>
        </w:rPr>
        <w:t>vinte e quatro</w:t>
      </w:r>
      <w:r w:rsidR="00301295">
        <w:rPr>
          <w:rFonts w:eastAsia="Calibri"/>
        </w:rPr>
        <w:t>)</w:t>
      </w:r>
      <w:r w:rsidR="00E45B18" w:rsidRPr="00802C4C">
        <w:rPr>
          <w:rFonts w:eastAsia="Calibri"/>
        </w:rPr>
        <w:t xml:space="preserve"> horas, a contar da notificação da área responsável na Prefeitura.</w:t>
      </w:r>
    </w:p>
    <w:p w:rsidR="00325860" w:rsidRPr="00A9353B" w:rsidRDefault="00325860" w:rsidP="00DD2657">
      <w:pPr>
        <w:autoSpaceDE w:val="0"/>
        <w:autoSpaceDN w:val="0"/>
        <w:adjustRightInd w:val="0"/>
        <w:jc w:val="both"/>
        <w:rPr>
          <w:b/>
          <w:bCs/>
        </w:rPr>
      </w:pPr>
    </w:p>
    <w:p w:rsidR="004345A3" w:rsidRDefault="004345A3" w:rsidP="004345A3">
      <w:pPr>
        <w:autoSpaceDE w:val="0"/>
        <w:autoSpaceDN w:val="0"/>
        <w:adjustRightInd w:val="0"/>
        <w:rPr>
          <w:b/>
          <w:bCs/>
        </w:rPr>
      </w:pPr>
      <w:r>
        <w:rPr>
          <w:b/>
        </w:rPr>
        <w:t>17. DA ATA DO REGISTRO DE PREÇO</w:t>
      </w:r>
    </w:p>
    <w:p w:rsidR="004345A3" w:rsidRDefault="004345A3" w:rsidP="004345A3">
      <w:pPr>
        <w:suppressAutoHyphens/>
        <w:overflowPunct w:val="0"/>
        <w:autoSpaceDE w:val="0"/>
        <w:autoSpaceDN w:val="0"/>
        <w:adjustRightInd w:val="0"/>
        <w:spacing w:line="300" w:lineRule="atLeast"/>
        <w:jc w:val="center"/>
        <w:textAlignment w:val="baseline"/>
        <w:rPr>
          <w:b/>
        </w:rPr>
      </w:pPr>
    </w:p>
    <w:p w:rsidR="004345A3" w:rsidRDefault="004345A3" w:rsidP="004345A3">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rPr>
          <w:b/>
        </w:rPr>
      </w:pPr>
      <w:r>
        <w:rPr>
          <w:b/>
          <w:bCs/>
          <w:color w:val="000000"/>
        </w:rPr>
        <w:t>17.1. Da adjudicação, homologação e assinatura da Ata de Registro de Preço</w:t>
      </w:r>
    </w:p>
    <w:p w:rsidR="004345A3" w:rsidRDefault="004345A3" w:rsidP="004345A3">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17.1.1.</w:t>
      </w:r>
      <w:r>
        <w:t xml:space="preserve"> </w:t>
      </w:r>
      <w:r>
        <w:rPr>
          <w:szCs w:val="20"/>
        </w:rPr>
        <w:t xml:space="preserve">A Ata de Registro de Preços terá prazo de validade de </w:t>
      </w:r>
      <w:r>
        <w:rPr>
          <w:b/>
          <w:bCs/>
          <w:szCs w:val="20"/>
        </w:rPr>
        <w:t xml:space="preserve">12 (doze) meses, </w:t>
      </w:r>
      <w:r>
        <w:rPr>
          <w:szCs w:val="20"/>
        </w:rPr>
        <w:t xml:space="preserve">a contar da data de publicações no Diário Oficial do Município. </w:t>
      </w:r>
    </w:p>
    <w:p w:rsidR="004345A3" w:rsidRDefault="004345A3" w:rsidP="004345A3">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17.1.2</w:t>
      </w:r>
      <w:r>
        <w:t xml:space="preserve">. Inexistindo manifestação recursal, </w:t>
      </w:r>
      <w:r>
        <w:rPr>
          <w:rFonts w:eastAsia="MS Mincho"/>
        </w:rPr>
        <w:t>a Pregoeira</w:t>
      </w:r>
      <w:r>
        <w:t xml:space="preserve"> adjudicará o objeto da licitação ao licitante vencedor, com a posterior homologação do resultado pela Autoridade Competente;</w:t>
      </w:r>
    </w:p>
    <w:p w:rsidR="004345A3" w:rsidRDefault="004345A3" w:rsidP="004345A3">
      <w:pPr>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17.1.3</w:t>
      </w:r>
      <w:r>
        <w:t>. Decididos os recursos e constatada a regularidade dos atos praticados, a autoridade competente adjudicará o objeto e homologará o procedimento licitatório, sendo o adjudicatário convocado para assinar o contrato, no prazo previsto neste edital;</w:t>
      </w:r>
    </w:p>
    <w:p w:rsidR="004345A3" w:rsidRDefault="004345A3" w:rsidP="004345A3">
      <w:pPr>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 xml:space="preserve">17.1.4. </w:t>
      </w:r>
      <w: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4345A3" w:rsidRDefault="004345A3" w:rsidP="004345A3">
      <w:pPr>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17.1.5</w:t>
      </w:r>
      <w:r>
        <w:t xml:space="preserve"> O </w:t>
      </w:r>
      <w:r>
        <w:rPr>
          <w:b/>
          <w:bCs/>
        </w:rPr>
        <w:t xml:space="preserve">prazo para assinatura </w:t>
      </w:r>
      <w:r>
        <w:t xml:space="preserve">será de </w:t>
      </w:r>
      <w:r>
        <w:rPr>
          <w:b/>
          <w:bCs/>
        </w:rPr>
        <w:t>até 02 (dois) dias úteis</w:t>
      </w:r>
      <w: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 </w:t>
      </w:r>
    </w:p>
    <w:p w:rsidR="004345A3" w:rsidRDefault="004345A3" w:rsidP="004345A3">
      <w:pPr>
        <w:tabs>
          <w:tab w:val="left" w:pos="-2977"/>
        </w:tabs>
        <w:suppressAutoHyphens/>
        <w:overflowPunct w:val="0"/>
        <w:autoSpaceDE w:val="0"/>
        <w:autoSpaceDN w:val="0"/>
        <w:adjustRightInd w:val="0"/>
        <w:spacing w:after="240" w:line="300" w:lineRule="atLeast"/>
        <w:ind w:firstLine="6"/>
        <w:jc w:val="both"/>
        <w:textAlignment w:val="baseline"/>
        <w:rPr>
          <w:bCs/>
        </w:rPr>
      </w:pPr>
      <w:r>
        <w:rPr>
          <w:b/>
        </w:rPr>
        <w:t>17.1.6</w:t>
      </w:r>
      <w:r>
        <w:t xml:space="preserve">.  </w:t>
      </w:r>
      <w:r>
        <w:rPr>
          <w:bCs/>
        </w:rPr>
        <w:t xml:space="preserve">A licitante que, convocada dentro do prazo de validade de sua proposta, não assinar a Ata de Registro de Preços, deixar de entregar documentação exigida neste Edital, apresentar documentação </w:t>
      </w:r>
      <w:r>
        <w:rPr>
          <w:bCs/>
        </w:rPr>
        <w:lastRenderedPageBreak/>
        <w:t>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5 (cinco) anos, sem prejuízo das multas previstas neste Edital e no contrato e das demais cominações legais, enquanto perdurarem os motivos determinantes da punição ou até que seja promovida a reabilitação perante o Município;</w:t>
      </w:r>
    </w:p>
    <w:p w:rsidR="004345A3" w:rsidRDefault="004345A3" w:rsidP="004345A3">
      <w:pPr>
        <w:widowControl w:val="0"/>
        <w:tabs>
          <w:tab w:val="left" w:pos="-2977"/>
        </w:tabs>
        <w:suppressAutoHyphens/>
        <w:overflowPunct w:val="0"/>
        <w:autoSpaceDE w:val="0"/>
        <w:autoSpaceDN w:val="0"/>
        <w:adjustRightInd w:val="0"/>
        <w:spacing w:after="240" w:line="300" w:lineRule="atLeast"/>
        <w:ind w:firstLine="6"/>
        <w:jc w:val="both"/>
        <w:textAlignment w:val="baseline"/>
        <w:rPr>
          <w:bCs/>
        </w:rPr>
      </w:pPr>
      <w:r>
        <w:rPr>
          <w:b/>
          <w:bCs/>
        </w:rPr>
        <w:t>17.1.7.</w:t>
      </w:r>
      <w:r w:rsidR="008B5AB2">
        <w:rPr>
          <w:bCs/>
        </w:rPr>
        <w:t xml:space="preserve"> As quantidades da</w:t>
      </w:r>
      <w:r>
        <w:rPr>
          <w:bCs/>
        </w:rPr>
        <w:t xml:space="preserve"> Secretaria Municipal da Ata de Registro de Preços </w:t>
      </w:r>
      <w:proofErr w:type="gramStart"/>
      <w:r>
        <w:rPr>
          <w:bCs/>
        </w:rPr>
        <w:t>poderá ser utilizada</w:t>
      </w:r>
      <w:proofErr w:type="gramEnd"/>
      <w:r>
        <w:rPr>
          <w:bCs/>
        </w:rPr>
        <w:t>, durante sua vigência, pela Secretaria que não tenha participado do certame licitatório, e caso a Secretaria Solicitante tenha excedido a quantidade de 25% exigido por lei, mediante prévia consulta a Secretaria excedente;</w:t>
      </w:r>
    </w:p>
    <w:p w:rsidR="004345A3" w:rsidRDefault="004345A3" w:rsidP="004345A3">
      <w:pPr>
        <w:autoSpaceDE w:val="0"/>
        <w:autoSpaceDN w:val="0"/>
        <w:adjustRightInd w:val="0"/>
        <w:spacing w:after="240"/>
        <w:jc w:val="both"/>
      </w:pPr>
      <w:r>
        <w:rPr>
          <w:b/>
          <w:bCs/>
        </w:rPr>
        <w:t>17.1.8.</w:t>
      </w:r>
      <w:r>
        <w:rPr>
          <w:bCs/>
        </w:rPr>
        <w:t xml:space="preserve"> </w:t>
      </w:r>
      <w:r>
        <w:t>Os preços registrados e a indicação dos respectivos fornecedores serão divulgados no Diário Oficial, ficando disponibilizados durante toda a vigência da Ata de Registro de Preços;</w:t>
      </w:r>
    </w:p>
    <w:p w:rsidR="004345A3" w:rsidRDefault="004345A3" w:rsidP="004345A3">
      <w:pPr>
        <w:autoSpaceDE w:val="0"/>
        <w:autoSpaceDN w:val="0"/>
        <w:adjustRightInd w:val="0"/>
        <w:spacing w:after="240"/>
        <w:jc w:val="both"/>
      </w:pPr>
      <w:r>
        <w:rPr>
          <w:b/>
        </w:rPr>
        <w:t xml:space="preserve">17.1.9. </w:t>
      </w:r>
      <w:r>
        <w:t>As contratações decorrentes do registro obedecerão à ordem de classificação dos fornecedores constantes na Ata;</w:t>
      </w:r>
    </w:p>
    <w:p w:rsidR="004345A3" w:rsidRDefault="004345A3" w:rsidP="004345A3">
      <w:pPr>
        <w:autoSpaceDE w:val="0"/>
        <w:autoSpaceDN w:val="0"/>
        <w:adjustRightInd w:val="0"/>
        <w:jc w:val="both"/>
        <w:rPr>
          <w:b/>
          <w:bCs/>
        </w:rPr>
      </w:pPr>
      <w:r>
        <w:rPr>
          <w:b/>
          <w:bCs/>
        </w:rPr>
        <w:t>17.1.10.</w:t>
      </w:r>
      <w:r>
        <w:rPr>
          <w:bCs/>
        </w:rPr>
        <w:t xml:space="preserve"> A Ata de Registro de Preços poderá sofrer alterações, obedecidas às disposições contidas no art. 65 da Lei n. 8.666/93.</w:t>
      </w:r>
    </w:p>
    <w:p w:rsidR="004345A3" w:rsidRDefault="004345A3" w:rsidP="004345A3">
      <w:pPr>
        <w:ind w:right="119"/>
        <w:jc w:val="center"/>
        <w:rPr>
          <w:rFonts w:eastAsia="MS Mincho"/>
          <w:b/>
        </w:rPr>
      </w:pPr>
    </w:p>
    <w:p w:rsidR="004345A3" w:rsidRDefault="004345A3" w:rsidP="004345A3">
      <w:pPr>
        <w:ind w:right="119"/>
        <w:rPr>
          <w:rFonts w:eastAsia="MS Mincho"/>
          <w:b/>
        </w:rPr>
      </w:pPr>
      <w:r>
        <w:rPr>
          <w:rFonts w:eastAsia="MS Mincho"/>
          <w:b/>
        </w:rPr>
        <w:t>18 – DOS PREÇOS REGISTRADOS</w:t>
      </w:r>
    </w:p>
    <w:p w:rsidR="004345A3" w:rsidRDefault="004345A3" w:rsidP="004345A3">
      <w:pPr>
        <w:ind w:right="119"/>
        <w:jc w:val="center"/>
        <w:rPr>
          <w:rFonts w:eastAsia="MS Mincho"/>
          <w:b/>
        </w:rPr>
      </w:pPr>
    </w:p>
    <w:p w:rsidR="004345A3" w:rsidRDefault="004345A3" w:rsidP="004345A3">
      <w:pPr>
        <w:ind w:right="119"/>
        <w:jc w:val="both"/>
        <w:rPr>
          <w:rFonts w:eastAsia="MS Mincho"/>
        </w:rPr>
      </w:pPr>
      <w:r w:rsidRPr="004345A3">
        <w:rPr>
          <w:rFonts w:eastAsia="MS Mincho"/>
          <w:b/>
          <w:bCs/>
        </w:rPr>
        <w:t>18</w:t>
      </w:r>
      <w:r>
        <w:rPr>
          <w:rFonts w:eastAsia="MS Mincho"/>
          <w:b/>
          <w:bCs/>
        </w:rPr>
        <w:t>.1</w:t>
      </w:r>
      <w:r>
        <w:rPr>
          <w:rFonts w:eastAsia="MS Mincho"/>
        </w:rPr>
        <w:t>–</w:t>
      </w:r>
      <w:r>
        <w:rPr>
          <w:rFonts w:eastAsia="MS Mincho"/>
          <w:b/>
          <w:bCs/>
        </w:rPr>
        <w:t xml:space="preserve"> </w:t>
      </w:r>
      <w:r>
        <w:rPr>
          <w:rFonts w:eastAsia="MS Mincho"/>
        </w:rPr>
        <w:t>Os preços registrados na Ata de Registro de Preços são inalteráveis durante todo o período de vigência, ressalvados os casos excepcionais que permitam o procedimento de reequilíbrio, conforme os artigos 11 do Decreto Municipal 1164 de 04 de Novembro de 2010, sempre obedecidas as determinações contidas no art. 65 da Lei nº. 8.666/93;</w:t>
      </w:r>
    </w:p>
    <w:p w:rsidR="004345A3" w:rsidRDefault="004345A3" w:rsidP="004345A3">
      <w:pPr>
        <w:ind w:right="119"/>
        <w:rPr>
          <w:rFonts w:eastAsia="MS Mincho"/>
        </w:rPr>
      </w:pPr>
    </w:p>
    <w:p w:rsidR="004345A3" w:rsidRDefault="004345A3" w:rsidP="004345A3">
      <w:pPr>
        <w:ind w:right="119"/>
        <w:jc w:val="both"/>
        <w:rPr>
          <w:rFonts w:eastAsia="MS Mincho"/>
        </w:rPr>
      </w:pPr>
      <w:r w:rsidRPr="004345A3">
        <w:rPr>
          <w:rFonts w:eastAsia="MS Mincho"/>
          <w:b/>
          <w:bCs/>
        </w:rPr>
        <w:t>18</w:t>
      </w:r>
      <w:r>
        <w:rPr>
          <w:rFonts w:eastAsia="MS Mincho"/>
          <w:b/>
          <w:bCs/>
        </w:rPr>
        <w:t>.2</w:t>
      </w:r>
      <w:r>
        <w:rPr>
          <w:rFonts w:eastAsia="MS Mincho"/>
        </w:rPr>
        <w:t>–</w:t>
      </w:r>
      <w:r>
        <w:rPr>
          <w:rFonts w:eastAsia="MS Mincho"/>
          <w:bCs/>
        </w:rPr>
        <w:t xml:space="preserve"> </w:t>
      </w:r>
      <w:r>
        <w:rPr>
          <w:rFonts w:eastAsia="MS Mincho"/>
        </w:rPr>
        <w:t xml:space="preserve">Compete ao Órgão Gerenciador, na ocorrência de fato que justifique a redução ou a majoração do preço dos bens ou serviços registrados, promover as necessárias negociações junto aos fornecedores Detentores da Ata; </w:t>
      </w:r>
    </w:p>
    <w:p w:rsidR="004345A3" w:rsidRDefault="004345A3" w:rsidP="004345A3">
      <w:pPr>
        <w:ind w:right="119"/>
        <w:rPr>
          <w:rFonts w:eastAsia="MS Mincho"/>
        </w:rPr>
      </w:pPr>
    </w:p>
    <w:p w:rsidR="004345A3" w:rsidRDefault="004345A3" w:rsidP="004345A3">
      <w:pPr>
        <w:ind w:right="119"/>
        <w:jc w:val="both"/>
        <w:rPr>
          <w:rFonts w:eastAsia="MS Mincho"/>
        </w:rPr>
      </w:pPr>
      <w:r w:rsidRPr="004345A3">
        <w:rPr>
          <w:rFonts w:eastAsia="MS Mincho"/>
          <w:b/>
          <w:bCs/>
        </w:rPr>
        <w:t>18</w:t>
      </w:r>
      <w:r>
        <w:rPr>
          <w:rFonts w:eastAsia="MS Mincho"/>
          <w:b/>
          <w:bCs/>
        </w:rPr>
        <w:t>.3</w:t>
      </w:r>
      <w:r>
        <w:rPr>
          <w:rFonts w:eastAsia="MS Mincho"/>
        </w:rPr>
        <w:t>–</w:t>
      </w:r>
      <w:r>
        <w:rPr>
          <w:rFonts w:eastAsia="MS Mincho"/>
          <w:b/>
          <w:bCs/>
        </w:rPr>
        <w:t xml:space="preserve"> </w:t>
      </w:r>
      <w:r>
        <w:rPr>
          <w:rFonts w:eastAsia="MS Mincho"/>
        </w:rPr>
        <w:t xml:space="preserve">Decorrido o prazo de validade da proposta, os preços poderão ser revistos, por solicitação expressa da detentora do </w:t>
      </w:r>
      <w:r>
        <w:rPr>
          <w:rFonts w:eastAsia="MS Mincho"/>
          <w:b/>
          <w:bCs/>
        </w:rPr>
        <w:t>Sistema de Registro de Preços</w:t>
      </w:r>
      <w:r>
        <w:rPr>
          <w:rFonts w:eastAsia="MS Mincho"/>
        </w:rPr>
        <w:t>, mediante comprovação, devidamente dirigida e protocolada diretamente na Gerência do Sistema de Registro de Preço;</w:t>
      </w:r>
    </w:p>
    <w:p w:rsidR="004345A3" w:rsidRDefault="004345A3" w:rsidP="004345A3">
      <w:pPr>
        <w:ind w:right="119"/>
        <w:jc w:val="both"/>
        <w:rPr>
          <w:rFonts w:eastAsia="MS Mincho"/>
        </w:rPr>
      </w:pPr>
    </w:p>
    <w:p w:rsidR="004345A3" w:rsidRDefault="004345A3" w:rsidP="004345A3">
      <w:pPr>
        <w:ind w:right="119"/>
        <w:rPr>
          <w:rFonts w:eastAsia="MS Mincho"/>
          <w:b/>
          <w:bCs/>
        </w:rPr>
      </w:pPr>
      <w:r>
        <w:rPr>
          <w:rFonts w:eastAsia="MS Mincho"/>
          <w:b/>
        </w:rPr>
        <w:t>20 -</w:t>
      </w:r>
      <w:r>
        <w:rPr>
          <w:rFonts w:eastAsia="MS Mincho"/>
          <w:b/>
          <w:bCs/>
        </w:rPr>
        <w:t xml:space="preserve"> DA REVISÃO DE PREÇOS – REDUÇÃO</w:t>
      </w:r>
    </w:p>
    <w:p w:rsidR="004345A3" w:rsidRDefault="004345A3" w:rsidP="004345A3">
      <w:pPr>
        <w:ind w:right="119"/>
        <w:jc w:val="center"/>
        <w:rPr>
          <w:rFonts w:eastAsia="MS Mincho"/>
          <w:b/>
        </w:rPr>
      </w:pPr>
    </w:p>
    <w:p w:rsidR="004345A3" w:rsidRDefault="004345A3" w:rsidP="004345A3">
      <w:pPr>
        <w:ind w:right="119"/>
        <w:jc w:val="both"/>
        <w:rPr>
          <w:rFonts w:eastAsia="MS Mincho"/>
        </w:rPr>
      </w:pPr>
      <w:r w:rsidRPr="004345A3">
        <w:rPr>
          <w:rFonts w:eastAsia="MS Mincho"/>
          <w:b/>
        </w:rPr>
        <w:t>20</w:t>
      </w:r>
      <w:r>
        <w:rPr>
          <w:rFonts w:eastAsia="MS Mincho"/>
          <w:b/>
        </w:rPr>
        <w:t xml:space="preserve">.1. </w:t>
      </w:r>
      <w:r>
        <w:rPr>
          <w:rFonts w:eastAsia="MS Mincho"/>
        </w:rPr>
        <w:t>Quando o preço inicialmente registrado, por motivo superveniente, tornar-se superior ao preço praticado no mercado, caberá ao Órgão Gerenciador convocar o fornecedor para uma negociação, com vistas à redução de preços, podendo ocorrer o seguinte:</w:t>
      </w:r>
    </w:p>
    <w:p w:rsidR="004345A3" w:rsidRDefault="004345A3" w:rsidP="004345A3">
      <w:pPr>
        <w:ind w:right="119"/>
        <w:rPr>
          <w:rFonts w:eastAsia="MS Mincho"/>
        </w:rPr>
      </w:pPr>
    </w:p>
    <w:p w:rsidR="004345A3" w:rsidRDefault="004345A3" w:rsidP="004345A3">
      <w:pPr>
        <w:ind w:right="119"/>
        <w:jc w:val="both"/>
        <w:rPr>
          <w:rFonts w:eastAsia="MS Mincho"/>
        </w:rPr>
      </w:pPr>
      <w:r>
        <w:rPr>
          <w:rFonts w:eastAsia="MS Mincho"/>
          <w:b/>
        </w:rPr>
        <w:lastRenderedPageBreak/>
        <w:t>I-</w:t>
      </w:r>
      <w:r>
        <w:rPr>
          <w:rFonts w:eastAsia="MS Mincho"/>
        </w:rPr>
        <w:t xml:space="preserve"> Aceitação da negociação, quando o fornecedor aceitar reduzir o seu preço aos limites encontrados e compatíveis aos de mercado, devendo o novo preço ser registrado na Ata como alteração posterior;</w:t>
      </w:r>
    </w:p>
    <w:p w:rsidR="004345A3" w:rsidRDefault="004345A3" w:rsidP="004345A3">
      <w:pPr>
        <w:ind w:right="119"/>
        <w:rPr>
          <w:rFonts w:eastAsia="MS Mincho"/>
        </w:rPr>
      </w:pPr>
    </w:p>
    <w:p w:rsidR="004345A3" w:rsidRDefault="004345A3" w:rsidP="004345A3">
      <w:pPr>
        <w:ind w:right="119"/>
        <w:jc w:val="both"/>
        <w:rPr>
          <w:rFonts w:eastAsia="MS Mincho"/>
        </w:rPr>
      </w:pPr>
      <w:r>
        <w:rPr>
          <w:rFonts w:eastAsia="MS Mincho"/>
          <w:b/>
        </w:rPr>
        <w:t>II-</w:t>
      </w:r>
      <w:r>
        <w:rPr>
          <w:rFonts w:eastAsia="MS Mincho"/>
        </w:rPr>
        <w:t xml:space="preserve"> 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4345A3" w:rsidRDefault="004345A3" w:rsidP="004345A3">
      <w:pPr>
        <w:ind w:right="119"/>
        <w:rPr>
          <w:rFonts w:eastAsia="MS Mincho"/>
        </w:rPr>
      </w:pPr>
    </w:p>
    <w:p w:rsidR="004345A3" w:rsidRDefault="004345A3" w:rsidP="004345A3">
      <w:pPr>
        <w:ind w:right="119"/>
        <w:jc w:val="both"/>
        <w:rPr>
          <w:rFonts w:eastAsia="MS Mincho"/>
        </w:rPr>
      </w:pPr>
      <w:r>
        <w:rPr>
          <w:rFonts w:eastAsia="MS Mincho"/>
          <w:b/>
        </w:rPr>
        <w:t>III-</w:t>
      </w:r>
      <w:r>
        <w:rPr>
          <w:rFonts w:eastAsia="MS Mincho"/>
        </w:rPr>
        <w:t xml:space="preserve"> Se no caso do inciso II,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4345A3" w:rsidRDefault="004345A3" w:rsidP="004345A3">
      <w:pPr>
        <w:ind w:right="119"/>
        <w:jc w:val="both"/>
        <w:rPr>
          <w:rFonts w:eastAsia="MS Mincho"/>
          <w:b/>
        </w:rPr>
      </w:pPr>
    </w:p>
    <w:p w:rsidR="004345A3" w:rsidRDefault="004345A3" w:rsidP="004345A3">
      <w:pPr>
        <w:ind w:right="119"/>
        <w:rPr>
          <w:rFonts w:eastAsia="MS Mincho"/>
          <w:b/>
        </w:rPr>
      </w:pPr>
      <w:bookmarkStart w:id="1" w:name="_Hlk511129799"/>
      <w:r>
        <w:rPr>
          <w:rFonts w:eastAsia="MS Mincho"/>
          <w:b/>
        </w:rPr>
        <w:t xml:space="preserve">21. </w:t>
      </w:r>
      <w:bookmarkEnd w:id="1"/>
      <w:r>
        <w:rPr>
          <w:rFonts w:eastAsia="MS Mincho"/>
          <w:b/>
        </w:rPr>
        <w:t>DO REEQUILIBRIO ECONOMICO-FNANCEIRO DE PREÇOS – MAJORAÇÃO</w:t>
      </w:r>
    </w:p>
    <w:p w:rsidR="004345A3" w:rsidRDefault="004345A3" w:rsidP="004345A3">
      <w:pPr>
        <w:ind w:right="119"/>
        <w:jc w:val="center"/>
        <w:rPr>
          <w:rFonts w:eastAsia="MS Mincho"/>
          <w:b/>
        </w:rPr>
      </w:pPr>
    </w:p>
    <w:p w:rsidR="004345A3" w:rsidRDefault="004345A3" w:rsidP="004345A3">
      <w:pPr>
        <w:autoSpaceDE w:val="0"/>
        <w:autoSpaceDN w:val="0"/>
        <w:adjustRightInd w:val="0"/>
        <w:jc w:val="both"/>
      </w:pPr>
      <w:r w:rsidRPr="004345A3">
        <w:rPr>
          <w:rFonts w:eastAsia="MS Mincho"/>
          <w:b/>
        </w:rPr>
        <w:t>21.</w:t>
      </w:r>
      <w:r>
        <w:rPr>
          <w:rFonts w:eastAsia="MS Mincho"/>
          <w:b/>
        </w:rPr>
        <w:t xml:space="preserve">.1. </w:t>
      </w:r>
      <w:r>
        <w:t>Quando o preço de mercado tornar-se superior aos preços registrados no SRP, de forma a comprometer o fornecimento pelo Detentor da Ata, nas condições inicialmente acordadas, dever-se-á obedecer ao seguinte procedimento:</w:t>
      </w:r>
    </w:p>
    <w:p w:rsidR="004345A3" w:rsidRDefault="004345A3" w:rsidP="004345A3">
      <w:pPr>
        <w:autoSpaceDE w:val="0"/>
        <w:autoSpaceDN w:val="0"/>
        <w:adjustRightInd w:val="0"/>
        <w:jc w:val="both"/>
      </w:pPr>
    </w:p>
    <w:p w:rsidR="004345A3" w:rsidRDefault="004345A3" w:rsidP="004345A3">
      <w:pPr>
        <w:autoSpaceDE w:val="0"/>
        <w:autoSpaceDN w:val="0"/>
        <w:adjustRightInd w:val="0"/>
        <w:jc w:val="both"/>
      </w:pPr>
      <w:r w:rsidRPr="004345A3">
        <w:rPr>
          <w:b/>
          <w:bCs/>
        </w:rPr>
        <w:t>21.</w:t>
      </w:r>
      <w:r>
        <w:rPr>
          <w:b/>
          <w:bCs/>
        </w:rPr>
        <w:t>.2.</w:t>
      </w:r>
      <w:r>
        <w:rPr>
          <w:bCs/>
        </w:rPr>
        <w:t xml:space="preserve"> </w:t>
      </w:r>
      <w: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4345A3" w:rsidRDefault="004345A3" w:rsidP="004345A3">
      <w:pPr>
        <w:autoSpaceDE w:val="0"/>
        <w:autoSpaceDN w:val="0"/>
        <w:adjustRightInd w:val="0"/>
        <w:jc w:val="both"/>
        <w:rPr>
          <w:b/>
        </w:rPr>
      </w:pPr>
    </w:p>
    <w:p w:rsidR="004345A3" w:rsidRDefault="004345A3" w:rsidP="004345A3">
      <w:pPr>
        <w:autoSpaceDE w:val="0"/>
        <w:autoSpaceDN w:val="0"/>
        <w:adjustRightInd w:val="0"/>
        <w:jc w:val="both"/>
      </w:pPr>
      <w:r w:rsidRPr="004345A3">
        <w:rPr>
          <w:b/>
          <w:bCs/>
        </w:rPr>
        <w:t>21.</w:t>
      </w:r>
      <w:r>
        <w:rPr>
          <w:b/>
          <w:bCs/>
        </w:rPr>
        <w:t xml:space="preserve">.3. </w:t>
      </w:r>
      <w:r>
        <w:t>Ao Órgão Gerenciador cabe a realização das pesquisas de mercado e demais atos necessários, com vistas à verificação da ocorrência da majoração alegada pelo fornecedor, nos moldes do que dispõe o Decreto Municipal 1164 de 04 de Novembro de 2010;</w:t>
      </w:r>
    </w:p>
    <w:p w:rsidR="004345A3" w:rsidRDefault="004345A3" w:rsidP="004345A3">
      <w:pPr>
        <w:autoSpaceDE w:val="0"/>
        <w:autoSpaceDN w:val="0"/>
        <w:adjustRightInd w:val="0"/>
        <w:jc w:val="both"/>
      </w:pPr>
    </w:p>
    <w:p w:rsidR="004345A3" w:rsidRDefault="004345A3" w:rsidP="004345A3">
      <w:pPr>
        <w:autoSpaceDE w:val="0"/>
        <w:autoSpaceDN w:val="0"/>
        <w:adjustRightInd w:val="0"/>
        <w:jc w:val="both"/>
      </w:pPr>
      <w:r w:rsidRPr="004345A3">
        <w:rPr>
          <w:b/>
          <w:bCs/>
        </w:rPr>
        <w:t>21.</w:t>
      </w:r>
      <w:r>
        <w:rPr>
          <w:b/>
          <w:bCs/>
        </w:rPr>
        <w:t>.4.</w:t>
      </w:r>
      <w:r>
        <w:rPr>
          <w:bCs/>
        </w:rPr>
        <w:t xml:space="preserve"> </w:t>
      </w:r>
      <w:r>
        <w:t>O requerimento de Reequilíbrio de Preços será apreciado pelo gerente do Sistema de Registro de Preço ao qual caberá, também, a homologação da decisão final, após a submissão do procedimento à Procuradoria Geral do Município para fins de análise e parecer;</w:t>
      </w:r>
    </w:p>
    <w:p w:rsidR="004345A3" w:rsidRDefault="004345A3" w:rsidP="004345A3">
      <w:pPr>
        <w:autoSpaceDE w:val="0"/>
        <w:autoSpaceDN w:val="0"/>
        <w:adjustRightInd w:val="0"/>
        <w:jc w:val="both"/>
      </w:pPr>
    </w:p>
    <w:p w:rsidR="004345A3" w:rsidRDefault="004345A3" w:rsidP="004345A3">
      <w:pPr>
        <w:autoSpaceDE w:val="0"/>
        <w:autoSpaceDN w:val="0"/>
        <w:adjustRightInd w:val="0"/>
        <w:jc w:val="both"/>
      </w:pPr>
      <w:r w:rsidRPr="004345A3">
        <w:rPr>
          <w:b/>
          <w:bCs/>
        </w:rPr>
        <w:t>21.</w:t>
      </w:r>
      <w:r>
        <w:rPr>
          <w:b/>
          <w:bCs/>
        </w:rPr>
        <w:t>.5.</w:t>
      </w:r>
      <w:r>
        <w:rPr>
          <w:bCs/>
        </w:rPr>
        <w:t xml:space="preserve"> </w:t>
      </w:r>
      <w: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t>21.</w:t>
      </w:r>
      <w:r>
        <w:rPr>
          <w:b/>
          <w:bCs/>
        </w:rPr>
        <w:t xml:space="preserve">.6. </w:t>
      </w:r>
      <w:r>
        <w:t xml:space="preserve">Confirmada a veracidade das alegações do fornecedor e deferido, por decisão do Órgão Gerenciador, o reequilíbrio econômico-financeiro requerido, deverá ser providenciada a </w:t>
      </w:r>
      <w:r>
        <w:rPr>
          <w:b/>
          <w:bCs/>
        </w:rPr>
        <w:t xml:space="preserve">publicação da alteração </w:t>
      </w:r>
      <w:r>
        <w:t>da Ata de Registro de Preços , para fins de validade do novo preço registrado;</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lastRenderedPageBreak/>
        <w:t>21.</w:t>
      </w:r>
      <w:r>
        <w:rPr>
          <w:b/>
          <w:bCs/>
        </w:rPr>
        <w:t xml:space="preserve">.7. </w:t>
      </w:r>
      <w:r>
        <w:t>Os preços resultantes de reequilíbrio econômico-financeiro terão a validade vinculada ao prazo regular de validade da Ata de Registro;</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t>21.</w:t>
      </w:r>
      <w:r>
        <w:rPr>
          <w:b/>
          <w:bCs/>
        </w:rPr>
        <w:t xml:space="preserve">.8. </w:t>
      </w:r>
      <w:r>
        <w:t>No caso de indeferimento do Requerimento de Reequilíbrio Econômico- Financeiro, poderá o Órgão Gerenciador liberar o Detentor da Ata do compromisso assumido, sem aplicação de penalidade, mediante decisão fundamentada;</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t>21.</w:t>
      </w:r>
      <w:r>
        <w:rPr>
          <w:b/>
          <w:bCs/>
        </w:rPr>
        <w:t xml:space="preserve">.9. </w:t>
      </w:r>
      <w:r>
        <w:t>Se liberado o primeiro Detentor da Ata, poderá o Órgão Gerenciador providenciar a convocação dos detentores remanescentes, respeitada a ordem classificatória, para fins de renegociação dos preços registrados;</w:t>
      </w:r>
    </w:p>
    <w:p w:rsidR="004345A3" w:rsidRDefault="004345A3" w:rsidP="004345A3">
      <w:pPr>
        <w:ind w:right="119"/>
        <w:jc w:val="both"/>
        <w:rPr>
          <w:rFonts w:eastAsia="MS Mincho"/>
          <w:b/>
        </w:rPr>
      </w:pPr>
    </w:p>
    <w:p w:rsidR="004345A3" w:rsidRDefault="004345A3" w:rsidP="004345A3">
      <w:pPr>
        <w:ind w:right="119"/>
        <w:rPr>
          <w:rFonts w:eastAsia="MS Mincho"/>
          <w:b/>
        </w:rPr>
      </w:pPr>
      <w:r>
        <w:rPr>
          <w:rFonts w:eastAsia="MS Mincho"/>
          <w:b/>
        </w:rPr>
        <w:t>22 – DA INATERABILIDADE DO OBJETO</w:t>
      </w:r>
    </w:p>
    <w:p w:rsidR="004345A3" w:rsidRDefault="004345A3" w:rsidP="004345A3">
      <w:pPr>
        <w:ind w:right="119"/>
        <w:jc w:val="both"/>
        <w:rPr>
          <w:rFonts w:eastAsia="MS Mincho"/>
          <w:b/>
        </w:rPr>
      </w:pPr>
    </w:p>
    <w:p w:rsidR="004345A3" w:rsidRDefault="004345A3" w:rsidP="004345A3">
      <w:pPr>
        <w:ind w:right="119"/>
        <w:jc w:val="both"/>
        <w:rPr>
          <w:rFonts w:eastAsia="MS Mincho"/>
        </w:rPr>
      </w:pPr>
      <w:r>
        <w:rPr>
          <w:rFonts w:eastAsia="MS Mincho"/>
          <w:b/>
          <w:bCs/>
        </w:rPr>
        <w:t>22.1.</w:t>
      </w:r>
      <w:r>
        <w:rPr>
          <w:rFonts w:eastAsia="MS Mincho"/>
          <w:bCs/>
        </w:rPr>
        <w:t xml:space="preserve"> </w:t>
      </w:r>
      <w:r>
        <w:rPr>
          <w:rFonts w:eastAsia="MS Mincho"/>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4345A3" w:rsidRDefault="004345A3" w:rsidP="004345A3">
      <w:pPr>
        <w:ind w:right="119"/>
        <w:jc w:val="both"/>
        <w:rPr>
          <w:rFonts w:eastAsia="MS Mincho"/>
          <w:b/>
        </w:rPr>
      </w:pPr>
    </w:p>
    <w:p w:rsidR="004345A3" w:rsidRDefault="004345A3" w:rsidP="004345A3">
      <w:pPr>
        <w:ind w:right="119"/>
        <w:rPr>
          <w:rFonts w:eastAsia="MS Mincho"/>
          <w:b/>
          <w:bCs/>
        </w:rPr>
      </w:pPr>
      <w:r>
        <w:rPr>
          <w:rFonts w:eastAsia="MS Mincho"/>
          <w:b/>
        </w:rPr>
        <w:t xml:space="preserve">23 - </w:t>
      </w:r>
      <w:r>
        <w:rPr>
          <w:rFonts w:eastAsia="MS Mincho"/>
          <w:b/>
          <w:bCs/>
        </w:rPr>
        <w:t>DO CANCELAMENTO DA ATA DE REGISTRO DE PREÇOS</w:t>
      </w:r>
    </w:p>
    <w:p w:rsidR="004345A3" w:rsidRDefault="004345A3" w:rsidP="004345A3">
      <w:pPr>
        <w:ind w:right="119"/>
        <w:jc w:val="center"/>
        <w:rPr>
          <w:rFonts w:eastAsia="MS Mincho"/>
          <w:b/>
        </w:rPr>
      </w:pPr>
    </w:p>
    <w:p w:rsidR="004345A3" w:rsidRDefault="004345A3" w:rsidP="004345A3">
      <w:pPr>
        <w:spacing w:after="240"/>
        <w:ind w:right="119"/>
        <w:jc w:val="both"/>
        <w:rPr>
          <w:rFonts w:eastAsia="MS Mincho"/>
        </w:rPr>
      </w:pPr>
      <w:r>
        <w:rPr>
          <w:rFonts w:eastAsia="MS Mincho"/>
          <w:b/>
          <w:bCs/>
        </w:rPr>
        <w:t>23.1.</w:t>
      </w:r>
      <w:r>
        <w:rPr>
          <w:rFonts w:eastAsia="MS Mincho"/>
          <w:bCs/>
        </w:rPr>
        <w:t xml:space="preserve"> </w:t>
      </w:r>
      <w:r>
        <w:rPr>
          <w:rFonts w:eastAsia="MS Mincho"/>
        </w:rPr>
        <w:t>O fornecedor terá seu registro cancelado quando:</w:t>
      </w:r>
    </w:p>
    <w:p w:rsidR="004345A3" w:rsidRDefault="004345A3" w:rsidP="004345A3">
      <w:pPr>
        <w:spacing w:after="120"/>
        <w:jc w:val="both"/>
        <w:rPr>
          <w:rFonts w:eastAsia="MS Mincho"/>
        </w:rPr>
      </w:pPr>
      <w:r>
        <w:rPr>
          <w:rFonts w:eastAsia="MS Mincho"/>
        </w:rPr>
        <w:t>I. descumprir disposições da respectiva Ata de Registro de Preços, do edital ou das leis aplicáveis ao caso;</w:t>
      </w:r>
    </w:p>
    <w:p w:rsidR="004345A3" w:rsidRDefault="004345A3" w:rsidP="004345A3">
      <w:pPr>
        <w:spacing w:after="120"/>
        <w:jc w:val="both"/>
        <w:rPr>
          <w:rFonts w:eastAsia="MS Mincho"/>
        </w:rPr>
      </w:pPr>
      <w:r>
        <w:rPr>
          <w:rFonts w:eastAsia="MS Mincho"/>
        </w:rPr>
        <w:t>II. Não assinar o contrato ou retirar a Nota de Empenho ou instrumento equivalente, no prazo estabelecido pela Administração, sem justificativa aceitável;</w:t>
      </w:r>
    </w:p>
    <w:p w:rsidR="004345A3" w:rsidRDefault="004345A3" w:rsidP="004345A3">
      <w:pPr>
        <w:spacing w:after="120"/>
        <w:jc w:val="both"/>
        <w:rPr>
          <w:rFonts w:eastAsia="MS Mincho"/>
        </w:rPr>
      </w:pPr>
      <w:r>
        <w:rPr>
          <w:rFonts w:eastAsia="MS Mincho"/>
        </w:rPr>
        <w:t>III. Restar frustrada a renegociação de preços, seja por majoração ou redução;</w:t>
      </w:r>
    </w:p>
    <w:p w:rsidR="004345A3" w:rsidRDefault="004345A3" w:rsidP="004345A3">
      <w:pPr>
        <w:spacing w:after="120"/>
        <w:jc w:val="both"/>
        <w:rPr>
          <w:rFonts w:eastAsia="MS Mincho"/>
        </w:rPr>
      </w:pPr>
      <w:r>
        <w:rPr>
          <w:rFonts w:eastAsia="MS Mincho"/>
        </w:rPr>
        <w:t xml:space="preserve">IV. Tiver deferida sua solicitação de cancelamento, nos termos do Decreto Municipal; </w:t>
      </w:r>
    </w:p>
    <w:p w:rsidR="004345A3" w:rsidRDefault="004345A3" w:rsidP="004345A3">
      <w:pPr>
        <w:spacing w:after="120"/>
        <w:jc w:val="both"/>
        <w:rPr>
          <w:rFonts w:eastAsia="MS Mincho"/>
        </w:rPr>
      </w:pPr>
      <w:r>
        <w:rPr>
          <w:rFonts w:eastAsia="MS Mincho"/>
        </w:rPr>
        <w:t>V. Estiverem presentes razões de interesse público;</w:t>
      </w:r>
    </w:p>
    <w:p w:rsidR="004345A3" w:rsidRDefault="004345A3" w:rsidP="004345A3">
      <w:pPr>
        <w:ind w:right="119"/>
        <w:jc w:val="both"/>
        <w:rPr>
          <w:rFonts w:eastAsia="MS Mincho"/>
        </w:rPr>
      </w:pPr>
      <w:r>
        <w:rPr>
          <w:rFonts w:eastAsia="MS Mincho"/>
          <w:b/>
          <w:bCs/>
        </w:rPr>
        <w:t>25.2.</w:t>
      </w:r>
      <w:r>
        <w:rPr>
          <w:rFonts w:eastAsia="MS Mincho"/>
          <w:bCs/>
        </w:rPr>
        <w:t xml:space="preserve"> </w:t>
      </w:r>
      <w:r>
        <w:rPr>
          <w:rFonts w:eastAsia="MS Mincho"/>
        </w:rPr>
        <w:t xml:space="preserve"> O cancelamento de registro deverá ser formalizado pelo Órgão Gerenciador, mediante decisão fundamentada, ressalvada, em qualquer caso, a aplicação das sanções definidas em lei;</w:t>
      </w:r>
    </w:p>
    <w:p w:rsidR="004345A3" w:rsidRDefault="004345A3" w:rsidP="004345A3">
      <w:pPr>
        <w:ind w:right="119"/>
        <w:jc w:val="both"/>
        <w:rPr>
          <w:rFonts w:eastAsia="MS Mincho"/>
          <w:bCs/>
        </w:rPr>
      </w:pPr>
    </w:p>
    <w:p w:rsidR="004345A3" w:rsidRDefault="004345A3" w:rsidP="004345A3">
      <w:pPr>
        <w:ind w:right="119"/>
        <w:jc w:val="both"/>
        <w:rPr>
          <w:rFonts w:eastAsia="MS Mincho"/>
        </w:rPr>
      </w:pPr>
      <w:r>
        <w:rPr>
          <w:rFonts w:eastAsia="MS Mincho"/>
          <w:b/>
          <w:bCs/>
        </w:rPr>
        <w:t xml:space="preserve">23.3. </w:t>
      </w:r>
      <w:r>
        <w:rPr>
          <w:rFonts w:eastAsia="MS Mincho"/>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4345A3" w:rsidRDefault="004345A3" w:rsidP="004345A3">
      <w:pPr>
        <w:ind w:right="119"/>
        <w:jc w:val="both"/>
        <w:rPr>
          <w:rFonts w:eastAsia="MS Mincho"/>
          <w:bCs/>
        </w:rPr>
      </w:pPr>
    </w:p>
    <w:p w:rsidR="004345A3" w:rsidRDefault="004345A3" w:rsidP="004345A3">
      <w:pPr>
        <w:ind w:right="119"/>
        <w:jc w:val="both"/>
        <w:rPr>
          <w:rFonts w:eastAsia="MS Mincho"/>
          <w:bCs/>
        </w:rPr>
      </w:pPr>
      <w:r>
        <w:rPr>
          <w:rFonts w:eastAsia="MS Mincho"/>
          <w:b/>
          <w:bCs/>
        </w:rPr>
        <w:t>23.4.</w:t>
      </w:r>
      <w:r>
        <w:rPr>
          <w:rFonts w:eastAsia="MS Mincho"/>
          <w:bCs/>
        </w:rPr>
        <w:t xml:space="preserve"> </w:t>
      </w:r>
      <w:r>
        <w:rPr>
          <w:rFonts w:eastAsia="MS Mincho"/>
        </w:rPr>
        <w:t>Conforme recomende a situação, poderá o Órgão Gerenciador realizar as diligências que entender necessárias para a verificação da ocorrência do fato alegado pelo fornecedor como ensejador da solicitação de cancelamento;</w:t>
      </w:r>
    </w:p>
    <w:p w:rsidR="004345A3" w:rsidRDefault="004345A3" w:rsidP="004345A3">
      <w:pPr>
        <w:ind w:right="119"/>
        <w:jc w:val="both"/>
        <w:rPr>
          <w:rFonts w:eastAsia="MS Mincho"/>
          <w:bCs/>
        </w:rPr>
      </w:pPr>
    </w:p>
    <w:p w:rsidR="004345A3" w:rsidRDefault="004345A3" w:rsidP="004345A3">
      <w:pPr>
        <w:ind w:right="119"/>
        <w:jc w:val="both"/>
        <w:rPr>
          <w:rFonts w:eastAsia="MS Mincho"/>
        </w:rPr>
      </w:pPr>
      <w:r>
        <w:rPr>
          <w:rFonts w:eastAsia="MS Mincho"/>
          <w:b/>
          <w:bCs/>
        </w:rPr>
        <w:lastRenderedPageBreak/>
        <w:t>23.5.</w:t>
      </w:r>
      <w:r>
        <w:rPr>
          <w:rFonts w:eastAsia="MS Mincho"/>
          <w:bCs/>
        </w:rPr>
        <w:t xml:space="preserve"> </w:t>
      </w:r>
      <w:r>
        <w:rPr>
          <w:rFonts w:eastAsia="MS Mincho"/>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DD2657" w:rsidRPr="009F0514" w:rsidRDefault="00DD2657" w:rsidP="00DD2657">
      <w:pPr>
        <w:autoSpaceDE w:val="0"/>
        <w:autoSpaceDN w:val="0"/>
        <w:adjustRightInd w:val="0"/>
        <w:jc w:val="both"/>
      </w:pPr>
    </w:p>
    <w:p w:rsidR="00325860" w:rsidRPr="009F0514" w:rsidRDefault="004345A3" w:rsidP="00454B6C">
      <w:pPr>
        <w:pStyle w:val="Textopadro"/>
        <w:widowControl/>
        <w:tabs>
          <w:tab w:val="left" w:pos="9214"/>
        </w:tabs>
        <w:spacing w:line="300" w:lineRule="atLeast"/>
        <w:jc w:val="both"/>
        <w:rPr>
          <w:b/>
          <w:szCs w:val="24"/>
          <w:lang w:val="pt-BR"/>
        </w:rPr>
      </w:pPr>
      <w:r>
        <w:rPr>
          <w:b/>
          <w:szCs w:val="24"/>
          <w:lang w:val="pt-BR"/>
        </w:rPr>
        <w:t>24</w:t>
      </w:r>
      <w:r w:rsidR="00325860" w:rsidRPr="009F0514">
        <w:rPr>
          <w:b/>
          <w:szCs w:val="24"/>
          <w:lang w:val="pt-BR"/>
        </w:rPr>
        <w:t>.</w:t>
      </w:r>
      <w:r w:rsidR="000C6CE6">
        <w:rPr>
          <w:b/>
          <w:szCs w:val="24"/>
          <w:lang w:val="pt-BR"/>
        </w:rPr>
        <w:t xml:space="preserve"> </w:t>
      </w:r>
      <w:r w:rsidR="00325860" w:rsidRPr="009F0514">
        <w:rPr>
          <w:b/>
          <w:szCs w:val="24"/>
          <w:lang w:val="pt-BR"/>
        </w:rPr>
        <w:t>DISPOSIÇÕES FINAIS</w:t>
      </w:r>
    </w:p>
    <w:p w:rsidR="00325860" w:rsidRPr="009F0514" w:rsidRDefault="004345A3" w:rsidP="00454B6C">
      <w:pPr>
        <w:pStyle w:val="Textopadro"/>
        <w:widowControl/>
        <w:tabs>
          <w:tab w:val="left" w:pos="9214"/>
        </w:tabs>
        <w:spacing w:line="300" w:lineRule="atLeast"/>
        <w:jc w:val="both"/>
        <w:rPr>
          <w:szCs w:val="24"/>
          <w:lang w:val="pt-BR"/>
        </w:rPr>
      </w:pPr>
      <w:r>
        <w:rPr>
          <w:szCs w:val="24"/>
          <w:lang w:val="pt-BR"/>
        </w:rPr>
        <w:t>24</w:t>
      </w:r>
      <w:r w:rsidR="00325860" w:rsidRPr="009F0514">
        <w:rPr>
          <w:szCs w:val="24"/>
          <w:lang w:val="pt-BR"/>
        </w:rPr>
        <w:t>.1 A presente licitação não importa necessaria</w:t>
      </w:r>
      <w:r w:rsidR="001C77F4">
        <w:rPr>
          <w:szCs w:val="24"/>
          <w:lang w:val="pt-BR"/>
        </w:rPr>
        <w:t xml:space="preserve">mente em contratação, podendo </w:t>
      </w:r>
      <w:r w:rsidR="00325860" w:rsidRPr="009F0514">
        <w:rPr>
          <w:bCs/>
          <w:color w:val="000000"/>
          <w:szCs w:val="24"/>
          <w:lang w:val="pt-BR"/>
        </w:rPr>
        <w:t xml:space="preserve">o Município de </w:t>
      </w:r>
      <w:r w:rsidR="002B5D46">
        <w:rPr>
          <w:bCs/>
          <w:color w:val="000000"/>
          <w:szCs w:val="24"/>
          <w:lang w:val="pt-BR"/>
        </w:rPr>
        <w:t>THEOBRMA</w:t>
      </w:r>
      <w:r w:rsidR="00325860" w:rsidRPr="009F0514">
        <w:rPr>
          <w:bCs/>
          <w:color w:val="000000"/>
          <w:szCs w:val="24"/>
          <w:lang w:val="pt-BR"/>
        </w:rPr>
        <w:t xml:space="preserve"> - RO</w:t>
      </w:r>
      <w:r w:rsidR="00325860" w:rsidRPr="009F0514">
        <w:rPr>
          <w:szCs w:val="24"/>
          <w:lang w:val="pt-BR"/>
        </w:rPr>
        <w:t xml:space="preserve"> revogá-la, no todo ou em parte, por razões de interesse público, </w:t>
      </w:r>
      <w:r w:rsidR="00712650" w:rsidRPr="009F0514">
        <w:rPr>
          <w:szCs w:val="24"/>
          <w:lang w:val="pt-BR"/>
        </w:rPr>
        <w:t>derivadas de fato supervenientes comprovados</w:t>
      </w:r>
      <w:r w:rsidR="00325860" w:rsidRPr="009F0514">
        <w:rPr>
          <w:szCs w:val="24"/>
          <w:lang w:val="pt-BR"/>
        </w:rPr>
        <w:t xml:space="preserve"> ou anulá-la por ilegalidade, de ofício ou por provocação mediante ato escrito e fundamentado disponibilizado no sistema para conhecimento do</w:t>
      </w:r>
      <w:r w:rsidR="001C77F4">
        <w:rPr>
          <w:szCs w:val="24"/>
          <w:lang w:val="pt-BR"/>
        </w:rPr>
        <w:t xml:space="preserve">s participantes da </w:t>
      </w:r>
      <w:r w:rsidR="00685FD7">
        <w:rPr>
          <w:szCs w:val="24"/>
          <w:lang w:val="pt-BR"/>
        </w:rPr>
        <w:t>licitação.</w:t>
      </w:r>
      <w:r w:rsidR="00685FD7">
        <w:rPr>
          <w:bCs/>
          <w:color w:val="000000"/>
          <w:szCs w:val="24"/>
          <w:lang w:val="pt-BR"/>
        </w:rPr>
        <w:t xml:space="preserve"> O</w:t>
      </w:r>
      <w:r w:rsidR="00325860" w:rsidRPr="009F0514">
        <w:rPr>
          <w:bCs/>
          <w:color w:val="000000"/>
          <w:szCs w:val="24"/>
          <w:lang w:val="pt-BR"/>
        </w:rPr>
        <w:t xml:space="preserve"> Município de </w:t>
      </w:r>
      <w:r w:rsidR="002B5D46">
        <w:rPr>
          <w:bCs/>
          <w:color w:val="000000"/>
          <w:szCs w:val="24"/>
          <w:lang w:val="pt-BR"/>
        </w:rPr>
        <w:t>THEOBROMA</w:t>
      </w:r>
      <w:r w:rsidR="00325860" w:rsidRPr="009F0514">
        <w:rPr>
          <w:bCs/>
          <w:color w:val="000000"/>
          <w:szCs w:val="24"/>
          <w:lang w:val="pt-BR"/>
        </w:rPr>
        <w:t>– RO</w:t>
      </w:r>
      <w:r w:rsidR="004D1E00">
        <w:rPr>
          <w:bCs/>
          <w:color w:val="000000"/>
          <w:szCs w:val="24"/>
          <w:lang w:val="pt-BR"/>
        </w:rPr>
        <w:t xml:space="preserve"> poderá</w:t>
      </w:r>
      <w:r w:rsidR="00325860" w:rsidRPr="009F0514">
        <w:rPr>
          <w:szCs w:val="24"/>
          <w:lang w:val="pt-BR"/>
        </w:rPr>
        <w:t>, ainda, prorrogar, a qualquer tempo, os prazos para recebimento das propostas ou para sua abertura;</w:t>
      </w:r>
    </w:p>
    <w:p w:rsidR="004345A3" w:rsidRDefault="004345A3" w:rsidP="00E17D0B">
      <w:pPr>
        <w:pStyle w:val="Textopadro"/>
        <w:widowControl/>
        <w:numPr>
          <w:ilvl w:val="1"/>
          <w:numId w:val="19"/>
        </w:numPr>
        <w:tabs>
          <w:tab w:val="left" w:pos="9214"/>
        </w:tabs>
        <w:spacing w:line="300" w:lineRule="atLeast"/>
        <w:jc w:val="both"/>
        <w:rPr>
          <w:szCs w:val="24"/>
          <w:lang w:val="pt-BR"/>
        </w:rPr>
      </w:pPr>
      <w:r>
        <w:rPr>
          <w:szCs w:val="24"/>
          <w:lang w:val="pt-BR"/>
        </w:rPr>
        <w:t xml:space="preserve"> </w:t>
      </w:r>
      <w:r w:rsidR="001C77F4">
        <w:rPr>
          <w:szCs w:val="24"/>
          <w:lang w:val="pt-BR"/>
        </w:rPr>
        <w:t>O Licitante</w:t>
      </w:r>
      <w:r w:rsidR="00325860" w:rsidRPr="009F0514">
        <w:rPr>
          <w:szCs w:val="24"/>
          <w:lang w:val="pt-BR"/>
        </w:rPr>
        <w:t xml:space="preserve"> é responsável pela fidelidade e legitimidade das informações prestadas e dos documentos apresentados</w:t>
      </w:r>
      <w:r w:rsidR="004420A5">
        <w:rPr>
          <w:szCs w:val="24"/>
          <w:lang w:val="pt-BR"/>
        </w:rPr>
        <w:t xml:space="preserve"> em qualquer fase da licitação. </w:t>
      </w:r>
      <w:r w:rsidR="00325860" w:rsidRPr="009F0514">
        <w:rPr>
          <w:szCs w:val="24"/>
          <w:lang w:val="pt-BR"/>
        </w:rPr>
        <w:t>A falsidade de qualquer documento apresentado ou a inverdade das informações nele contidas implicará a imediat</w:t>
      </w:r>
      <w:r w:rsidR="001C77F4">
        <w:rPr>
          <w:szCs w:val="24"/>
          <w:lang w:val="pt-BR"/>
        </w:rPr>
        <w:t>a desclassificação do licitante</w:t>
      </w:r>
      <w:r w:rsidR="00325860" w:rsidRPr="009F0514">
        <w:rPr>
          <w:szCs w:val="24"/>
          <w:lang w:val="pt-BR"/>
        </w:rPr>
        <w:t xml:space="preserve"> que o tiver apresentado, ou, caso tenha sido o vencedor, a rescisão do contrato ou do pedido de compra, sem prejuízo das demais sanções cabíveis;</w:t>
      </w:r>
    </w:p>
    <w:p w:rsidR="004345A3" w:rsidRDefault="004345A3" w:rsidP="00E17D0B">
      <w:pPr>
        <w:pStyle w:val="Textopadro"/>
        <w:widowControl/>
        <w:numPr>
          <w:ilvl w:val="1"/>
          <w:numId w:val="19"/>
        </w:numPr>
        <w:tabs>
          <w:tab w:val="left" w:pos="9214"/>
        </w:tabs>
        <w:spacing w:line="300" w:lineRule="atLeast"/>
        <w:jc w:val="both"/>
        <w:rPr>
          <w:szCs w:val="24"/>
          <w:lang w:val="pt-BR"/>
        </w:rPr>
      </w:pPr>
      <w:r>
        <w:rPr>
          <w:szCs w:val="24"/>
          <w:lang w:val="pt-BR"/>
        </w:rPr>
        <w:t xml:space="preserve"> </w:t>
      </w:r>
      <w:r w:rsidR="004420A5">
        <w:rPr>
          <w:szCs w:val="24"/>
          <w:lang w:val="pt-BR"/>
        </w:rPr>
        <w:t>É facultado á Pregoeira</w:t>
      </w:r>
      <w:r w:rsidR="00325860" w:rsidRPr="009F0514">
        <w:rPr>
          <w:szCs w:val="24"/>
          <w:lang w:val="pt-BR"/>
        </w:rPr>
        <w:t>, ou à autoridade a ele superior, em qualquer fase da licitação, promover diligências com vistas a esclarecer ou a complementar a instrução do processo;</w:t>
      </w:r>
    </w:p>
    <w:p w:rsidR="004345A3" w:rsidRDefault="004345A3" w:rsidP="00E17D0B">
      <w:pPr>
        <w:pStyle w:val="Textopadro"/>
        <w:widowControl/>
        <w:numPr>
          <w:ilvl w:val="1"/>
          <w:numId w:val="19"/>
        </w:numPr>
        <w:tabs>
          <w:tab w:val="left" w:pos="9214"/>
        </w:tabs>
        <w:spacing w:line="300" w:lineRule="atLeast"/>
        <w:jc w:val="both"/>
        <w:rPr>
          <w:szCs w:val="24"/>
          <w:lang w:val="pt-BR"/>
        </w:rPr>
      </w:pPr>
      <w:r>
        <w:rPr>
          <w:szCs w:val="24"/>
          <w:lang w:val="pt-BR"/>
        </w:rPr>
        <w:t xml:space="preserve"> </w:t>
      </w:r>
      <w:r w:rsidR="001C77F4" w:rsidRPr="004345A3">
        <w:rPr>
          <w:szCs w:val="24"/>
          <w:lang w:val="pt-BR"/>
        </w:rPr>
        <w:t>Os licitantes</w:t>
      </w:r>
      <w:r w:rsidR="00325860" w:rsidRPr="004345A3">
        <w:rPr>
          <w:szCs w:val="24"/>
          <w:lang w:val="pt-BR"/>
        </w:rPr>
        <w:t xml:space="preserve"> intimados para prestar quaisquer esclarecimentos adicionais deverão fazê-lo no prazo determinado pel</w:t>
      </w:r>
      <w:r w:rsidR="004420A5" w:rsidRPr="004345A3">
        <w:rPr>
          <w:szCs w:val="24"/>
          <w:lang w:val="pt-BR"/>
        </w:rPr>
        <w:t>a Pregoeira</w:t>
      </w:r>
      <w:r w:rsidR="00325860" w:rsidRPr="004345A3">
        <w:rPr>
          <w:szCs w:val="24"/>
          <w:lang w:val="pt-BR"/>
        </w:rPr>
        <w:t>, sob pena de desclassificação/inabilitação;</w:t>
      </w:r>
    </w:p>
    <w:p w:rsidR="004345A3" w:rsidRDefault="004345A3" w:rsidP="00E17D0B">
      <w:pPr>
        <w:pStyle w:val="Textopadro"/>
        <w:widowControl/>
        <w:numPr>
          <w:ilvl w:val="1"/>
          <w:numId w:val="19"/>
        </w:numPr>
        <w:tabs>
          <w:tab w:val="left" w:pos="9214"/>
        </w:tabs>
        <w:spacing w:line="300" w:lineRule="atLeast"/>
        <w:jc w:val="both"/>
        <w:rPr>
          <w:szCs w:val="24"/>
          <w:lang w:val="pt-BR"/>
        </w:rPr>
      </w:pPr>
      <w:r>
        <w:rPr>
          <w:szCs w:val="24"/>
          <w:lang w:val="pt-BR"/>
        </w:rPr>
        <w:t xml:space="preserve"> </w:t>
      </w:r>
      <w:r w:rsidR="00325860" w:rsidRPr="004345A3">
        <w:rPr>
          <w:szCs w:val="24"/>
          <w:lang w:val="pt-BR"/>
        </w:rPr>
        <w:t>O desatendimento de exigências formais não essenciais não import</w:t>
      </w:r>
      <w:r w:rsidR="001C77F4" w:rsidRPr="004345A3">
        <w:rPr>
          <w:szCs w:val="24"/>
          <w:lang w:val="pt-BR"/>
        </w:rPr>
        <w:t>ará no afastamento do licitante</w:t>
      </w:r>
      <w:r w:rsidR="00325860" w:rsidRPr="004345A3">
        <w:rPr>
          <w:szCs w:val="24"/>
          <w:lang w:val="pt-BR"/>
        </w:rPr>
        <w:t>, desde que seja possível a aferição da sua qualificação e a exata compreensão da sua proposta;</w:t>
      </w:r>
    </w:p>
    <w:p w:rsidR="004345A3" w:rsidRDefault="00325860" w:rsidP="00E17D0B">
      <w:pPr>
        <w:pStyle w:val="Textopadro"/>
        <w:widowControl/>
        <w:numPr>
          <w:ilvl w:val="1"/>
          <w:numId w:val="19"/>
        </w:numPr>
        <w:tabs>
          <w:tab w:val="left" w:pos="9214"/>
        </w:tabs>
        <w:spacing w:line="300" w:lineRule="atLeast"/>
        <w:jc w:val="both"/>
        <w:rPr>
          <w:szCs w:val="24"/>
          <w:lang w:val="pt-BR"/>
        </w:rPr>
      </w:pPr>
      <w:r w:rsidRPr="004345A3">
        <w:rPr>
          <w:szCs w:val="24"/>
          <w:lang w:val="pt-BR"/>
        </w:rPr>
        <w:t>As normas que disciplinam este Pregão serão sempre interpretadas em favor da ampliação</w:t>
      </w:r>
      <w:r w:rsidR="001C77F4" w:rsidRPr="004345A3">
        <w:rPr>
          <w:szCs w:val="24"/>
          <w:lang w:val="pt-BR"/>
        </w:rPr>
        <w:t xml:space="preserve"> da disputa entre os licitantes</w:t>
      </w:r>
      <w:r w:rsidRPr="004345A3">
        <w:rPr>
          <w:szCs w:val="24"/>
          <w:lang w:val="pt-BR"/>
        </w:rPr>
        <w:t>, desde que não comprometam o interesse da Administração, a finalidade e a segurança da contratação;</w:t>
      </w:r>
    </w:p>
    <w:p w:rsidR="004345A3" w:rsidRDefault="00325860" w:rsidP="00E17D0B">
      <w:pPr>
        <w:pStyle w:val="Textopadro"/>
        <w:widowControl/>
        <w:numPr>
          <w:ilvl w:val="1"/>
          <w:numId w:val="19"/>
        </w:numPr>
        <w:tabs>
          <w:tab w:val="left" w:pos="9214"/>
        </w:tabs>
        <w:spacing w:line="300" w:lineRule="atLeast"/>
        <w:jc w:val="both"/>
        <w:rPr>
          <w:szCs w:val="24"/>
          <w:lang w:val="pt-BR"/>
        </w:rPr>
      </w:pPr>
      <w:r w:rsidRPr="004345A3">
        <w:rPr>
          <w:color w:val="000000"/>
          <w:szCs w:val="24"/>
          <w:lang w:val="pt-BR"/>
        </w:rPr>
        <w:t>As decisões referentes a este processo licitatório poderão ser comunicadas aos proponentes por qualquer meio de comunicação que comprove o recebimento ou, ainda, mediante public</w:t>
      </w:r>
      <w:r w:rsidR="008E671D" w:rsidRPr="004345A3">
        <w:rPr>
          <w:color w:val="000000"/>
          <w:szCs w:val="24"/>
          <w:lang w:val="pt-BR"/>
        </w:rPr>
        <w:t>ação no Diário Oficial da União</w:t>
      </w:r>
      <w:r w:rsidR="005B7C04" w:rsidRPr="004345A3">
        <w:rPr>
          <w:color w:val="000000"/>
          <w:szCs w:val="24"/>
          <w:lang w:val="pt-BR"/>
        </w:rPr>
        <w:t xml:space="preserve">, Estado </w:t>
      </w:r>
      <w:r w:rsidR="008E671D" w:rsidRPr="004345A3">
        <w:rPr>
          <w:color w:val="000000"/>
          <w:szCs w:val="24"/>
          <w:lang w:val="pt-BR"/>
        </w:rPr>
        <w:t>e Diário Ofi</w:t>
      </w:r>
      <w:r w:rsidR="001C77F4" w:rsidRPr="004345A3">
        <w:rPr>
          <w:color w:val="000000"/>
          <w:szCs w:val="24"/>
          <w:lang w:val="pt-BR"/>
        </w:rPr>
        <w:t xml:space="preserve">cial do </w:t>
      </w:r>
      <w:r w:rsidR="0016715E" w:rsidRPr="004345A3">
        <w:rPr>
          <w:color w:val="000000"/>
          <w:szCs w:val="24"/>
          <w:lang w:val="pt-BR"/>
        </w:rPr>
        <w:t>Município</w:t>
      </w:r>
      <w:r w:rsidRPr="004345A3">
        <w:rPr>
          <w:color w:val="000000"/>
          <w:szCs w:val="24"/>
          <w:lang w:val="pt-BR"/>
        </w:rPr>
        <w:t>;</w:t>
      </w:r>
    </w:p>
    <w:p w:rsidR="004345A3" w:rsidRDefault="00F02594" w:rsidP="00E17D0B">
      <w:pPr>
        <w:pStyle w:val="Textopadro"/>
        <w:widowControl/>
        <w:numPr>
          <w:ilvl w:val="1"/>
          <w:numId w:val="19"/>
        </w:numPr>
        <w:tabs>
          <w:tab w:val="left" w:pos="9214"/>
        </w:tabs>
        <w:spacing w:line="300" w:lineRule="atLeast"/>
        <w:jc w:val="both"/>
        <w:rPr>
          <w:szCs w:val="24"/>
          <w:lang w:val="pt-BR"/>
        </w:rPr>
      </w:pPr>
      <w:r>
        <w:rPr>
          <w:b/>
          <w:color w:val="000000"/>
          <w:szCs w:val="24"/>
          <w:lang w:val="pt-BR"/>
        </w:rPr>
        <w:t xml:space="preserve"> </w:t>
      </w:r>
      <w:r w:rsidR="00325860" w:rsidRPr="004345A3">
        <w:rPr>
          <w:b/>
          <w:color w:val="000000"/>
          <w:szCs w:val="24"/>
          <w:lang w:val="pt-BR"/>
        </w:rPr>
        <w:t>Os casos não previstos ne</w:t>
      </w:r>
      <w:r w:rsidR="00E3208C" w:rsidRPr="004345A3">
        <w:rPr>
          <w:b/>
          <w:color w:val="000000"/>
          <w:szCs w:val="24"/>
          <w:lang w:val="pt-BR"/>
        </w:rPr>
        <w:t>ste Edital serão decidida</w:t>
      </w:r>
      <w:r w:rsidR="004420A5" w:rsidRPr="004345A3">
        <w:rPr>
          <w:b/>
          <w:color w:val="000000"/>
          <w:szCs w:val="24"/>
          <w:lang w:val="pt-BR"/>
        </w:rPr>
        <w:t xml:space="preserve">s pela </w:t>
      </w:r>
      <w:r w:rsidR="00325860" w:rsidRPr="004345A3">
        <w:rPr>
          <w:b/>
          <w:color w:val="000000"/>
          <w:szCs w:val="24"/>
          <w:lang w:val="pt-BR"/>
        </w:rPr>
        <w:t>Prego</w:t>
      </w:r>
      <w:r w:rsidR="004420A5" w:rsidRPr="004345A3">
        <w:rPr>
          <w:b/>
          <w:color w:val="000000"/>
          <w:szCs w:val="24"/>
          <w:lang w:val="pt-BR"/>
        </w:rPr>
        <w:t>eira</w:t>
      </w:r>
      <w:r w:rsidR="00325860" w:rsidRPr="004345A3">
        <w:rPr>
          <w:b/>
          <w:color w:val="000000"/>
          <w:szCs w:val="24"/>
          <w:lang w:val="pt-BR"/>
        </w:rPr>
        <w:t>;</w:t>
      </w:r>
    </w:p>
    <w:p w:rsidR="004345A3" w:rsidRDefault="00325860" w:rsidP="00E17D0B">
      <w:pPr>
        <w:pStyle w:val="Textopadro"/>
        <w:widowControl/>
        <w:numPr>
          <w:ilvl w:val="1"/>
          <w:numId w:val="19"/>
        </w:numPr>
        <w:tabs>
          <w:tab w:val="left" w:pos="9214"/>
        </w:tabs>
        <w:spacing w:line="300" w:lineRule="atLeast"/>
        <w:jc w:val="both"/>
        <w:rPr>
          <w:szCs w:val="24"/>
          <w:lang w:val="pt-BR"/>
        </w:rPr>
      </w:pPr>
      <w:r w:rsidRPr="004345A3">
        <w:rPr>
          <w:color w:val="000000"/>
          <w:szCs w:val="24"/>
          <w:lang w:val="pt-BR"/>
        </w:rPr>
        <w:t xml:space="preserve"> </w:t>
      </w:r>
      <w:r w:rsidRPr="004345A3">
        <w:rPr>
          <w:szCs w:val="24"/>
          <w:lang w:val="pt-BR"/>
        </w:rPr>
        <w:t>A participação do proponente nesta licitação implica em aceitação de todos os termos deste Edital;</w:t>
      </w:r>
    </w:p>
    <w:p w:rsidR="004345A3" w:rsidRDefault="004345A3" w:rsidP="004345A3">
      <w:pPr>
        <w:pStyle w:val="Textopadro"/>
        <w:widowControl/>
        <w:tabs>
          <w:tab w:val="left" w:pos="9214"/>
        </w:tabs>
        <w:spacing w:line="300" w:lineRule="atLeast"/>
        <w:jc w:val="both"/>
        <w:rPr>
          <w:bCs/>
          <w:szCs w:val="24"/>
          <w:lang w:val="pt-BR"/>
        </w:rPr>
      </w:pPr>
    </w:p>
    <w:p w:rsidR="004345A3" w:rsidRDefault="004345A3" w:rsidP="00454B6C">
      <w:pPr>
        <w:pStyle w:val="Textopadro"/>
        <w:widowControl/>
        <w:tabs>
          <w:tab w:val="left" w:pos="9214"/>
        </w:tabs>
        <w:spacing w:line="300" w:lineRule="atLeast"/>
        <w:jc w:val="both"/>
        <w:rPr>
          <w:szCs w:val="24"/>
          <w:lang w:val="pt-BR"/>
        </w:rPr>
      </w:pPr>
      <w:r>
        <w:rPr>
          <w:bCs/>
          <w:szCs w:val="24"/>
          <w:lang w:val="pt-BR"/>
        </w:rPr>
        <w:t xml:space="preserve">24.10 </w:t>
      </w:r>
      <w:r w:rsidR="00325860" w:rsidRPr="004345A3">
        <w:rPr>
          <w:bCs/>
          <w:szCs w:val="24"/>
          <w:lang w:val="pt-BR"/>
        </w:rPr>
        <w:t xml:space="preserve">Não cabe à </w:t>
      </w:r>
      <w:r w:rsidR="005324E2" w:rsidRPr="004345A3">
        <w:rPr>
          <w:rFonts w:asciiTheme="majorHAnsi" w:hAnsiTheme="majorHAnsi"/>
          <w:sz w:val="22"/>
          <w:szCs w:val="22"/>
          <w:lang w:val="pt-BR"/>
        </w:rPr>
        <w:t>Bolsa Nacional de Compras</w:t>
      </w:r>
      <w:r w:rsidR="005324E2" w:rsidRPr="004345A3">
        <w:rPr>
          <w:rFonts w:asciiTheme="majorHAnsi" w:hAnsiTheme="majorHAnsi"/>
          <w:bCs/>
          <w:sz w:val="22"/>
          <w:szCs w:val="22"/>
          <w:lang w:val="pt-BR"/>
        </w:rPr>
        <w:t xml:space="preserve"> </w:t>
      </w:r>
      <w:r w:rsidR="00325860" w:rsidRPr="004345A3">
        <w:rPr>
          <w:bCs/>
          <w:szCs w:val="24"/>
          <w:lang w:val="pt-BR"/>
        </w:rPr>
        <w:t>qualquer responsabilidade pelas obrigações assumidas pelo fornecedor com o licitador, em especial com relação à forma e às condições de entrega dos bens e quanto à quitação financeira da negociação realizada.</w:t>
      </w:r>
    </w:p>
    <w:p w:rsidR="00325860" w:rsidRPr="009F0514" w:rsidRDefault="004345A3" w:rsidP="00454B6C">
      <w:pPr>
        <w:pStyle w:val="Textopadro"/>
        <w:widowControl/>
        <w:tabs>
          <w:tab w:val="left" w:pos="9214"/>
        </w:tabs>
        <w:spacing w:line="300" w:lineRule="atLeast"/>
        <w:jc w:val="both"/>
        <w:rPr>
          <w:szCs w:val="24"/>
          <w:lang w:val="pt-BR"/>
        </w:rPr>
      </w:pPr>
      <w:r>
        <w:rPr>
          <w:szCs w:val="24"/>
          <w:lang w:val="pt-BR"/>
        </w:rPr>
        <w:t xml:space="preserve">24.11 </w:t>
      </w:r>
      <w:r w:rsidR="00325860" w:rsidRPr="009F0514">
        <w:rPr>
          <w:szCs w:val="24"/>
          <w:lang w:val="pt-BR"/>
        </w:rPr>
        <w:t xml:space="preserve">O foro designado para julgamento de quaisquer questões judiciais resultantes deste Edital será o do </w:t>
      </w:r>
      <w:r w:rsidR="007A2A6A">
        <w:rPr>
          <w:bCs/>
          <w:color w:val="000000"/>
          <w:szCs w:val="24"/>
          <w:lang w:val="pt-BR"/>
        </w:rPr>
        <w:t xml:space="preserve">Município de </w:t>
      </w:r>
      <w:r w:rsidR="00B23850">
        <w:rPr>
          <w:bCs/>
          <w:color w:val="000000"/>
          <w:szCs w:val="24"/>
          <w:lang w:val="pt-BR"/>
        </w:rPr>
        <w:t>JARU</w:t>
      </w:r>
      <w:r w:rsidR="00325860" w:rsidRPr="009F0514">
        <w:rPr>
          <w:bCs/>
          <w:color w:val="000000"/>
          <w:szCs w:val="24"/>
          <w:lang w:val="pt-BR"/>
        </w:rPr>
        <w:t>- RO</w:t>
      </w:r>
      <w:r w:rsidR="00325860" w:rsidRPr="009F0514">
        <w:rPr>
          <w:szCs w:val="24"/>
          <w:lang w:val="pt-BR"/>
        </w:rPr>
        <w:t xml:space="preserve"> considerado aquele </w:t>
      </w:r>
      <w:r w:rsidR="004420A5">
        <w:rPr>
          <w:szCs w:val="24"/>
          <w:lang w:val="pt-BR"/>
        </w:rPr>
        <w:t>a que está vinculado a Pregoeira</w:t>
      </w:r>
      <w:r w:rsidR="00325860" w:rsidRPr="009F0514">
        <w:rPr>
          <w:szCs w:val="24"/>
          <w:lang w:val="pt-BR"/>
        </w:rPr>
        <w:t xml:space="preserve">; </w:t>
      </w:r>
    </w:p>
    <w:p w:rsidR="00325860" w:rsidRPr="009F0514" w:rsidRDefault="00325860" w:rsidP="00454B6C">
      <w:pPr>
        <w:pStyle w:val="Textopadro"/>
        <w:widowControl/>
        <w:tabs>
          <w:tab w:val="left" w:pos="9214"/>
        </w:tabs>
        <w:spacing w:line="300" w:lineRule="atLeast"/>
        <w:jc w:val="both"/>
        <w:rPr>
          <w:szCs w:val="24"/>
          <w:lang w:val="pt-BR"/>
        </w:rPr>
      </w:pPr>
    </w:p>
    <w:p w:rsidR="00325860" w:rsidRDefault="004345A3" w:rsidP="00713333">
      <w:pPr>
        <w:pStyle w:val="WW-Recuodecorpodetexto3"/>
        <w:tabs>
          <w:tab w:val="left" w:pos="9214"/>
          <w:tab w:val="left" w:pos="9639"/>
        </w:tabs>
        <w:spacing w:line="300" w:lineRule="atLeast"/>
        <w:ind w:left="0" w:firstLine="0"/>
        <w:rPr>
          <w:szCs w:val="24"/>
        </w:rPr>
      </w:pPr>
      <w:r>
        <w:rPr>
          <w:color w:val="000000"/>
          <w:szCs w:val="24"/>
        </w:rPr>
        <w:lastRenderedPageBreak/>
        <w:t>24</w:t>
      </w:r>
      <w:r w:rsidR="00325860" w:rsidRPr="009F0514">
        <w:rPr>
          <w:color w:val="000000"/>
          <w:szCs w:val="24"/>
        </w:rPr>
        <w:t>.12</w:t>
      </w:r>
      <w:r w:rsidR="000C6CE6">
        <w:rPr>
          <w:color w:val="000000"/>
          <w:szCs w:val="24"/>
        </w:rPr>
        <w:t xml:space="preserve"> </w:t>
      </w:r>
      <w:r w:rsidR="004420A5">
        <w:rPr>
          <w:szCs w:val="24"/>
        </w:rPr>
        <w:t>A</w:t>
      </w:r>
      <w:r w:rsidR="00325860" w:rsidRPr="009F0514">
        <w:rPr>
          <w:szCs w:val="24"/>
        </w:rPr>
        <w:t xml:space="preserve"> Pregoeir</w:t>
      </w:r>
      <w:r w:rsidR="004420A5">
        <w:rPr>
          <w:szCs w:val="24"/>
        </w:rPr>
        <w:t>a</w:t>
      </w:r>
      <w:r w:rsidR="00325860" w:rsidRPr="009F0514">
        <w:rPr>
          <w:szCs w:val="24"/>
        </w:rPr>
        <w:t xml:space="preserve"> e sua Equipe de Apoio, atenderá aos interessados no horário de 7hs00min às 13 horas, de segunda a sexta-feira, exceto feriados, na </w:t>
      </w:r>
      <w:r w:rsidR="007937E2" w:rsidRPr="009F0514">
        <w:rPr>
          <w:szCs w:val="24"/>
        </w:rPr>
        <w:t>sala da CPL</w:t>
      </w:r>
      <w:r w:rsidR="00325860" w:rsidRPr="009F0514">
        <w:rPr>
          <w:szCs w:val="24"/>
        </w:rPr>
        <w:t xml:space="preserve">, localizada na </w:t>
      </w:r>
      <w:r w:rsidR="00325860" w:rsidRPr="009F0514">
        <w:rPr>
          <w:bCs/>
          <w:color w:val="000000"/>
          <w:szCs w:val="24"/>
        </w:rPr>
        <w:t xml:space="preserve">Prefeitura do Município de </w:t>
      </w:r>
      <w:r w:rsidR="00B23850">
        <w:rPr>
          <w:bCs/>
          <w:color w:val="000000"/>
          <w:szCs w:val="24"/>
        </w:rPr>
        <w:t>THEOBROMA</w:t>
      </w:r>
      <w:r w:rsidR="00325860" w:rsidRPr="009F0514">
        <w:rPr>
          <w:bCs/>
          <w:color w:val="000000"/>
          <w:szCs w:val="24"/>
        </w:rPr>
        <w:t xml:space="preserve"> - RO</w:t>
      </w:r>
      <w:r w:rsidR="00325860" w:rsidRPr="009F0514">
        <w:rPr>
          <w:szCs w:val="24"/>
        </w:rPr>
        <w:t xml:space="preserve"> para melhores esclarecimentos. Ressalta-se que mesmo durante o período de férias, haverá equipe de plantão para atendimento dos interessados;</w:t>
      </w:r>
    </w:p>
    <w:p w:rsidR="006A780E" w:rsidRPr="00713333" w:rsidRDefault="006A780E" w:rsidP="00713333">
      <w:pPr>
        <w:pStyle w:val="WW-Recuodecorpodetexto3"/>
        <w:tabs>
          <w:tab w:val="left" w:pos="9214"/>
          <w:tab w:val="left" w:pos="9639"/>
        </w:tabs>
        <w:spacing w:line="300" w:lineRule="atLeast"/>
        <w:ind w:left="0" w:firstLine="0"/>
        <w:rPr>
          <w:szCs w:val="24"/>
        </w:rPr>
      </w:pPr>
    </w:p>
    <w:p w:rsidR="006A780E" w:rsidRDefault="00325860" w:rsidP="00E17D0B">
      <w:pPr>
        <w:pStyle w:val="Recuodecorpodetexto2"/>
        <w:numPr>
          <w:ilvl w:val="1"/>
          <w:numId w:val="20"/>
        </w:numPr>
        <w:tabs>
          <w:tab w:val="left" w:pos="9214"/>
        </w:tabs>
        <w:spacing w:line="300" w:lineRule="atLeast"/>
        <w:rPr>
          <w:sz w:val="24"/>
          <w:szCs w:val="24"/>
        </w:rPr>
      </w:pPr>
      <w:r w:rsidRPr="009F0514">
        <w:rPr>
          <w:sz w:val="24"/>
          <w:szCs w:val="24"/>
        </w:rPr>
        <w:t xml:space="preserve">A documentação apresentada para fins de habilitação da Empresa vencedora fará parte dos autos da licitação e </w:t>
      </w:r>
      <w:r w:rsidR="001C77F4">
        <w:rPr>
          <w:sz w:val="24"/>
          <w:szCs w:val="24"/>
        </w:rPr>
        <w:t>não será devolvida ao licitante</w:t>
      </w:r>
      <w:r w:rsidRPr="009F0514">
        <w:rPr>
          <w:sz w:val="24"/>
          <w:szCs w:val="24"/>
        </w:rPr>
        <w:t>;</w:t>
      </w:r>
    </w:p>
    <w:p w:rsidR="00325860" w:rsidRPr="006A780E" w:rsidRDefault="00325860" w:rsidP="006A780E">
      <w:pPr>
        <w:pStyle w:val="Recuodecorpodetexto2"/>
        <w:tabs>
          <w:tab w:val="left" w:pos="9214"/>
        </w:tabs>
        <w:spacing w:line="300" w:lineRule="atLeast"/>
        <w:ind w:left="0"/>
        <w:rPr>
          <w:sz w:val="24"/>
          <w:szCs w:val="24"/>
        </w:rPr>
      </w:pPr>
    </w:p>
    <w:p w:rsidR="006A780E" w:rsidRDefault="004345A3" w:rsidP="00713333">
      <w:pPr>
        <w:pStyle w:val="Recuodecorpodetexto2"/>
        <w:tabs>
          <w:tab w:val="left" w:pos="9214"/>
        </w:tabs>
        <w:spacing w:line="300" w:lineRule="atLeast"/>
        <w:ind w:left="0"/>
        <w:rPr>
          <w:sz w:val="24"/>
          <w:szCs w:val="24"/>
        </w:rPr>
      </w:pPr>
      <w:r>
        <w:rPr>
          <w:color w:val="000000"/>
          <w:sz w:val="24"/>
          <w:szCs w:val="24"/>
        </w:rPr>
        <w:t>24</w:t>
      </w:r>
      <w:r w:rsidR="00325860" w:rsidRPr="009F0514">
        <w:rPr>
          <w:color w:val="000000"/>
          <w:sz w:val="24"/>
          <w:szCs w:val="24"/>
        </w:rPr>
        <w:t>.14</w:t>
      </w:r>
      <w:r w:rsidR="00325860" w:rsidRPr="009F0514">
        <w:rPr>
          <w:sz w:val="24"/>
          <w:szCs w:val="24"/>
        </w:rPr>
        <w:t xml:space="preserve"> Não havendo expediente ou ocorrendo qualquer fato superveniente que impeça a realização do certame na data marcada, a sessão será automaticamente transferida para o primeiro dia útil </w:t>
      </w:r>
      <w:r w:rsidR="00217EAC" w:rsidRPr="009F0514">
        <w:rPr>
          <w:sz w:val="24"/>
          <w:szCs w:val="24"/>
        </w:rPr>
        <w:t>subsequente</w:t>
      </w:r>
      <w:r w:rsidR="00325860" w:rsidRPr="009F0514">
        <w:rPr>
          <w:sz w:val="24"/>
          <w:szCs w:val="24"/>
        </w:rPr>
        <w:t>, no mesmo horário e local anteriormente estabelecidos, d</w:t>
      </w:r>
      <w:r w:rsidR="00BB281A">
        <w:rPr>
          <w:sz w:val="24"/>
          <w:szCs w:val="24"/>
        </w:rPr>
        <w:t>e</w:t>
      </w:r>
      <w:r w:rsidR="00D40B90">
        <w:rPr>
          <w:sz w:val="24"/>
          <w:szCs w:val="24"/>
        </w:rPr>
        <w:t>sde que não haja comunicação da Pregoeira</w:t>
      </w:r>
      <w:r w:rsidR="00325860" w:rsidRPr="009F0514">
        <w:rPr>
          <w:sz w:val="24"/>
          <w:szCs w:val="24"/>
        </w:rPr>
        <w:t xml:space="preserve"> em contrário.</w:t>
      </w:r>
    </w:p>
    <w:p w:rsidR="000C6CE6" w:rsidRPr="00713333" w:rsidRDefault="000C6CE6" w:rsidP="00713333">
      <w:pPr>
        <w:pStyle w:val="Recuodecorpodetexto2"/>
        <w:tabs>
          <w:tab w:val="left" w:pos="9214"/>
        </w:tabs>
        <w:spacing w:line="300" w:lineRule="atLeast"/>
        <w:ind w:left="0"/>
        <w:rPr>
          <w:sz w:val="24"/>
          <w:szCs w:val="24"/>
        </w:rPr>
      </w:pPr>
    </w:p>
    <w:p w:rsidR="00F40EF5" w:rsidRPr="009F0514" w:rsidRDefault="004345A3" w:rsidP="00454B6C">
      <w:pPr>
        <w:tabs>
          <w:tab w:val="left" w:pos="9214"/>
          <w:tab w:val="left" w:pos="9639"/>
        </w:tabs>
        <w:spacing w:line="300" w:lineRule="atLeast"/>
        <w:jc w:val="both"/>
      </w:pPr>
      <w:r>
        <w:rPr>
          <w:color w:val="000000"/>
        </w:rPr>
        <w:t>24</w:t>
      </w:r>
      <w:r w:rsidR="00325860" w:rsidRPr="009F0514">
        <w:rPr>
          <w:color w:val="000000"/>
        </w:rPr>
        <w:t>.15</w:t>
      </w:r>
      <w:r w:rsidR="00325860" w:rsidRPr="009F0514">
        <w:t xml:space="preserve"> Os casos omissos nes</w:t>
      </w:r>
      <w:r w:rsidR="004420A5">
        <w:t>te Edital, serão resolvidos pela Pregoeira</w:t>
      </w:r>
      <w:r w:rsidR="00325860" w:rsidRPr="009F0514">
        <w:t>, nos termos da legislação pertinente.</w:t>
      </w:r>
    </w:p>
    <w:p w:rsidR="006A780E" w:rsidRDefault="006A780E" w:rsidP="00454B6C">
      <w:pPr>
        <w:tabs>
          <w:tab w:val="left" w:pos="9214"/>
          <w:tab w:val="left" w:pos="9639"/>
        </w:tabs>
        <w:spacing w:line="300" w:lineRule="atLeast"/>
        <w:jc w:val="both"/>
      </w:pPr>
    </w:p>
    <w:p w:rsidR="00E53A34" w:rsidRPr="009F0514" w:rsidRDefault="00E53A34" w:rsidP="00454B6C">
      <w:pPr>
        <w:tabs>
          <w:tab w:val="left" w:pos="9214"/>
          <w:tab w:val="left" w:pos="9639"/>
        </w:tabs>
        <w:spacing w:line="300" w:lineRule="atLeast"/>
        <w:jc w:val="both"/>
      </w:pPr>
    </w:p>
    <w:p w:rsidR="00325860" w:rsidRPr="009F0514" w:rsidRDefault="00B23850" w:rsidP="00454B6C">
      <w:pPr>
        <w:pStyle w:val="Ttulo9"/>
        <w:tabs>
          <w:tab w:val="left" w:pos="9214"/>
        </w:tabs>
        <w:spacing w:line="300" w:lineRule="atLeast"/>
        <w:ind w:firstLine="0"/>
        <w:jc w:val="center"/>
        <w:rPr>
          <w:b w:val="0"/>
          <w:bCs/>
          <w:szCs w:val="24"/>
        </w:rPr>
      </w:pPr>
      <w:bookmarkStart w:id="2" w:name="_Hlk510521764"/>
      <w:r>
        <w:rPr>
          <w:b w:val="0"/>
          <w:bCs/>
          <w:szCs w:val="24"/>
        </w:rPr>
        <w:t>THEOBROMA</w:t>
      </w:r>
      <w:r w:rsidR="00473E79">
        <w:rPr>
          <w:b w:val="0"/>
          <w:bCs/>
          <w:szCs w:val="24"/>
        </w:rPr>
        <w:t xml:space="preserve">, </w:t>
      </w:r>
      <w:r w:rsidR="00E44D5D">
        <w:rPr>
          <w:b w:val="0"/>
          <w:bCs/>
          <w:szCs w:val="24"/>
        </w:rPr>
        <w:t>30</w:t>
      </w:r>
      <w:bookmarkStart w:id="3" w:name="_GoBack"/>
      <w:bookmarkEnd w:id="3"/>
      <w:r w:rsidR="001D32CE">
        <w:rPr>
          <w:b w:val="0"/>
          <w:bCs/>
          <w:szCs w:val="24"/>
        </w:rPr>
        <w:t xml:space="preserve"> de janeiro DE 2019</w:t>
      </w:r>
      <w:r w:rsidR="00325860" w:rsidRPr="009F0514">
        <w:rPr>
          <w:b w:val="0"/>
          <w:bCs/>
          <w:szCs w:val="24"/>
        </w:rPr>
        <w:t xml:space="preserve"> </w:t>
      </w:r>
    </w:p>
    <w:p w:rsidR="00805190" w:rsidRPr="00803DB0" w:rsidRDefault="00805190" w:rsidP="009F0EDB">
      <w:pPr>
        <w:pStyle w:val="Ttulo3"/>
        <w:tabs>
          <w:tab w:val="left" w:pos="9214"/>
          <w:tab w:val="left" w:pos="9639"/>
        </w:tabs>
        <w:spacing w:line="300" w:lineRule="atLeast"/>
        <w:rPr>
          <w:i/>
          <w:iCs/>
          <w:sz w:val="24"/>
          <w:szCs w:val="24"/>
        </w:rPr>
      </w:pPr>
    </w:p>
    <w:p w:rsidR="00805190" w:rsidRPr="00803DB0" w:rsidRDefault="00805190" w:rsidP="00454B6C">
      <w:pPr>
        <w:pStyle w:val="Ttulo3"/>
        <w:tabs>
          <w:tab w:val="left" w:pos="9214"/>
          <w:tab w:val="left" w:pos="9639"/>
        </w:tabs>
        <w:spacing w:line="300" w:lineRule="atLeast"/>
        <w:jc w:val="center"/>
        <w:rPr>
          <w:i/>
          <w:iCs/>
          <w:sz w:val="24"/>
          <w:szCs w:val="24"/>
        </w:rPr>
      </w:pPr>
    </w:p>
    <w:p w:rsidR="00805190" w:rsidRPr="00803DB0" w:rsidRDefault="00805190" w:rsidP="00454B6C">
      <w:pPr>
        <w:pStyle w:val="Ttulo3"/>
        <w:tabs>
          <w:tab w:val="left" w:pos="9214"/>
          <w:tab w:val="left" w:pos="9639"/>
        </w:tabs>
        <w:spacing w:line="300" w:lineRule="atLeast"/>
        <w:jc w:val="center"/>
        <w:rPr>
          <w:i/>
          <w:iCs/>
          <w:sz w:val="24"/>
          <w:szCs w:val="24"/>
        </w:rPr>
      </w:pPr>
      <w:r w:rsidRPr="00803DB0">
        <w:rPr>
          <w:i/>
          <w:iCs/>
          <w:sz w:val="24"/>
          <w:szCs w:val="24"/>
        </w:rPr>
        <w:t>____________________________________</w:t>
      </w:r>
    </w:p>
    <w:p w:rsidR="00325860" w:rsidRPr="000C6CE6" w:rsidRDefault="004420A5" w:rsidP="00454B6C">
      <w:pPr>
        <w:pStyle w:val="Ttulo3"/>
        <w:tabs>
          <w:tab w:val="left" w:pos="9214"/>
          <w:tab w:val="left" w:pos="9639"/>
        </w:tabs>
        <w:spacing w:line="300" w:lineRule="atLeast"/>
        <w:jc w:val="center"/>
        <w:rPr>
          <w:rFonts w:ascii="Agency FB" w:hAnsi="Agency FB" w:cstheme="minorHAnsi"/>
          <w:iCs/>
          <w:sz w:val="24"/>
          <w:szCs w:val="24"/>
        </w:rPr>
      </w:pPr>
      <w:proofErr w:type="spellStart"/>
      <w:r w:rsidRPr="000C6CE6">
        <w:rPr>
          <w:rFonts w:ascii="Agency FB" w:hAnsi="Agency FB" w:cstheme="minorHAnsi"/>
          <w:iCs/>
          <w:sz w:val="24"/>
          <w:szCs w:val="24"/>
        </w:rPr>
        <w:t>Hatani</w:t>
      </w:r>
      <w:proofErr w:type="spellEnd"/>
      <w:r w:rsidRPr="000C6CE6">
        <w:rPr>
          <w:rFonts w:ascii="Agency FB" w:hAnsi="Agency FB" w:cstheme="minorHAnsi"/>
          <w:iCs/>
          <w:sz w:val="24"/>
          <w:szCs w:val="24"/>
        </w:rPr>
        <w:t xml:space="preserve"> Eliza Bianchi</w:t>
      </w:r>
    </w:p>
    <w:p w:rsidR="00325860" w:rsidRPr="000C6CE6" w:rsidRDefault="0018329B" w:rsidP="00454B6C">
      <w:pPr>
        <w:tabs>
          <w:tab w:val="left" w:pos="9214"/>
        </w:tabs>
        <w:jc w:val="center"/>
        <w:rPr>
          <w:rFonts w:ascii="Agency FB" w:hAnsi="Agency FB" w:cstheme="minorHAnsi"/>
          <w:b/>
        </w:rPr>
      </w:pPr>
      <w:r w:rsidRPr="000C6CE6">
        <w:rPr>
          <w:rFonts w:ascii="Agency FB" w:hAnsi="Agency FB" w:cstheme="minorHAnsi"/>
          <w:b/>
        </w:rPr>
        <w:t>Pregoeir</w:t>
      </w:r>
      <w:r w:rsidR="004420A5" w:rsidRPr="000C6CE6">
        <w:rPr>
          <w:rFonts w:ascii="Agency FB" w:hAnsi="Agency FB" w:cstheme="minorHAnsi"/>
          <w:b/>
        </w:rPr>
        <w:t>a</w:t>
      </w:r>
      <w:r w:rsidR="000C6CE6">
        <w:rPr>
          <w:rFonts w:ascii="Agency FB" w:hAnsi="Agency FB" w:cstheme="minorHAnsi"/>
          <w:b/>
        </w:rPr>
        <w:t xml:space="preserve"> </w:t>
      </w:r>
      <w:r w:rsidR="00802AF9" w:rsidRPr="000C6CE6">
        <w:rPr>
          <w:rFonts w:ascii="Agency FB" w:hAnsi="Agency FB" w:cstheme="minorHAnsi"/>
          <w:b/>
        </w:rPr>
        <w:t>Oficial</w:t>
      </w:r>
      <w:r w:rsidRPr="000C6CE6">
        <w:rPr>
          <w:rFonts w:ascii="Agency FB" w:hAnsi="Agency FB" w:cstheme="minorHAnsi"/>
          <w:b/>
        </w:rPr>
        <w:t xml:space="preserve"> do Município</w:t>
      </w:r>
    </w:p>
    <w:p w:rsidR="004B157E" w:rsidRPr="00266747" w:rsidRDefault="00B23850" w:rsidP="00266747">
      <w:pPr>
        <w:tabs>
          <w:tab w:val="left" w:pos="9214"/>
        </w:tabs>
        <w:jc w:val="center"/>
        <w:rPr>
          <w:rFonts w:ascii="Agency FB" w:hAnsi="Agency FB" w:cstheme="minorHAnsi"/>
          <w:b/>
        </w:rPr>
      </w:pPr>
      <w:r>
        <w:rPr>
          <w:rFonts w:ascii="Agency FB" w:hAnsi="Agency FB" w:cstheme="minorHAnsi"/>
          <w:b/>
        </w:rPr>
        <w:t>PORT.</w:t>
      </w:r>
      <w:r w:rsidR="007937E2" w:rsidRPr="000C6CE6">
        <w:rPr>
          <w:rFonts w:ascii="Agency FB" w:hAnsi="Agency FB" w:cstheme="minorHAnsi"/>
          <w:b/>
        </w:rPr>
        <w:t xml:space="preserve"> </w:t>
      </w:r>
      <w:r w:rsidR="001D32CE">
        <w:rPr>
          <w:rFonts w:ascii="Agency FB" w:hAnsi="Agency FB" w:cstheme="minorHAnsi"/>
          <w:b/>
        </w:rPr>
        <w:t>103</w:t>
      </w:r>
      <w:r>
        <w:rPr>
          <w:rFonts w:ascii="Agency FB" w:hAnsi="Agency FB" w:cstheme="minorHAnsi"/>
          <w:b/>
        </w:rPr>
        <w:t>/2018</w:t>
      </w:r>
      <w:bookmarkEnd w:id="2"/>
      <w:r w:rsidR="006478CC" w:rsidRPr="009F0514">
        <w:rPr>
          <w:b/>
          <w:i/>
        </w:rPr>
        <w:br w:type="page"/>
      </w:r>
    </w:p>
    <w:p w:rsidR="00646330" w:rsidRPr="00F02594" w:rsidRDefault="00646330" w:rsidP="00646330">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color w:val="000000" w:themeColor="text1"/>
          <w:sz w:val="20"/>
          <w:lang w:val="pt-BR"/>
        </w:rPr>
      </w:pPr>
      <w:r w:rsidRPr="00F02594">
        <w:rPr>
          <w:b/>
          <w:color w:val="000000" w:themeColor="text1"/>
          <w:sz w:val="20"/>
          <w:lang w:val="pt-BR"/>
        </w:rPr>
        <w:lastRenderedPageBreak/>
        <w:t>ANEXO 01 – Termo de Referência</w:t>
      </w:r>
    </w:p>
    <w:p w:rsidR="00646330" w:rsidRPr="00F02594" w:rsidRDefault="00646330" w:rsidP="00646330">
      <w:pPr>
        <w:autoSpaceDE w:val="0"/>
        <w:autoSpaceDN w:val="0"/>
        <w:adjustRightInd w:val="0"/>
        <w:rPr>
          <w:rFonts w:ascii="Verdana-Bold" w:hAnsi="Verdana-Bold" w:cs="Verdana-Bold"/>
          <w:b/>
          <w:bCs/>
          <w:color w:val="000000" w:themeColor="text1"/>
          <w:sz w:val="20"/>
          <w:szCs w:val="20"/>
          <w:lang w:eastAsia="en-US"/>
        </w:rPr>
      </w:pPr>
    </w:p>
    <w:p w:rsidR="001D32CE" w:rsidRDefault="001D32CE" w:rsidP="00D41B95">
      <w:pPr>
        <w:autoSpaceDE w:val="0"/>
        <w:autoSpaceDN w:val="0"/>
        <w:adjustRightInd w:val="0"/>
        <w:jc w:val="both"/>
        <w:rPr>
          <w:rFonts w:asciiTheme="majorHAnsi" w:hAnsiTheme="majorHAnsi" w:cs="Arial-BoldMT"/>
          <w:b/>
          <w:bCs/>
          <w:sz w:val="20"/>
          <w:szCs w:val="20"/>
          <w:lang w:eastAsia="en-US"/>
        </w:rPr>
      </w:pPr>
    </w:p>
    <w:p w:rsidR="001D32CE" w:rsidRPr="001D32CE" w:rsidRDefault="001D32CE" w:rsidP="00E17D0B">
      <w:pPr>
        <w:numPr>
          <w:ilvl w:val="0"/>
          <w:numId w:val="22"/>
        </w:numPr>
        <w:jc w:val="both"/>
        <w:rPr>
          <w:rFonts w:ascii="Arial" w:hAnsi="Arial" w:cs="Arial"/>
          <w:b/>
          <w:sz w:val="22"/>
          <w:szCs w:val="22"/>
        </w:rPr>
      </w:pPr>
      <w:r w:rsidRPr="001D32CE">
        <w:rPr>
          <w:rFonts w:ascii="Arial" w:hAnsi="Arial" w:cs="Arial"/>
          <w:b/>
          <w:sz w:val="22"/>
          <w:szCs w:val="22"/>
        </w:rPr>
        <w:t>INTRODUÇÃO</w:t>
      </w:r>
    </w:p>
    <w:p w:rsidR="001D32CE" w:rsidRPr="001D32CE" w:rsidRDefault="001D32CE" w:rsidP="001D32CE">
      <w:pPr>
        <w:jc w:val="both"/>
        <w:rPr>
          <w:rFonts w:ascii="Arial" w:hAnsi="Arial" w:cs="Arial"/>
          <w:sz w:val="22"/>
          <w:szCs w:val="22"/>
        </w:rPr>
      </w:pP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sz w:val="22"/>
          <w:szCs w:val="22"/>
        </w:rPr>
        <w:t xml:space="preserve">Em observância ao disposto nas Leis nº </w:t>
      </w:r>
      <w:r w:rsidRPr="001D32CE">
        <w:rPr>
          <w:rFonts w:ascii="Arial" w:hAnsi="Arial" w:cs="Arial"/>
          <w:b/>
          <w:sz w:val="22"/>
          <w:szCs w:val="22"/>
        </w:rPr>
        <w:t>10.520/2002 e 8666/93</w:t>
      </w:r>
      <w:r w:rsidRPr="001D32CE">
        <w:rPr>
          <w:rFonts w:ascii="Arial" w:hAnsi="Arial" w:cs="Arial"/>
          <w:sz w:val="22"/>
          <w:szCs w:val="22"/>
        </w:rPr>
        <w:t xml:space="preserve">, elaboramos o presente Termo de Referência para que, através do procedimento legal pertinente, seja formalizado Sistema de Registro de Preços com vistas à futura aquisição de </w:t>
      </w:r>
      <w:r w:rsidRPr="001D32CE">
        <w:rPr>
          <w:rFonts w:ascii="Arial" w:hAnsi="Arial" w:cs="Arial"/>
          <w:b/>
          <w:sz w:val="22"/>
          <w:szCs w:val="22"/>
        </w:rPr>
        <w:t>GÊNEROS ALIM</w:t>
      </w:r>
      <w:r w:rsidR="002F16C8">
        <w:rPr>
          <w:rFonts w:ascii="Arial" w:hAnsi="Arial" w:cs="Arial"/>
          <w:b/>
          <w:sz w:val="22"/>
          <w:szCs w:val="22"/>
        </w:rPr>
        <w:t>ENTÍCIOS, MATERIAL DE CONSUMO, MATERIAL DE HIGIENE E LIMPEZA E COPA E COZINHA</w:t>
      </w:r>
      <w:r w:rsidRPr="001D32CE">
        <w:rPr>
          <w:rFonts w:ascii="Arial" w:hAnsi="Arial" w:cs="Arial"/>
          <w:sz w:val="22"/>
          <w:szCs w:val="22"/>
        </w:rPr>
        <w:t xml:space="preserve"> para suprir as necessidades da Secretaria Municipal de Saúde, do Setor de Controle de Endemias, do Hospital Municipal de Pequeno Porte – HPP, do Conselho Municipal de Saúde, dos Postos de Saúde da Vila Palmares do Oeste, da Linha 599, do Travessão 10, do Assentamento </w:t>
      </w:r>
      <w:proofErr w:type="spellStart"/>
      <w:r w:rsidRPr="001D32CE">
        <w:rPr>
          <w:rFonts w:ascii="Arial" w:hAnsi="Arial" w:cs="Arial"/>
          <w:sz w:val="22"/>
          <w:szCs w:val="22"/>
        </w:rPr>
        <w:t>Antonio</w:t>
      </w:r>
      <w:proofErr w:type="spellEnd"/>
      <w:r w:rsidRPr="001D32CE">
        <w:rPr>
          <w:rFonts w:ascii="Arial" w:hAnsi="Arial" w:cs="Arial"/>
          <w:sz w:val="22"/>
          <w:szCs w:val="22"/>
        </w:rPr>
        <w:t xml:space="preserve"> Conselheiro, da Linha 605, Travessão 04 - Cachoeirinha e do Controle de Endemias, com validade de 12 (doze) meses.</w:t>
      </w:r>
    </w:p>
    <w:p w:rsidR="001D32CE" w:rsidRPr="001D32CE" w:rsidRDefault="001D32CE" w:rsidP="001D32CE">
      <w:pPr>
        <w:spacing w:after="120"/>
        <w:ind w:firstLine="1134"/>
        <w:jc w:val="both"/>
        <w:rPr>
          <w:rFonts w:ascii="Arial" w:hAnsi="Arial" w:cs="Arial"/>
          <w:b/>
          <w:sz w:val="22"/>
          <w:szCs w:val="22"/>
        </w:rPr>
      </w:pPr>
    </w:p>
    <w:p w:rsidR="001D32CE" w:rsidRPr="001D32CE" w:rsidRDefault="001D32CE" w:rsidP="00E17D0B">
      <w:pPr>
        <w:numPr>
          <w:ilvl w:val="0"/>
          <w:numId w:val="22"/>
        </w:numPr>
        <w:jc w:val="both"/>
        <w:rPr>
          <w:rFonts w:ascii="Arial" w:hAnsi="Arial" w:cs="Arial"/>
          <w:b/>
          <w:sz w:val="22"/>
          <w:szCs w:val="22"/>
        </w:rPr>
      </w:pPr>
      <w:r w:rsidRPr="001D32CE">
        <w:rPr>
          <w:rFonts w:ascii="Arial" w:hAnsi="Arial" w:cs="Arial"/>
          <w:b/>
          <w:sz w:val="22"/>
          <w:szCs w:val="22"/>
        </w:rPr>
        <w:t>JUSTIFICATIVA</w:t>
      </w:r>
    </w:p>
    <w:p w:rsidR="001D32CE" w:rsidRPr="001D32CE" w:rsidRDefault="001D32CE" w:rsidP="001D32CE">
      <w:pPr>
        <w:ind w:left="705"/>
        <w:jc w:val="both"/>
        <w:rPr>
          <w:rFonts w:ascii="Arial" w:hAnsi="Arial" w:cs="Arial"/>
          <w:b/>
          <w:sz w:val="22"/>
          <w:szCs w:val="22"/>
        </w:rPr>
      </w:pPr>
    </w:p>
    <w:p w:rsidR="001D32CE" w:rsidRPr="001D32CE" w:rsidRDefault="001D32CE" w:rsidP="001D32CE">
      <w:pPr>
        <w:spacing w:after="120"/>
        <w:ind w:firstLine="705"/>
        <w:jc w:val="both"/>
        <w:rPr>
          <w:rFonts w:ascii="Arial" w:hAnsi="Arial" w:cs="Arial"/>
          <w:sz w:val="22"/>
          <w:szCs w:val="22"/>
        </w:rPr>
      </w:pPr>
      <w:r w:rsidRPr="001D32CE">
        <w:rPr>
          <w:rFonts w:ascii="Arial" w:hAnsi="Arial" w:cs="Arial"/>
          <w:sz w:val="22"/>
          <w:szCs w:val="22"/>
        </w:rPr>
        <w:t xml:space="preserve">A presente solicitação tem como justificativa a necessidade de aquisição de Gêneros Alimentícios, Material de Consumo e de Higiene e Limpeza para atender a demanda de materiais da SEMUSA, Hospital Municipal, Postos de Saúde da Vila Palmares do Oeste, Travessão 10, Linha 599 e o Setor de Endemias, do Assentamento </w:t>
      </w:r>
      <w:proofErr w:type="spellStart"/>
      <w:r w:rsidRPr="001D32CE">
        <w:rPr>
          <w:rFonts w:ascii="Arial" w:hAnsi="Arial" w:cs="Arial"/>
          <w:sz w:val="22"/>
          <w:szCs w:val="22"/>
        </w:rPr>
        <w:t>Antonio</w:t>
      </w:r>
      <w:proofErr w:type="spellEnd"/>
      <w:r w:rsidRPr="001D32CE">
        <w:rPr>
          <w:rFonts w:ascii="Arial" w:hAnsi="Arial" w:cs="Arial"/>
          <w:sz w:val="22"/>
          <w:szCs w:val="22"/>
        </w:rPr>
        <w:t xml:space="preserve"> Conselheiro e da Linha 605, Travessão 04 - Cachoeirinha e complementar o estoque de materiais de consumo no Almoxarifado.</w:t>
      </w:r>
    </w:p>
    <w:p w:rsidR="001D32CE" w:rsidRPr="001D32CE" w:rsidRDefault="001D32CE" w:rsidP="001D32CE">
      <w:pPr>
        <w:spacing w:after="120"/>
        <w:ind w:firstLine="705"/>
        <w:jc w:val="both"/>
        <w:rPr>
          <w:rFonts w:ascii="Arial" w:hAnsi="Arial" w:cs="Arial"/>
          <w:sz w:val="22"/>
          <w:szCs w:val="22"/>
        </w:rPr>
      </w:pPr>
    </w:p>
    <w:p w:rsidR="001D32CE" w:rsidRPr="001D32CE" w:rsidRDefault="001D32CE" w:rsidP="00E17D0B">
      <w:pPr>
        <w:numPr>
          <w:ilvl w:val="0"/>
          <w:numId w:val="22"/>
        </w:numPr>
        <w:jc w:val="both"/>
        <w:rPr>
          <w:rFonts w:ascii="Arial" w:hAnsi="Arial" w:cs="Arial"/>
          <w:b/>
          <w:sz w:val="22"/>
          <w:szCs w:val="22"/>
        </w:rPr>
      </w:pPr>
      <w:r w:rsidRPr="001D32CE">
        <w:rPr>
          <w:rFonts w:ascii="Arial" w:hAnsi="Arial" w:cs="Arial"/>
          <w:b/>
          <w:sz w:val="22"/>
          <w:szCs w:val="22"/>
        </w:rPr>
        <w:t>DEFINIÇÃO DOS MÉTODOS E ESTRATÉGIA DE SUPRIMENTO</w:t>
      </w:r>
    </w:p>
    <w:p w:rsidR="001D32CE" w:rsidRPr="001D32CE" w:rsidRDefault="001D32CE" w:rsidP="001D32CE">
      <w:pPr>
        <w:ind w:left="705"/>
        <w:jc w:val="both"/>
        <w:rPr>
          <w:rFonts w:ascii="Arial" w:hAnsi="Arial" w:cs="Arial"/>
          <w:b/>
          <w:sz w:val="22"/>
          <w:szCs w:val="22"/>
        </w:rPr>
      </w:pPr>
    </w:p>
    <w:p w:rsidR="001D32CE" w:rsidRPr="001D32CE" w:rsidRDefault="001D32CE" w:rsidP="001D32CE">
      <w:pPr>
        <w:spacing w:after="120"/>
        <w:ind w:firstLine="705"/>
        <w:jc w:val="both"/>
        <w:rPr>
          <w:rFonts w:ascii="Arial" w:hAnsi="Arial" w:cs="Arial"/>
          <w:sz w:val="22"/>
          <w:szCs w:val="22"/>
        </w:rPr>
      </w:pPr>
      <w:r w:rsidRPr="001D32CE">
        <w:rPr>
          <w:rFonts w:ascii="Arial" w:hAnsi="Arial" w:cs="Arial"/>
          <w:sz w:val="22"/>
          <w:szCs w:val="22"/>
        </w:rPr>
        <w:t>A presente aquisição visa atender a demanda de suprimentos da Secretaria Municipal de Saúde, e seus Departamentos por um período de 12 (doze) meses.</w:t>
      </w:r>
    </w:p>
    <w:p w:rsidR="001D32CE" w:rsidRPr="001D32CE" w:rsidRDefault="001D32CE" w:rsidP="001D32CE">
      <w:pPr>
        <w:spacing w:after="120"/>
        <w:jc w:val="both"/>
        <w:rPr>
          <w:rFonts w:ascii="Arial" w:hAnsi="Arial" w:cs="Arial"/>
          <w:sz w:val="22"/>
          <w:szCs w:val="22"/>
        </w:rPr>
      </w:pPr>
    </w:p>
    <w:p w:rsidR="001D32CE" w:rsidRPr="001D32CE" w:rsidRDefault="001D32CE" w:rsidP="00E17D0B">
      <w:pPr>
        <w:numPr>
          <w:ilvl w:val="0"/>
          <w:numId w:val="22"/>
        </w:numPr>
        <w:jc w:val="both"/>
        <w:rPr>
          <w:rFonts w:ascii="Arial" w:hAnsi="Arial" w:cs="Arial"/>
          <w:b/>
          <w:sz w:val="22"/>
          <w:szCs w:val="22"/>
        </w:rPr>
      </w:pPr>
      <w:r w:rsidRPr="001D32CE">
        <w:rPr>
          <w:rFonts w:ascii="Arial" w:hAnsi="Arial" w:cs="Arial"/>
          <w:b/>
          <w:sz w:val="22"/>
          <w:szCs w:val="22"/>
        </w:rPr>
        <w:t>DESCRIÇÃO DO OBJETO</w:t>
      </w:r>
    </w:p>
    <w:p w:rsidR="001D32CE" w:rsidRPr="001D32CE" w:rsidRDefault="001D32CE" w:rsidP="001D32CE">
      <w:pPr>
        <w:ind w:left="705"/>
        <w:jc w:val="both"/>
        <w:rPr>
          <w:rFonts w:ascii="Arial" w:hAnsi="Arial" w:cs="Arial"/>
          <w:b/>
          <w:sz w:val="22"/>
          <w:szCs w:val="22"/>
        </w:rPr>
      </w:pPr>
    </w:p>
    <w:p w:rsidR="001D32CE" w:rsidRPr="001D32CE" w:rsidRDefault="001D32CE" w:rsidP="001D32CE">
      <w:pPr>
        <w:ind w:firstLine="705"/>
        <w:jc w:val="both"/>
        <w:rPr>
          <w:rFonts w:ascii="Arial" w:hAnsi="Arial" w:cs="Arial"/>
          <w:sz w:val="22"/>
          <w:szCs w:val="22"/>
        </w:rPr>
      </w:pPr>
      <w:r w:rsidRPr="001D32CE">
        <w:rPr>
          <w:rFonts w:ascii="Arial" w:hAnsi="Arial" w:cs="Arial"/>
          <w:sz w:val="22"/>
          <w:szCs w:val="22"/>
        </w:rPr>
        <w:t>As Aquisições, parte integrante deste Termo de Referência refere-se, a Aquisição dos itens conforme relação a seguir:</w:t>
      </w:r>
    </w:p>
    <w:tbl>
      <w:tblPr>
        <w:tblStyle w:val="Tabelacomgrade"/>
        <w:tblW w:w="0" w:type="auto"/>
        <w:tblLook w:val="04A0" w:firstRow="1" w:lastRow="0" w:firstColumn="1" w:lastColumn="0" w:noHBand="0" w:noVBand="1"/>
      </w:tblPr>
      <w:tblGrid>
        <w:gridCol w:w="851"/>
        <w:gridCol w:w="5113"/>
        <w:gridCol w:w="987"/>
        <w:gridCol w:w="822"/>
        <w:gridCol w:w="980"/>
        <w:gridCol w:w="1244"/>
      </w:tblGrid>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Ordem</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Descrição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Unidade</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Quant.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Valor Máx. Unit. (R$)</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Valor Máx. Total. (R$)</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1</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AÇUCAR CRISTALIZADO C/ 15 PCT DE 2 KG CADA</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3000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2,21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6.630,00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2</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ABOBORA: FRESCA, MADURA, LIVRE DE LARVAS, EM BOAS CONDIÇÕES PARA O CONSUMO HUMANO.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575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3,30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1.897,50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3</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ALHO DE 1ª QUALIDADE, COM GRÃOS GRAÚDOS, SEM DEFEITOS GRAVES (PODIDÃO, MURCHOS E COM AUSÊNCIA DE PEDÚNCULO OU DEFORMADOS). EMBALAGEM EXTERNA COM ETIQUETA CONTENDO PESO.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18,82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3.764,00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4</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ARROZ AGULHINHA LONGO, FINO, POLIDO, TIPO1, </w:t>
            </w:r>
            <w:r w:rsidRPr="001D32CE">
              <w:rPr>
                <w:rFonts w:asciiTheme="majorHAnsi" w:hAnsiTheme="majorHAnsi" w:cs="Arial-BoldMT"/>
                <w:b/>
                <w:bCs/>
                <w:sz w:val="20"/>
                <w:szCs w:val="20"/>
                <w:lang w:eastAsia="en-US"/>
              </w:rPr>
              <w:lastRenderedPageBreak/>
              <w:t>SEM GLÚTEN, CONTENDO NO MINIMO DE 90 % DE GRÃOS INTEIROS, COM RENDIMENTO APÓS O COZIMENTO DE NO MINIMO 2,5 VEZES A MAIS DO PESO ANTES DA COCÇÃO, DEVENDO TAMBÉM APRESENTAR COLORAÇÃO BRANCA, GRÃOS INTEGROS E SOLTOS APÓS COZIMENTO, VALIDADE MINIMA DE 11 MESES A PARTIR DA ENTREGA DO PRODUTO, EMBALAGEM PRIMÁRIA DE POLIETILENO, ATÓXICO, COM PESO LIQUIDO DE 5 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lastRenderedPageBreak/>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6500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2,70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17.550,00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lastRenderedPageBreak/>
              <w:t>5</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BATATA DOCE, SEM RACHADURAS, SEM LARVAS, LIMPAS, SEM APRESENTAR SINAIS DE PODRIDÃO, EM CONDIÇÕES PARA O </w:t>
            </w:r>
            <w:proofErr w:type="gramStart"/>
            <w:r w:rsidRPr="001D32CE">
              <w:rPr>
                <w:rFonts w:asciiTheme="majorHAnsi" w:hAnsiTheme="majorHAnsi" w:cs="Arial-BoldMT"/>
                <w:b/>
                <w:bCs/>
                <w:sz w:val="20"/>
                <w:szCs w:val="20"/>
                <w:lang w:eastAsia="en-US"/>
              </w:rPr>
              <w:t>CONSUMO</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5,59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1.732,90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6</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BATATA INGLESA GRÁUDA, LAVADA OU ESCOVADA, SEM DEFEITOS GRAVES (PODRIDÃO, ÚMIDA, SECA, CORAÇÃO OCO OU NEGRO), APRESENTAÇÃO FIRME, INTEIRA, EMBALAGEM EXTERNA COM ETIQUETA CONTENDO PESO.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3,05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2.897,50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7</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BETERRABA DE PRODUÇÃO NACIONAL, 1ª QUALIDADE, FRESCA EM BOAS CONDICOES PARA O CONSUMO </w:t>
            </w:r>
            <w:proofErr w:type="gramStart"/>
            <w:r w:rsidRPr="001D32CE">
              <w:rPr>
                <w:rFonts w:asciiTheme="majorHAnsi" w:hAnsiTheme="majorHAnsi" w:cs="Arial-BoldMT"/>
                <w:b/>
                <w:bCs/>
                <w:sz w:val="20"/>
                <w:szCs w:val="20"/>
                <w:lang w:eastAsia="en-US"/>
              </w:rPr>
              <w:t>HUMANO</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660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4,11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2.712,60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8</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BISCOITO DOCE CX C/ 20 X 400G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PCT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2500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4,20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10.500,00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9</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BISCOITO DE SAL CX C/ 20 X 400G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PCT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2500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4,13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10.325,00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AQUISIÇÃO DE CAFE DE PRIMEIRA LINHA, EM PÓ HOMOGENIO, TORRADO E MOIDO, COM PADRÃO DE QUALIDADE GLOBAL OBRIGATORIAMENTE SUPERIOR, PACOTES DE 500G.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780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21,67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16.902,60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CALDO DE CARNE TABLETE C/ 24 X 90G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120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48,11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5.773,20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CARNE BOVINA DE 2ª QUALIDADE MOIDA</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14,11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14.110,00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CARNE BOVINA DE 2ª SEM OSSO, ASPECTO PRÓPRIO, NÃO AMOLECIDO E NEM PEGAJOSA, COR PRÓPRIA SEM MANCHAS ESVERDEADAS, CHEIRO E SABOR PRÓPRIO, COM AUSÊNCIA DE SUJIVIDADES, PARASITOS E LARVAS, DEVENDO CONTER NO MÁXIMO DE 10 % DE GORDURA, A SER ISENTA DE CARTILAGENS E DE OSSOS, CONTER NO MÁXIMO 3% DE APONEVROSSES, COM REGISTRO NO                 SIF – EMBALAGEM 3 A 5 KG. EMBALAGEM EXTERNA COM ETIQUETA CONTENDO PESO DATA DE FABRICAÇÃO E VALIDADE.</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2800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14,28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39.984,00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CEBOLA BRANCA DE CABEÇA</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3,35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1.708,50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CENOURA DE 1ª QUALIDADE FRESCA, FIRMES EM BOAS CONDIÇÕES PARA O CONSUMO HUMANO.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660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4,45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2.937,00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COLORAL, REGIÃO.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10,82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432,80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CHA ERVA DOCE CX C/ 10 X 20 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88,35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6.184,50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CHA MATE TOSTADO CX 200 GR VALIDADE MINIMA DE </w:t>
            </w:r>
            <w:proofErr w:type="gramStart"/>
            <w:r w:rsidRPr="001D32CE">
              <w:rPr>
                <w:rFonts w:asciiTheme="majorHAnsi" w:hAnsiTheme="majorHAnsi" w:cs="Arial-BoldMT"/>
                <w:b/>
                <w:bCs/>
                <w:sz w:val="20"/>
                <w:szCs w:val="20"/>
                <w:lang w:eastAsia="en-US"/>
              </w:rPr>
              <w:t>2</w:t>
            </w:r>
            <w:proofErr w:type="gramEnd"/>
            <w:r w:rsidRPr="001D32CE">
              <w:rPr>
                <w:rFonts w:asciiTheme="majorHAnsi" w:hAnsiTheme="majorHAnsi" w:cs="Arial-BoldMT"/>
                <w:b/>
                <w:bCs/>
                <w:sz w:val="20"/>
                <w:szCs w:val="20"/>
                <w:lang w:eastAsia="en-US"/>
              </w:rPr>
              <w:t xml:space="preserve"> ANOS NO ATO DA ENTREGA</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89,03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6.677,25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CHUCHU DE 1ª – </w:t>
            </w:r>
            <w:proofErr w:type="gramStart"/>
            <w:r w:rsidRPr="001D32CE">
              <w:rPr>
                <w:rFonts w:asciiTheme="majorHAnsi" w:hAnsiTheme="majorHAnsi" w:cs="Arial-BoldMT"/>
                <w:b/>
                <w:bCs/>
                <w:sz w:val="20"/>
                <w:szCs w:val="20"/>
                <w:lang w:eastAsia="en-US"/>
              </w:rPr>
              <w:t>FRESCO, FIRMES</w:t>
            </w:r>
            <w:proofErr w:type="gramEnd"/>
            <w:r w:rsidRPr="001D32CE">
              <w:rPr>
                <w:rFonts w:asciiTheme="majorHAnsi" w:hAnsiTheme="majorHAnsi" w:cs="Arial-BoldMT"/>
                <w:b/>
                <w:bCs/>
                <w:sz w:val="20"/>
                <w:szCs w:val="20"/>
                <w:lang w:eastAsia="en-US"/>
              </w:rPr>
              <w:t xml:space="preserve"> EM BOAS CONDIÇÕES PARA O CONSUMO HUMANO.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3,97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3.215,70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EXTRATO DE TOMATE CX C/ 24 X 190 GR</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44,46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2.667,60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FARINHA DE MANDIOCA 1ª QUALIDADE FINA, </w:t>
            </w:r>
            <w:r w:rsidRPr="001D32CE">
              <w:rPr>
                <w:rFonts w:asciiTheme="majorHAnsi" w:hAnsiTheme="majorHAnsi" w:cs="Arial-BoldMT"/>
                <w:b/>
                <w:bCs/>
                <w:sz w:val="20"/>
                <w:szCs w:val="20"/>
                <w:lang w:eastAsia="en-US"/>
              </w:rPr>
              <w:lastRenderedPageBreak/>
              <w:t>BRANCA.</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lastRenderedPageBreak/>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5,83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728,75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lastRenderedPageBreak/>
              <w:t>22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FEIJÃO CARIOCA TIPO </w:t>
            </w:r>
            <w:proofErr w:type="gramStart"/>
            <w:r w:rsidRPr="001D32CE">
              <w:rPr>
                <w:rFonts w:asciiTheme="majorHAnsi" w:hAnsiTheme="majorHAnsi" w:cs="Arial-BoldMT"/>
                <w:b/>
                <w:bCs/>
                <w:sz w:val="20"/>
                <w:szCs w:val="20"/>
                <w:lang w:eastAsia="en-US"/>
              </w:rPr>
              <w:t>1</w:t>
            </w:r>
            <w:proofErr w:type="gramEnd"/>
            <w:r w:rsidRPr="001D32CE">
              <w:rPr>
                <w:rFonts w:asciiTheme="majorHAnsi" w:hAnsiTheme="majorHAnsi" w:cs="Arial-BoldMT"/>
                <w:b/>
                <w:bCs/>
                <w:sz w:val="20"/>
                <w:szCs w:val="20"/>
                <w:lang w:eastAsia="en-US"/>
              </w:rPr>
              <w:t xml:space="preserve"> DE 1ª QUALIDADE, CONSTITIUIDO DE NO MINIMO 90% A 98% DE GRÃOS INTEIROS, NA COR CARACTERISTICAS A VARIEDADE CORRESPONDENTE, DE TAMANHO E FORMATOS NATURAIS MADUROS, LIMPOS E SECOS, EMBALAGEM PRIMÁRIA DE POLIETILENO, ATÓXICO, DEVIDAMENTE LACRADO E EMBALADO A VÁCUO, COM PESO LIQUIDO DE 1 KG, VALIDADE MINIMA DE 11 MESES A PARTIR A ENTREGA DO PRODUTO.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4,98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7.021,80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FUBA DE MILHO 1ª QUALIDADE - EMBALAGEM 1 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160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2,81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449,60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FRANGO INTEIRO CONGELADO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4600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7,15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32.890,00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INHAME CHINÊS DE PROCEDÊNCIA NACIONAL, FRESCO, FIRME EM BOAS CONDIÇÕES PARA O CONSUMO </w:t>
            </w:r>
            <w:proofErr w:type="gramStart"/>
            <w:r w:rsidRPr="001D32CE">
              <w:rPr>
                <w:rFonts w:asciiTheme="majorHAnsi" w:hAnsiTheme="majorHAnsi" w:cs="Arial-BoldMT"/>
                <w:b/>
                <w:bCs/>
                <w:sz w:val="20"/>
                <w:szCs w:val="20"/>
                <w:lang w:eastAsia="en-US"/>
              </w:rPr>
              <w:t>HUMANO</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290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5,88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1.705,20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LEITE INTEGRAL CX C/ 16 X 1000 ML</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260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55,41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14.406,60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MACARRÃO CORTADO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260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6,75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1.755,00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MACARRÃO PARAFUSO ESPAGUETE COM OVOS, AS MASSAS AO SEREM POSTAS NA ÁGUA NÃO DEVERÃO TURLÁ-LAANTES DA </w:t>
            </w:r>
            <w:proofErr w:type="gramStart"/>
            <w:r w:rsidRPr="001D32CE">
              <w:rPr>
                <w:rFonts w:asciiTheme="majorHAnsi" w:hAnsiTheme="majorHAnsi" w:cs="Arial-BoldMT"/>
                <w:b/>
                <w:bCs/>
                <w:sz w:val="20"/>
                <w:szCs w:val="20"/>
                <w:lang w:eastAsia="en-US"/>
              </w:rPr>
              <w:t>COCÇÃO ,</w:t>
            </w:r>
            <w:proofErr w:type="gramEnd"/>
            <w:r w:rsidRPr="001D32CE">
              <w:rPr>
                <w:rFonts w:asciiTheme="majorHAnsi" w:hAnsiTheme="majorHAnsi" w:cs="Arial-BoldMT"/>
                <w:b/>
                <w:bCs/>
                <w:sz w:val="20"/>
                <w:szCs w:val="20"/>
                <w:lang w:eastAsia="en-US"/>
              </w:rPr>
              <w:t xml:space="preserve"> NÃO PODENDO ESTAR FERMENTADAS OU RANCOSAS, NA EMBALAGEM NÃO PODERÁ HAVER MISTURA DE OUTROS TIPOS DE MACARRÃO COM O RENDIMENTO MÍNIMO APÓS O COZIMENTO DE 2 VEZES A MAIS DO PESO ANTES DE COCÇÃO. EMBALAGEM PRIMÁRIA DE POLIETILENO, ATOXICO, DEVIDAMENTE LACRADA, COM PESO LIQUIDO DE 500G E VALIDADE MINIMA DE 11 MESES A PARTIR DA ENTREGA DO PRODUTO. EMBALAGEM SECUNDÁRIA EM CAIXA DE PAPELÃO.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290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6,75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1.957,50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MACARRÃO ESPAGUETE Nº 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6,75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978,75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MARGARINA CREMOSA VEGETAL 65 A 90 LIPIDIOS, POTE DE 250 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POTE</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4,96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4.960,00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ÓLEO DE SOJA REFINADO -CX C/ 20X900ML.</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135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76,87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10.377,45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OVOS BRANCO DE GALINHA</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DZ</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6,22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1.928,20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PEPINO, FRESCO, FIRME EM BOAS CONDIÇÕES DE REGIÃO </w:t>
            </w:r>
            <w:proofErr w:type="gramStart"/>
            <w:r w:rsidRPr="001D32CE">
              <w:rPr>
                <w:rFonts w:asciiTheme="majorHAnsi" w:hAnsiTheme="majorHAnsi" w:cs="Arial-BoldMT"/>
                <w:b/>
                <w:bCs/>
                <w:sz w:val="20"/>
                <w:szCs w:val="20"/>
                <w:lang w:eastAsia="en-US"/>
              </w:rPr>
              <w:t>USO</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290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1.232,50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PIMENTÃO, FRESCO, FIRME, LIVRE DE LARVAS, EM BOAS CONDIÇÕES PARA O CONSUMO HUMANO.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7,15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679,25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REPOLHO, FRESCO, FIRME, LIVRE DE LARVAS EM BOAS CONDIÇÕES PARA O CONSUMO HUMANO.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635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3,59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2.279,65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SAL REFINADO IODADO PCT DE 1 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220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1,71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376,20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SUCO ARTIFICIAL, ADOÇADO, PACOTES COM 12 X 120 </w:t>
            </w:r>
            <w:proofErr w:type="gramStart"/>
            <w:r w:rsidRPr="001D32CE">
              <w:rPr>
                <w:rFonts w:asciiTheme="majorHAnsi" w:hAnsiTheme="majorHAnsi" w:cs="Arial-BoldMT"/>
                <w:b/>
                <w:bCs/>
                <w:sz w:val="20"/>
                <w:szCs w:val="20"/>
                <w:lang w:eastAsia="en-US"/>
              </w:rPr>
              <w:t>GRAMAS</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290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36,94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10.712,60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TOMATE </w:t>
            </w:r>
            <w:proofErr w:type="gramStart"/>
            <w:r w:rsidRPr="001D32CE">
              <w:rPr>
                <w:rFonts w:asciiTheme="majorHAnsi" w:hAnsiTheme="majorHAnsi" w:cs="Arial-BoldMT"/>
                <w:b/>
                <w:bCs/>
                <w:sz w:val="20"/>
                <w:szCs w:val="20"/>
                <w:lang w:eastAsia="en-US"/>
              </w:rPr>
              <w:t>EXTRA MADURO</w:t>
            </w:r>
            <w:proofErr w:type="gramEnd"/>
            <w:r w:rsidRPr="001D32CE">
              <w:rPr>
                <w:rFonts w:asciiTheme="majorHAnsi" w:hAnsiTheme="majorHAnsi" w:cs="Arial-BoldMT"/>
                <w:b/>
                <w:bCs/>
                <w:sz w:val="20"/>
                <w:szCs w:val="20"/>
                <w:lang w:eastAsia="en-US"/>
              </w:rPr>
              <w:t>, SEM APRESENTAR PODRIDÃO, FIRMES DE 1ª QUALIDADE.</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1250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6,42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8.025,00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VINAGRE DE ALCOÓL, 750 ML (SABORES VARIADOS).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230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2,34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538,20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BANANA DE FRITAR, FIRME EM BOAS CONDIÇÕES PARA O CONSUMO HUMANO.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4,55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2.502,50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CHEIRO VERDE CONTENDO SALSINHA, CEBOLINHA VERDE E COENTRO.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MASSO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470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2,34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1.099,80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lastRenderedPageBreak/>
              <w:t>42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BANANA NANICA GRANDE COM MÉDIO GRAU DE MATURAÇÃO, PROCEDENTE DE ESPÉCIE SÃDIA, FRESCA, NÃO ESTAR GOLPEADA E DANIFICADA POR QUAISQUER LESÕES DE ORIGEM FÍSICA, MECÂNICA OU BIOLÓGICA QUE AFETEM SUA APARÊNCIA. ESTAR ISENTA DE SUBSTÂNCIAS TERROSAS, SUJIDADES, PARASITOS, ODORES ESTRANHOS.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4,58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916,00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MELANCIA COM PESO ACIMA DE 10 KG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3,29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658,00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MAMÃO FRESCO, DE ÓTIMA QUALIDADE, COMPACTO,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3,88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776,00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MAÇÃ NACIONAL DE PRIMEIRA AS MAÇÃS DEVEM SE APRESENTAR: INTEIRAS; SÃS; LIMPAS, PRATICAMENTE ISENTAS DE MATÉRIAS ESTRANHAS E IMPUREZAS VISÍVEIS; PRATICAMENTE ISENTAS DE PARASITAS; ISENTAS DE UMIDADE EXTERIOR ANORMAL; ISENTAS DE ODORES ESTRANHOS; PRATICAMENTE ISENTAS DE DANOS CAUSADOS POR ALTAS OU BAIXAS TEMPERATURAS DURANTE A </w:t>
            </w:r>
            <w:proofErr w:type="gramStart"/>
            <w:r w:rsidRPr="001D32CE">
              <w:rPr>
                <w:rFonts w:asciiTheme="majorHAnsi" w:hAnsiTheme="majorHAnsi" w:cs="Arial-BoldMT"/>
                <w:b/>
                <w:bCs/>
                <w:sz w:val="20"/>
                <w:szCs w:val="20"/>
                <w:lang w:eastAsia="en-US"/>
              </w:rPr>
              <w:t>ESTOCAGEM</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5,72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1.144,00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MELÃO 1ª QUALIDADE PRODUÇÃO NACIONAL, SEM DAFEITOS (PODRIDÃO, DANUS PROFUNDOS, FRUTOAS PASSADOS) SEM MANCHAS OU DEFORMAÇÃO.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6,58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1.316,00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ÁGUA SANITÁRIA CAIXA COM 12X1 LITRO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540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29,58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15.973,20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BACIA PLÁSTICA </w:t>
            </w:r>
            <w:proofErr w:type="gramStart"/>
            <w:r w:rsidRPr="001D32CE">
              <w:rPr>
                <w:rFonts w:asciiTheme="majorHAnsi" w:hAnsiTheme="majorHAnsi" w:cs="Arial-BoldMT"/>
                <w:b/>
                <w:bCs/>
                <w:sz w:val="20"/>
                <w:szCs w:val="20"/>
                <w:lang w:eastAsia="en-US"/>
              </w:rPr>
              <w:t>10 LTS</w:t>
            </w:r>
            <w:proofErr w:type="gramEnd"/>
            <w:r w:rsidRPr="001D32CE">
              <w:rPr>
                <w:rFonts w:asciiTheme="majorHAnsi" w:hAnsiTheme="majorHAnsi" w:cs="Arial-BoldMT"/>
                <w:b/>
                <w:bCs/>
                <w:sz w:val="20"/>
                <w:szCs w:val="20"/>
                <w:lang w:eastAsia="en-US"/>
              </w:rPr>
              <w:t>, EM POLIETIRENO RESISTENTE , CAPACIDADE 10 LITROS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13,47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538,80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BALDE DE </w:t>
            </w:r>
            <w:proofErr w:type="gramStart"/>
            <w:r w:rsidRPr="001D32CE">
              <w:rPr>
                <w:rFonts w:asciiTheme="majorHAnsi" w:hAnsiTheme="majorHAnsi" w:cs="Arial-BoldMT"/>
                <w:b/>
                <w:bCs/>
                <w:sz w:val="20"/>
                <w:szCs w:val="20"/>
                <w:lang w:eastAsia="en-US"/>
              </w:rPr>
              <w:t>PLÁSTICO 10</w:t>
            </w:r>
            <w:proofErr w:type="gramEnd"/>
            <w:r w:rsidRPr="001D32CE">
              <w:rPr>
                <w:rFonts w:asciiTheme="majorHAnsi" w:hAnsiTheme="majorHAnsi" w:cs="Arial-BoldMT"/>
                <w:b/>
                <w:bCs/>
                <w:sz w:val="20"/>
                <w:szCs w:val="20"/>
                <w:lang w:eastAsia="en-US"/>
              </w:rPr>
              <w:t xml:space="preserve"> LITROS.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11,05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442,00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LUSTRA </w:t>
            </w:r>
            <w:proofErr w:type="gramStart"/>
            <w:r w:rsidRPr="001D32CE">
              <w:rPr>
                <w:rFonts w:asciiTheme="majorHAnsi" w:hAnsiTheme="majorHAnsi" w:cs="Arial-BoldMT"/>
                <w:b/>
                <w:bCs/>
                <w:sz w:val="20"/>
                <w:szCs w:val="20"/>
                <w:lang w:eastAsia="en-US"/>
              </w:rPr>
              <w:t>MOVEIS,</w:t>
            </w:r>
            <w:proofErr w:type="gramEnd"/>
            <w:r w:rsidRPr="001D32CE">
              <w:rPr>
                <w:rFonts w:asciiTheme="majorHAnsi" w:hAnsiTheme="majorHAnsi" w:cs="Arial-BoldMT"/>
                <w:b/>
                <w:bCs/>
                <w:sz w:val="20"/>
                <w:szCs w:val="20"/>
                <w:lang w:eastAsia="en-US"/>
              </w:rPr>
              <w:t xml:space="preserve"> 200 ML, AROMAS VARIADOS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6,64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996,00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CESTO PLASTICO PARA LIXO, TELADO 10 </w:t>
            </w:r>
            <w:proofErr w:type="gramStart"/>
            <w:r w:rsidRPr="001D32CE">
              <w:rPr>
                <w:rFonts w:asciiTheme="majorHAnsi" w:hAnsiTheme="majorHAnsi" w:cs="Arial-BoldMT"/>
                <w:b/>
                <w:bCs/>
                <w:sz w:val="20"/>
                <w:szCs w:val="20"/>
                <w:lang w:eastAsia="en-US"/>
              </w:rPr>
              <w:t>LITROS</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7,81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234,30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CESTO PLASTICA PARA LIXO CAP. 50 LITROS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50,23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1.506,90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COPO DESCARTAVEL P/ ÁGUA PCT CX C/</w:t>
            </w:r>
            <w:proofErr w:type="gramStart"/>
            <w:r w:rsidRPr="001D32CE">
              <w:rPr>
                <w:rFonts w:asciiTheme="majorHAnsi" w:hAnsiTheme="majorHAnsi" w:cs="Arial-BoldMT"/>
                <w:b/>
                <w:bCs/>
                <w:sz w:val="20"/>
                <w:szCs w:val="20"/>
                <w:lang w:eastAsia="en-US"/>
              </w:rPr>
              <w:t>25X100,</w:t>
            </w:r>
            <w:proofErr w:type="gramEnd"/>
            <w:r w:rsidRPr="001D32CE">
              <w:rPr>
                <w:rFonts w:asciiTheme="majorHAnsi" w:hAnsiTheme="majorHAnsi" w:cs="Arial-BoldMT"/>
                <w:b/>
                <w:bCs/>
                <w:sz w:val="20"/>
                <w:szCs w:val="20"/>
                <w:lang w:eastAsia="en-US"/>
              </w:rPr>
              <w:t>180 ML</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75,91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10.627,40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COPO DESCARTÁVEL P/ CAFÉ PCT CX C/ 50 X 100 50 ML</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94,80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2.844,00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DESORIZADOR FRASCOS C/300 ML</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10,21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1.582,55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DESINFETANTE PARA VASO SANITÁRIO (PEDRA)</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1,96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1.372,00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DESINFETANTE CX C/ 6UND DE 2 LITROS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29,47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5.894,00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lastRenderedPageBreak/>
              <w:t>58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DETERGENTE CAIXA COM 24 X 500 ML</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41,37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8.274,00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ESCOVA P/ LAVAR ROUPA</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4,99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224,55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ESPONJA DE LA DE AÇO FARDO C/ 12 PCT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FARDO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21,27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1.914,30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ESPONJA PARA LAVAR LOUÇAS DE DUPLA FACE</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0,76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836,00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FÓSFORO, MASSO 10X1.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MASSO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4,75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166,25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GARRAFA TÉRMICA AIR POT CAPACIDADE 1,8 LITRO METALIZADA</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38,46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576,90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GARRAFA TÉRMICA 1</w:t>
            </w:r>
            <w:proofErr w:type="gramStart"/>
            <w:r w:rsidRPr="001D32CE">
              <w:rPr>
                <w:rFonts w:asciiTheme="majorHAnsi" w:hAnsiTheme="majorHAnsi" w:cs="Arial-BoldMT"/>
                <w:b/>
                <w:bCs/>
                <w:sz w:val="20"/>
                <w:szCs w:val="20"/>
                <w:lang w:eastAsia="en-US"/>
              </w:rPr>
              <w:t xml:space="preserve">  </w:t>
            </w:r>
            <w:proofErr w:type="gramEnd"/>
            <w:r w:rsidRPr="001D32CE">
              <w:rPr>
                <w:rFonts w:asciiTheme="majorHAnsi" w:hAnsiTheme="majorHAnsi" w:cs="Arial-BoldMT"/>
                <w:b/>
                <w:bCs/>
                <w:sz w:val="20"/>
                <w:szCs w:val="20"/>
                <w:lang w:eastAsia="en-US"/>
              </w:rPr>
              <w:t>LT.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32,73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818,25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GUARDANAPO DE PAPEL PCT C/ 375 UN, 14 X 14 </w:t>
            </w:r>
            <w:proofErr w:type="gramStart"/>
            <w:r w:rsidRPr="001D32CE">
              <w:rPr>
                <w:rFonts w:asciiTheme="majorHAnsi" w:hAnsiTheme="majorHAnsi" w:cs="Arial-BoldMT"/>
                <w:b/>
                <w:bCs/>
                <w:sz w:val="20"/>
                <w:szCs w:val="20"/>
                <w:lang w:eastAsia="en-US"/>
              </w:rPr>
              <w:t>CM</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PCT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230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3,19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733,70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GARRAFA TÉRMICA CAP. 2 LITRO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7</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139,45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976,15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LIMPA ALUMÍNIO CX C/ 12 X 500 ML</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34,79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2.609,25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LUVAS EM LATEX TAMANHO (M).</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PAR</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1950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5,82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11.349,00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PANO DE CHÃO CRU MULTIUSO (TIPO COBERTOR), TAMANHO 42 X 60 CM.</w:t>
            </w:r>
            <w:proofErr w:type="gramStart"/>
            <w:r w:rsidRPr="001D32CE">
              <w:rPr>
                <w:rFonts w:asciiTheme="majorHAnsi" w:hAnsiTheme="majorHAnsi" w:cs="Arial-BoldMT"/>
                <w:b/>
                <w:bCs/>
                <w:sz w:val="20"/>
                <w:szCs w:val="20"/>
                <w:lang w:eastAsia="en-US"/>
              </w:rPr>
              <w:t>UND</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390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8,58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3.346,20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PANO DE PRATO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160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4,91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785,60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PAPEL HIGIÊNICO FOLHA SIMPLES, DE ALTA QUALIDADE, NÃO RECICLADO, 100% FIBRAS NATURAIS, PICOTADO, FARDO COM 48 ROLOS DE 30MX10CM, NA COR BANCO NEVE, NEUTRO, COM RELEVO, TUBO INTERNO MEDINDO </w:t>
            </w:r>
            <w:proofErr w:type="gramStart"/>
            <w:r w:rsidRPr="001D32CE">
              <w:rPr>
                <w:rFonts w:asciiTheme="majorHAnsi" w:hAnsiTheme="majorHAnsi" w:cs="Arial-BoldMT"/>
                <w:b/>
                <w:bCs/>
                <w:sz w:val="20"/>
                <w:szCs w:val="20"/>
                <w:lang w:eastAsia="en-US"/>
              </w:rPr>
              <w:t>4CM</w:t>
            </w:r>
            <w:proofErr w:type="gramEnd"/>
            <w:r w:rsidRPr="001D32CE">
              <w:rPr>
                <w:rFonts w:asciiTheme="majorHAnsi" w:hAnsiTheme="majorHAnsi" w:cs="Arial-BoldMT"/>
                <w:b/>
                <w:bCs/>
                <w:sz w:val="20"/>
                <w:szCs w:val="20"/>
                <w:lang w:eastAsia="en-US"/>
              </w:rPr>
              <w:t xml:space="preserve"> DE DIÂM</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FARDO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280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47,85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13.398,00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RODO COM 30 CM DE PLASTICO EM LAMINA DE BORRACHA DUPLA, CABO </w:t>
            </w:r>
            <w:proofErr w:type="gramStart"/>
            <w:r w:rsidRPr="001D32CE">
              <w:rPr>
                <w:rFonts w:asciiTheme="majorHAnsi" w:hAnsiTheme="majorHAnsi" w:cs="Arial-BoldMT"/>
                <w:b/>
                <w:bCs/>
                <w:sz w:val="20"/>
                <w:szCs w:val="20"/>
                <w:lang w:eastAsia="en-US"/>
              </w:rPr>
              <w:t>MADEIRA</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14,60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2.263,00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LIXEIRA PEDAL PLASTICO COM TAMPA REFORÇADA </w:t>
            </w:r>
            <w:proofErr w:type="gramStart"/>
            <w:r w:rsidRPr="001D32CE">
              <w:rPr>
                <w:rFonts w:asciiTheme="majorHAnsi" w:hAnsiTheme="majorHAnsi" w:cs="Arial-BoldMT"/>
                <w:b/>
                <w:bCs/>
                <w:sz w:val="20"/>
                <w:szCs w:val="20"/>
                <w:lang w:eastAsia="en-US"/>
              </w:rPr>
              <w:t>60 LTS</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143,15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2.147,25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SABÃO EM BARRA DE 200G, CX C/ 50 </w:t>
            </w:r>
            <w:proofErr w:type="gramStart"/>
            <w:r w:rsidRPr="001D32CE">
              <w:rPr>
                <w:rFonts w:asciiTheme="majorHAnsi" w:hAnsiTheme="majorHAnsi" w:cs="Arial-BoldMT"/>
                <w:b/>
                <w:bCs/>
                <w:sz w:val="20"/>
                <w:szCs w:val="20"/>
                <w:lang w:eastAsia="en-US"/>
              </w:rPr>
              <w:t>UND</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35,39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884,75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SABÃO EM PÓ CX C/ 12 X 500 GR</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47,59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9.518,00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SACO PLASTICO PARA LIXO, 30 LITROS PACOTE COM 20 UN </w:t>
            </w:r>
            <w:proofErr w:type="gramStart"/>
            <w:r w:rsidRPr="001D32CE">
              <w:rPr>
                <w:rFonts w:asciiTheme="majorHAnsi" w:hAnsiTheme="majorHAnsi" w:cs="Arial-BoldMT"/>
                <w:b/>
                <w:bCs/>
                <w:sz w:val="20"/>
                <w:szCs w:val="20"/>
                <w:lang w:eastAsia="en-US"/>
              </w:rPr>
              <w:t>CADA</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PCT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1950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5,42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10.569,00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SACOLA P/ LIXO 50 LITROS C/ 20 UND</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PCT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1950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5,42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10.569,00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VASSOURA CERDAS DE NYLON C/ CABO DE MADEIRA</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13,56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1.423,80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CANECA DE ALUMINIO 2 LT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8</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35,49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283,92</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CANECA DE ALUMÍNIO 4 LT.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7</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49,17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344,19</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PILHA PEQUENA CX C/ 24 X </w:t>
            </w:r>
            <w:proofErr w:type="gramStart"/>
            <w:r w:rsidRPr="001D32CE">
              <w:rPr>
                <w:rFonts w:asciiTheme="majorHAnsi" w:hAnsiTheme="majorHAnsi" w:cs="Arial-BoldMT"/>
                <w:b/>
                <w:bCs/>
                <w:sz w:val="20"/>
                <w:szCs w:val="20"/>
                <w:lang w:eastAsia="en-US"/>
              </w:rPr>
              <w:t>1</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5</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83,29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416,45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PILHA PALITO CX C/ 24 X </w:t>
            </w:r>
            <w:proofErr w:type="gramStart"/>
            <w:r w:rsidRPr="001D32CE">
              <w:rPr>
                <w:rFonts w:asciiTheme="majorHAnsi" w:hAnsiTheme="majorHAnsi" w:cs="Arial-BoldMT"/>
                <w:b/>
                <w:bCs/>
                <w:sz w:val="20"/>
                <w:szCs w:val="20"/>
                <w:lang w:eastAsia="en-US"/>
              </w:rPr>
              <w:t>1</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7</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89,45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626,15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PILHA GRANDE P/ LANTERNA CX C/ 24 X </w:t>
            </w:r>
            <w:proofErr w:type="gramStart"/>
            <w:r w:rsidRPr="001D32CE">
              <w:rPr>
                <w:rFonts w:asciiTheme="majorHAnsi" w:hAnsiTheme="majorHAnsi" w:cs="Arial-BoldMT"/>
                <w:b/>
                <w:bCs/>
                <w:sz w:val="20"/>
                <w:szCs w:val="20"/>
                <w:lang w:eastAsia="en-US"/>
              </w:rPr>
              <w:t>1</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5</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152,45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762,25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PILHA MÉDIA P/ OTOSCÓPIO CX C/ 24 X </w:t>
            </w:r>
            <w:proofErr w:type="gramStart"/>
            <w:r w:rsidRPr="001D32CE">
              <w:rPr>
                <w:rFonts w:asciiTheme="majorHAnsi" w:hAnsiTheme="majorHAnsi" w:cs="Arial-BoldMT"/>
                <w:b/>
                <w:bCs/>
                <w:sz w:val="20"/>
                <w:szCs w:val="20"/>
                <w:lang w:eastAsia="en-US"/>
              </w:rPr>
              <w:t>1</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154,89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2.323,35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PILHA QUADRADA TIPO BATERIA DE MICROFONE</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17,09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5.297,90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ISQUEIRO À GÁS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4,56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136,80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SACOLA P/ LIXO 100 LITROS, PACOTES C/ 20 UND.</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1950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7,96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15.522,00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VASILHAS DE PLÁSTICO EM </w:t>
            </w:r>
            <w:proofErr w:type="gramStart"/>
            <w:r w:rsidRPr="001D32CE">
              <w:rPr>
                <w:rFonts w:asciiTheme="majorHAnsi" w:hAnsiTheme="majorHAnsi" w:cs="Arial-BoldMT"/>
                <w:b/>
                <w:bCs/>
                <w:sz w:val="20"/>
                <w:szCs w:val="20"/>
                <w:lang w:eastAsia="en-US"/>
              </w:rPr>
              <w:t>MATERIAL ,</w:t>
            </w:r>
            <w:proofErr w:type="gramEnd"/>
            <w:r w:rsidRPr="001D32CE">
              <w:rPr>
                <w:rFonts w:asciiTheme="majorHAnsi" w:hAnsiTheme="majorHAnsi" w:cs="Arial-BoldMT"/>
                <w:b/>
                <w:bCs/>
                <w:sz w:val="20"/>
                <w:szCs w:val="20"/>
                <w:lang w:eastAsia="en-US"/>
              </w:rPr>
              <w:t xml:space="preserve"> ATÓXICO DE 1° QUALIDADE RESISTENTE P/ ARMAZENAR MANTIMENTOS JOGO 05X1 , SENDO DE 10 LT, 05 LT, 04 LT , 02 LT E 01 LT .</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JOGO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49,62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744,30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JARRA DE PLÁSTICO RESISTENTE 02 LITROS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9,28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167,04</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PANELA DE PRESSÃO INOXIDÁVEL 7,5 LTS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89,84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2.246,00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PANELA DE ALUMINIO BATIDO COM TAMPA, 10 LT.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7</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136,08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952,56</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FRIGIDEIRA DE ALUMÍNIO TAMANHO MÉDIO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6</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70,92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425,52</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PRATO DE VIDRO FUNDO DE 1° QUALIDADE, PACOTE C/ 06X </w:t>
            </w:r>
            <w:proofErr w:type="gramStart"/>
            <w:r w:rsidRPr="001D32CE">
              <w:rPr>
                <w:rFonts w:asciiTheme="majorHAnsi" w:hAnsiTheme="majorHAnsi" w:cs="Arial-BoldMT"/>
                <w:b/>
                <w:bCs/>
                <w:sz w:val="20"/>
                <w:szCs w:val="20"/>
                <w:lang w:eastAsia="en-US"/>
              </w:rPr>
              <w:t>1</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PCT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41,32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1.033,00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TALHER GARFO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3,56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391,60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lastRenderedPageBreak/>
              <w:t>95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TALHER COLHER</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3,56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195,80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TALHER FACA DE MESA DE SERRA</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3,94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433,40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FACA DE CORTE P/ COZINHA, 08 POLEGADAS, CABO DE </w:t>
            </w:r>
            <w:proofErr w:type="gramStart"/>
            <w:r w:rsidRPr="001D32CE">
              <w:rPr>
                <w:rFonts w:asciiTheme="majorHAnsi" w:hAnsiTheme="majorHAnsi" w:cs="Arial-BoldMT"/>
                <w:b/>
                <w:bCs/>
                <w:sz w:val="20"/>
                <w:szCs w:val="20"/>
                <w:lang w:eastAsia="en-US"/>
              </w:rPr>
              <w:t>MADEIRA</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21,56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431,20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PANELA DE ALUMINIO BATIDO, 05 LT INOXIDÁVEL COM </w:t>
            </w:r>
            <w:proofErr w:type="gramStart"/>
            <w:r w:rsidRPr="001D32CE">
              <w:rPr>
                <w:rFonts w:asciiTheme="majorHAnsi" w:hAnsiTheme="majorHAnsi" w:cs="Arial-BoldMT"/>
                <w:b/>
                <w:bCs/>
                <w:sz w:val="20"/>
                <w:szCs w:val="20"/>
                <w:lang w:eastAsia="en-US"/>
              </w:rPr>
              <w:t>TAMPA</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proofErr w:type="gramStart"/>
            <w:r w:rsidRPr="001D32CE">
              <w:rPr>
                <w:rFonts w:asciiTheme="majorHAnsi" w:hAnsiTheme="majorHAnsi" w:cs="Arial-BoldMT"/>
                <w:b/>
                <w:bCs/>
                <w:sz w:val="20"/>
                <w:szCs w:val="20"/>
                <w:lang w:eastAsia="en-US"/>
              </w:rPr>
              <w:t>7</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144,39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1.010,73</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AMACIANTE DE ROUPA 01 LT, CX C/ 12 X </w:t>
            </w:r>
            <w:proofErr w:type="gramStart"/>
            <w:r w:rsidRPr="001D32CE">
              <w:rPr>
                <w:rFonts w:asciiTheme="majorHAnsi" w:hAnsiTheme="majorHAnsi" w:cs="Arial-BoldMT"/>
                <w:b/>
                <w:bCs/>
                <w:sz w:val="20"/>
                <w:szCs w:val="20"/>
                <w:lang w:eastAsia="en-US"/>
              </w:rPr>
              <w:t>1</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26,65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2.931,50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ALVEJANTE SPRAY 500 ML, CX 12</w:t>
            </w:r>
            <w:proofErr w:type="gramStart"/>
            <w:r w:rsidRPr="001D32CE">
              <w:rPr>
                <w:rFonts w:asciiTheme="majorHAnsi" w:hAnsiTheme="majorHAnsi" w:cs="Arial-BoldMT"/>
                <w:b/>
                <w:bCs/>
                <w:sz w:val="20"/>
                <w:szCs w:val="20"/>
                <w:lang w:eastAsia="en-US"/>
              </w:rPr>
              <w:t xml:space="preserve">  </w:t>
            </w:r>
            <w:proofErr w:type="gramEnd"/>
            <w:r w:rsidRPr="001D32CE">
              <w:rPr>
                <w:rFonts w:asciiTheme="majorHAnsi" w:hAnsiTheme="majorHAnsi" w:cs="Arial-BoldMT"/>
                <w:b/>
                <w:bCs/>
                <w:sz w:val="20"/>
                <w:szCs w:val="20"/>
                <w:lang w:eastAsia="en-US"/>
              </w:rPr>
              <w:t>(LIMPA VIDRO)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120,42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7.225,20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PRENDEDOR DE ROUPA CONFECCIONADA EM </w:t>
            </w:r>
            <w:proofErr w:type="gramStart"/>
            <w:r w:rsidRPr="001D32CE">
              <w:rPr>
                <w:rFonts w:asciiTheme="majorHAnsi" w:hAnsiTheme="majorHAnsi" w:cs="Arial-BoldMT"/>
                <w:b/>
                <w:bCs/>
                <w:sz w:val="20"/>
                <w:szCs w:val="20"/>
                <w:lang w:eastAsia="en-US"/>
              </w:rPr>
              <w:t>MADEIRA ,</w:t>
            </w:r>
            <w:proofErr w:type="gramEnd"/>
            <w:r w:rsidRPr="001D32CE">
              <w:rPr>
                <w:rFonts w:asciiTheme="majorHAnsi" w:hAnsiTheme="majorHAnsi" w:cs="Arial-BoldMT"/>
                <w:b/>
                <w:bCs/>
                <w:sz w:val="20"/>
                <w:szCs w:val="20"/>
                <w:lang w:eastAsia="en-US"/>
              </w:rPr>
              <w:t xml:space="preserve"> PACOTE C/ 12X1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PCT</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230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3,89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894,70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ESCORREDOR P/ MACARRÃO POLIDO DE ALUMINIO DE LATA C/ REVESTIMENTO INTERNO E EXTERNO </w:t>
            </w:r>
            <w:proofErr w:type="gramStart"/>
            <w:r w:rsidRPr="001D32CE">
              <w:rPr>
                <w:rFonts w:asciiTheme="majorHAnsi" w:hAnsiTheme="majorHAnsi" w:cs="Arial-BoldMT"/>
                <w:b/>
                <w:bCs/>
                <w:sz w:val="20"/>
                <w:szCs w:val="20"/>
                <w:lang w:eastAsia="en-US"/>
              </w:rPr>
              <w:t>ANTI-ADERENTE</w:t>
            </w:r>
            <w:proofErr w:type="gramEnd"/>
            <w:r w:rsidRPr="001D32CE">
              <w:rPr>
                <w:rFonts w:asciiTheme="majorHAnsi" w:hAnsiTheme="majorHAnsi" w:cs="Arial-BoldMT"/>
                <w:b/>
                <w:bCs/>
                <w:sz w:val="20"/>
                <w:szCs w:val="20"/>
                <w:lang w:eastAsia="en-US"/>
              </w:rPr>
              <w:t xml:space="preserve"> C ALÇAS LATERAIS CAPACIDADE 3 LITROS C/ DIMENSÕES DE 22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100,96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1.514,40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COADOR DE CAFE, ELEMENTO FILTRANTE EM FLANELA OU NYLON, ESTRUTURA EM </w:t>
            </w:r>
            <w:proofErr w:type="gramStart"/>
            <w:r w:rsidRPr="001D32CE">
              <w:rPr>
                <w:rFonts w:asciiTheme="majorHAnsi" w:hAnsiTheme="majorHAnsi" w:cs="Arial-BoldMT"/>
                <w:b/>
                <w:bCs/>
                <w:sz w:val="20"/>
                <w:szCs w:val="20"/>
                <w:lang w:eastAsia="en-US"/>
              </w:rPr>
              <w:t>METAL ,</w:t>
            </w:r>
            <w:proofErr w:type="gramEnd"/>
            <w:r w:rsidRPr="001D32CE">
              <w:rPr>
                <w:rFonts w:asciiTheme="majorHAnsi" w:hAnsiTheme="majorHAnsi" w:cs="Arial-BoldMT"/>
                <w:b/>
                <w:bCs/>
                <w:sz w:val="20"/>
                <w:szCs w:val="20"/>
                <w:lang w:eastAsia="en-US"/>
              </w:rPr>
              <w:t xml:space="preserve"> CABO DE MADEIRA OU PLÁSTICO DIÂMETRO APROXIMADO DE 20CM, COMPRIMENTO DO COADOR APROXIMADO DE 20 CM.</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5,48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1.698,80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PALITO DE </w:t>
            </w:r>
            <w:proofErr w:type="gramStart"/>
            <w:r w:rsidRPr="001D32CE">
              <w:rPr>
                <w:rFonts w:asciiTheme="majorHAnsi" w:hAnsiTheme="majorHAnsi" w:cs="Arial-BoldMT"/>
                <w:b/>
                <w:bCs/>
                <w:sz w:val="20"/>
                <w:szCs w:val="20"/>
                <w:lang w:eastAsia="en-US"/>
              </w:rPr>
              <w:t>DENTE ,</w:t>
            </w:r>
            <w:proofErr w:type="gramEnd"/>
            <w:r w:rsidRPr="001D32CE">
              <w:rPr>
                <w:rFonts w:asciiTheme="majorHAnsi" w:hAnsiTheme="majorHAnsi" w:cs="Arial-BoldMT"/>
                <w:b/>
                <w:bCs/>
                <w:sz w:val="20"/>
                <w:szCs w:val="20"/>
                <w:lang w:eastAsia="en-US"/>
              </w:rPr>
              <w:t xml:space="preserve"> CX C/ 100 X1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2,17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672,70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LOCAÇÃO DE CASA PARA ATIVIDADES DE GRUPO DE CONVIVÊNCIA</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MES</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641,70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COLHER DE MADEIRA GRANDE</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31,88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956,40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ESCUMADEIRA DE ALUMINIO PARA ARROZ C/ CABO DE MADEIRA GRANDE</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36,86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921,50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CONCHA DE ALUMINIO PARA FEIJÃO C/ CABO DE MADEIRA GRANDE</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36,86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921,50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VASSOURA DE CIPÓ GRANDE</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16,42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2.052,50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PENEIRA DE PLÁSTICO 14,5 CM, C/ </w:t>
            </w:r>
            <w:proofErr w:type="gramStart"/>
            <w:r w:rsidRPr="001D32CE">
              <w:rPr>
                <w:rFonts w:asciiTheme="majorHAnsi" w:hAnsiTheme="majorHAnsi" w:cs="Arial-BoldMT"/>
                <w:b/>
                <w:bCs/>
                <w:sz w:val="20"/>
                <w:szCs w:val="20"/>
                <w:lang w:eastAsia="en-US"/>
              </w:rPr>
              <w:t>CABO</w:t>
            </w:r>
            <w:proofErr w:type="gramEnd"/>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60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5,92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355,20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SODA CÁUSTICA A EMBALAGEM DEVERÁ CONTER EXTERNAMENTE OS DADOS DE INDENTIFICAÇÃO, PROCEDENCIA, NÚMERO DO LOTE, VALIDADE E NÚMERO DE REGISTRO NO MINISTÉRIO DA SAÚDE CONTENTO POTE COM 1.000 MG.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KG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17,32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2.165,00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ESCOVA DE LAVAR VASO SANITÁRIO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7,67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575,25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RALADOR </w:t>
            </w:r>
            <w:proofErr w:type="gramStart"/>
            <w:r w:rsidRPr="001D32CE">
              <w:rPr>
                <w:rFonts w:asciiTheme="majorHAnsi" w:hAnsiTheme="majorHAnsi" w:cs="Arial-BoldMT"/>
                <w:b/>
                <w:bCs/>
                <w:sz w:val="20"/>
                <w:szCs w:val="20"/>
                <w:lang w:eastAsia="en-US"/>
              </w:rPr>
              <w:t>4</w:t>
            </w:r>
            <w:proofErr w:type="gramEnd"/>
            <w:r w:rsidRPr="001D32CE">
              <w:rPr>
                <w:rFonts w:asciiTheme="majorHAnsi" w:hAnsiTheme="majorHAnsi" w:cs="Arial-BoldMT"/>
                <w:b/>
                <w:bCs/>
                <w:sz w:val="20"/>
                <w:szCs w:val="20"/>
                <w:lang w:eastAsia="en-US"/>
              </w:rPr>
              <w:t xml:space="preserve"> FACES EM AÇO INOX.</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26,95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269,50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114</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PÁ DE PLASTICO PARA PEGAR LIXO</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275,00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MANGUEIRA DE GÁS COM REGULADOR DE GÁS </w:t>
            </w:r>
            <w:proofErr w:type="gramStart"/>
            <w:r w:rsidRPr="001D32CE">
              <w:rPr>
                <w:rFonts w:asciiTheme="majorHAnsi" w:hAnsiTheme="majorHAnsi" w:cs="Arial-BoldMT"/>
                <w:b/>
                <w:bCs/>
                <w:sz w:val="20"/>
                <w:szCs w:val="20"/>
                <w:lang w:eastAsia="en-US"/>
              </w:rPr>
              <w:t>2KG</w:t>
            </w:r>
            <w:proofErr w:type="gramEnd"/>
            <w:r w:rsidRPr="001D32CE">
              <w:rPr>
                <w:rFonts w:asciiTheme="majorHAnsi" w:hAnsiTheme="majorHAnsi" w:cs="Arial-BoldMT"/>
                <w:b/>
                <w:bCs/>
                <w:sz w:val="20"/>
                <w:szCs w:val="20"/>
                <w:lang w:eastAsia="en-US"/>
              </w:rPr>
              <w:t>/H</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35,25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1.762,50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COLA MASSA 250G.</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15,66</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783,00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117</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SABONETE LÍQUIDO, ASPECTO FÍSICO VISCOSO, COM FRAGRÂNCIA DE COCO OU ERVA-DOCE. APLICAÇÃO: PARA HIGIENIZAÇÃO E HIDRATAÇÃO DA PELE. FRASCO EMBALAGEM COMPOSTA COM VALVULA BICO DE PATO EMBALAGEM</w:t>
            </w:r>
            <w:proofErr w:type="gramStart"/>
            <w:r w:rsidRPr="001D32CE">
              <w:rPr>
                <w:rFonts w:asciiTheme="majorHAnsi" w:hAnsiTheme="majorHAnsi" w:cs="Arial-BoldMT"/>
                <w:b/>
                <w:bCs/>
                <w:sz w:val="20"/>
                <w:szCs w:val="20"/>
                <w:lang w:eastAsia="en-US"/>
              </w:rPr>
              <w:t xml:space="preserve">  </w:t>
            </w:r>
            <w:proofErr w:type="gramEnd"/>
            <w:r w:rsidRPr="001D32CE">
              <w:rPr>
                <w:rFonts w:asciiTheme="majorHAnsi" w:hAnsiTheme="majorHAnsi" w:cs="Arial-BoldMT"/>
                <w:b/>
                <w:bCs/>
                <w:sz w:val="20"/>
                <w:szCs w:val="20"/>
                <w:lang w:eastAsia="en-US"/>
              </w:rPr>
              <w:t>DE 1 LITRO. E DEVERÁ CONTER EXTERNAMENTE OS DADOS DE IDENTIFICAÇÃO, PROCEDÊNCIA, NÚMERO DO LOTE, VALIDADE E NÚMERO DE REGISTRO NO MINISTÉRIO DA SAÚDE.</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UN</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1000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12,73</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12.730,00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118</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BOTA DE BORRACHA CANO LONGO Nº 40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PAR</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75</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50,49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3.786,75</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lastRenderedPageBreak/>
              <w:t>119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BOTA DE BORRACHA CANO </w:t>
            </w:r>
            <w:proofErr w:type="gramStart"/>
            <w:r w:rsidRPr="001D32CE">
              <w:rPr>
                <w:rFonts w:asciiTheme="majorHAnsi" w:hAnsiTheme="majorHAnsi" w:cs="Arial-BoldMT"/>
                <w:b/>
                <w:bCs/>
                <w:sz w:val="20"/>
                <w:szCs w:val="20"/>
                <w:lang w:eastAsia="en-US"/>
              </w:rPr>
              <w:t>LONGO COR</w:t>
            </w:r>
            <w:proofErr w:type="gramEnd"/>
            <w:r w:rsidRPr="001D32CE">
              <w:rPr>
                <w:rFonts w:asciiTheme="majorHAnsi" w:hAnsiTheme="majorHAnsi" w:cs="Arial-BoldMT"/>
                <w:b/>
                <w:bCs/>
                <w:sz w:val="20"/>
                <w:szCs w:val="20"/>
                <w:lang w:eastAsia="en-US"/>
              </w:rPr>
              <w:t xml:space="preserve"> BRANCA Nº 41</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PAR</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50,49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2.019,60</w:t>
            </w:r>
          </w:p>
        </w:tc>
      </w:tr>
      <w:tr w:rsidR="001D32CE" w:rsidRPr="001D32CE" w:rsidTr="001D32CE">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120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 xml:space="preserve">BOTA DE BORRACHA CANO </w:t>
            </w:r>
            <w:proofErr w:type="gramStart"/>
            <w:r w:rsidRPr="001D32CE">
              <w:rPr>
                <w:rFonts w:asciiTheme="majorHAnsi" w:hAnsiTheme="majorHAnsi" w:cs="Arial-BoldMT"/>
                <w:b/>
                <w:bCs/>
                <w:sz w:val="20"/>
                <w:szCs w:val="20"/>
                <w:lang w:eastAsia="en-US"/>
              </w:rPr>
              <w:t>LONGO COR</w:t>
            </w:r>
            <w:proofErr w:type="gramEnd"/>
            <w:r w:rsidRPr="001D32CE">
              <w:rPr>
                <w:rFonts w:asciiTheme="majorHAnsi" w:hAnsiTheme="majorHAnsi" w:cs="Arial-BoldMT"/>
                <w:b/>
                <w:bCs/>
                <w:sz w:val="20"/>
                <w:szCs w:val="20"/>
                <w:lang w:eastAsia="en-US"/>
              </w:rPr>
              <w:t xml:space="preserve"> BRANCA N°42</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PAR</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40</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50,49</w:t>
            </w:r>
          </w:p>
        </w:tc>
        <w:tc>
          <w:tcPr>
            <w:tcW w:w="0" w:type="auto"/>
          </w:tcPr>
          <w:p w:rsidR="001D32CE" w:rsidRPr="001D32CE" w:rsidRDefault="001D32CE" w:rsidP="001D32CE">
            <w:pPr>
              <w:autoSpaceDE w:val="0"/>
              <w:autoSpaceDN w:val="0"/>
              <w:adjustRightInd w:val="0"/>
              <w:jc w:val="both"/>
              <w:rPr>
                <w:rFonts w:asciiTheme="majorHAnsi" w:hAnsiTheme="majorHAnsi" w:cs="Arial-BoldMT"/>
                <w:b/>
                <w:bCs/>
                <w:sz w:val="20"/>
                <w:szCs w:val="20"/>
                <w:lang w:eastAsia="en-US"/>
              </w:rPr>
            </w:pPr>
            <w:r w:rsidRPr="001D32CE">
              <w:rPr>
                <w:rFonts w:asciiTheme="majorHAnsi" w:hAnsiTheme="majorHAnsi" w:cs="Arial-BoldMT"/>
                <w:b/>
                <w:bCs/>
                <w:sz w:val="20"/>
                <w:szCs w:val="20"/>
                <w:lang w:eastAsia="en-US"/>
              </w:rPr>
              <w:t>2.019,60</w:t>
            </w:r>
          </w:p>
        </w:tc>
      </w:tr>
    </w:tbl>
    <w:p w:rsidR="001D32CE" w:rsidRPr="001D32CE" w:rsidRDefault="001D32CE" w:rsidP="001D32CE">
      <w:r w:rsidRPr="001D32CE">
        <w:t>Valor Máximo do Lote: R$476.327,76 (quatrocentos e setenta e seis mil, trezentos e vinte e sete reais e setenta e seis centavos).</w:t>
      </w:r>
    </w:p>
    <w:p w:rsidR="001D32CE" w:rsidRDefault="001D32CE" w:rsidP="00D41B95">
      <w:pPr>
        <w:autoSpaceDE w:val="0"/>
        <w:autoSpaceDN w:val="0"/>
        <w:adjustRightInd w:val="0"/>
        <w:jc w:val="both"/>
        <w:rPr>
          <w:rFonts w:asciiTheme="majorHAnsi" w:hAnsiTheme="majorHAnsi" w:cs="Arial-BoldMT"/>
          <w:b/>
          <w:bCs/>
          <w:sz w:val="20"/>
          <w:szCs w:val="20"/>
          <w:lang w:eastAsia="en-US"/>
        </w:rPr>
      </w:pPr>
    </w:p>
    <w:p w:rsidR="001D32CE" w:rsidRPr="001D32CE" w:rsidRDefault="001D32CE" w:rsidP="00E17D0B">
      <w:pPr>
        <w:numPr>
          <w:ilvl w:val="0"/>
          <w:numId w:val="22"/>
        </w:numPr>
        <w:jc w:val="both"/>
        <w:rPr>
          <w:rFonts w:ascii="Arial" w:hAnsi="Arial" w:cs="Arial"/>
          <w:b/>
          <w:sz w:val="22"/>
          <w:szCs w:val="22"/>
        </w:rPr>
      </w:pPr>
      <w:r w:rsidRPr="001D32CE">
        <w:rPr>
          <w:rFonts w:ascii="Arial" w:hAnsi="Arial" w:cs="Arial"/>
          <w:b/>
          <w:sz w:val="22"/>
          <w:szCs w:val="22"/>
        </w:rPr>
        <w:t>PRAZOS DE VALIDADE E GARANTIAS</w:t>
      </w:r>
    </w:p>
    <w:p w:rsidR="001D32CE" w:rsidRPr="001D32CE" w:rsidRDefault="001D32CE" w:rsidP="001D32CE">
      <w:pPr>
        <w:ind w:left="705"/>
        <w:jc w:val="both"/>
        <w:rPr>
          <w:rFonts w:ascii="Arial" w:hAnsi="Arial" w:cs="Arial"/>
          <w:b/>
          <w:sz w:val="22"/>
          <w:szCs w:val="22"/>
        </w:rPr>
      </w:pPr>
    </w:p>
    <w:p w:rsidR="001D32CE" w:rsidRPr="001D32CE" w:rsidRDefault="001D32CE" w:rsidP="001D32CE">
      <w:pPr>
        <w:spacing w:after="120"/>
        <w:ind w:firstLine="705"/>
        <w:rPr>
          <w:rFonts w:ascii="Arial" w:hAnsi="Arial" w:cs="Arial"/>
          <w:sz w:val="22"/>
          <w:szCs w:val="22"/>
        </w:rPr>
      </w:pPr>
      <w:r w:rsidRPr="001D32CE">
        <w:rPr>
          <w:rFonts w:ascii="Arial" w:hAnsi="Arial" w:cs="Arial"/>
          <w:sz w:val="22"/>
          <w:szCs w:val="22"/>
        </w:rPr>
        <w:t>Os prazos de validade e garantias, quando não expressos na própria descrição dos itens, não poderão ser inferiores a 12 (doze) meses.</w:t>
      </w:r>
    </w:p>
    <w:p w:rsidR="001D32CE" w:rsidRPr="001D32CE" w:rsidRDefault="001D32CE" w:rsidP="001D32CE">
      <w:pPr>
        <w:spacing w:after="120"/>
        <w:ind w:firstLine="2124"/>
        <w:rPr>
          <w:rFonts w:ascii="Arial" w:hAnsi="Arial" w:cs="Arial"/>
          <w:sz w:val="22"/>
          <w:szCs w:val="22"/>
        </w:rPr>
      </w:pPr>
    </w:p>
    <w:p w:rsidR="001D32CE" w:rsidRPr="001D32CE" w:rsidRDefault="001D32CE" w:rsidP="00E17D0B">
      <w:pPr>
        <w:numPr>
          <w:ilvl w:val="0"/>
          <w:numId w:val="22"/>
        </w:numPr>
        <w:jc w:val="both"/>
        <w:rPr>
          <w:rFonts w:ascii="Arial" w:hAnsi="Arial" w:cs="Arial"/>
          <w:b/>
          <w:sz w:val="22"/>
          <w:szCs w:val="22"/>
        </w:rPr>
      </w:pPr>
      <w:r w:rsidRPr="001D32CE">
        <w:rPr>
          <w:rFonts w:ascii="Arial" w:hAnsi="Arial" w:cs="Arial"/>
          <w:b/>
          <w:sz w:val="22"/>
          <w:szCs w:val="22"/>
        </w:rPr>
        <w:t>APRESENTAÇÃO DOS MATERIAIS</w:t>
      </w:r>
    </w:p>
    <w:p w:rsidR="001D32CE" w:rsidRPr="001D32CE" w:rsidRDefault="001D32CE" w:rsidP="001D32CE">
      <w:pPr>
        <w:ind w:left="705"/>
        <w:jc w:val="both"/>
        <w:rPr>
          <w:rFonts w:ascii="Arial" w:hAnsi="Arial" w:cs="Arial"/>
          <w:b/>
          <w:sz w:val="22"/>
          <w:szCs w:val="22"/>
        </w:rPr>
      </w:pPr>
    </w:p>
    <w:p w:rsidR="001D32CE" w:rsidRPr="001D32CE" w:rsidRDefault="001D32CE" w:rsidP="001D32CE">
      <w:pPr>
        <w:spacing w:after="120"/>
        <w:ind w:firstLine="705"/>
        <w:jc w:val="both"/>
        <w:rPr>
          <w:rFonts w:ascii="Arial" w:hAnsi="Arial" w:cs="Arial"/>
          <w:sz w:val="22"/>
          <w:szCs w:val="22"/>
        </w:rPr>
      </w:pPr>
      <w:r w:rsidRPr="001D32CE">
        <w:rPr>
          <w:rFonts w:ascii="Arial" w:hAnsi="Arial" w:cs="Arial"/>
          <w:sz w:val="22"/>
          <w:szCs w:val="22"/>
        </w:rPr>
        <w:t>A apresentação dos materiais deverá obedecer aos seguintes parâmetros:</w:t>
      </w:r>
    </w:p>
    <w:p w:rsidR="001D32CE" w:rsidRPr="001D32CE" w:rsidRDefault="001D32CE" w:rsidP="001D32CE">
      <w:pPr>
        <w:spacing w:after="120"/>
        <w:ind w:firstLine="705"/>
        <w:jc w:val="both"/>
        <w:rPr>
          <w:rFonts w:ascii="Arial" w:hAnsi="Arial" w:cs="Arial"/>
          <w:sz w:val="22"/>
          <w:szCs w:val="22"/>
        </w:rPr>
      </w:pPr>
      <w:proofErr w:type="gramStart"/>
      <w:r w:rsidRPr="001D32CE">
        <w:rPr>
          <w:rFonts w:ascii="Arial" w:hAnsi="Arial" w:cs="Arial"/>
          <w:sz w:val="22"/>
          <w:szCs w:val="22"/>
        </w:rPr>
        <w:t>a</w:t>
      </w:r>
      <w:proofErr w:type="gramEnd"/>
      <w:r w:rsidRPr="001D32CE">
        <w:rPr>
          <w:rFonts w:ascii="Arial" w:hAnsi="Arial" w:cs="Arial"/>
          <w:sz w:val="22"/>
          <w:szCs w:val="22"/>
        </w:rPr>
        <w:t>)</w:t>
      </w:r>
      <w:r w:rsidRPr="001D32CE">
        <w:rPr>
          <w:rFonts w:ascii="Arial" w:hAnsi="Arial" w:cs="Arial"/>
          <w:sz w:val="22"/>
          <w:szCs w:val="22"/>
        </w:rPr>
        <w:tab/>
        <w:t>Os materiais deverão estar estritamente de acordo com as especificações constantes na Folha Adicional em anexo, inclusive no que diz respeito às especificações de embalagens, validades e garantias.</w:t>
      </w:r>
    </w:p>
    <w:p w:rsidR="001D32CE" w:rsidRPr="001D32CE" w:rsidRDefault="001D32CE" w:rsidP="001D32CE">
      <w:pPr>
        <w:spacing w:after="120"/>
        <w:ind w:firstLine="705"/>
        <w:jc w:val="both"/>
        <w:rPr>
          <w:rFonts w:ascii="Arial" w:hAnsi="Arial" w:cs="Arial"/>
          <w:sz w:val="22"/>
          <w:szCs w:val="22"/>
        </w:rPr>
      </w:pPr>
      <w:proofErr w:type="gramStart"/>
      <w:r w:rsidRPr="001D32CE">
        <w:rPr>
          <w:rFonts w:ascii="Arial" w:hAnsi="Arial" w:cs="Arial"/>
          <w:sz w:val="22"/>
          <w:szCs w:val="22"/>
        </w:rPr>
        <w:t>b)</w:t>
      </w:r>
      <w:proofErr w:type="gramEnd"/>
      <w:r w:rsidRPr="001D32CE">
        <w:rPr>
          <w:rFonts w:ascii="Arial" w:hAnsi="Arial" w:cs="Arial"/>
          <w:sz w:val="22"/>
          <w:szCs w:val="22"/>
        </w:rPr>
        <w:tab/>
        <w:t>Não serão aceitos materiais que tenham sido objeto de quaisquer processos de reciclagem e/ou recondicionamento e ainda os que se apresentarem fora das embalagens originais de seus fabricantes.</w:t>
      </w:r>
    </w:p>
    <w:p w:rsidR="001D32CE" w:rsidRPr="001D32CE" w:rsidRDefault="001D32CE" w:rsidP="001D32CE">
      <w:pPr>
        <w:spacing w:after="120"/>
        <w:jc w:val="both"/>
        <w:rPr>
          <w:rFonts w:ascii="Arial" w:hAnsi="Arial" w:cs="Arial"/>
          <w:sz w:val="22"/>
          <w:szCs w:val="22"/>
        </w:rPr>
      </w:pPr>
      <w:proofErr w:type="gramStart"/>
      <w:r w:rsidRPr="001D32CE">
        <w:rPr>
          <w:rFonts w:ascii="Arial" w:hAnsi="Arial" w:cs="Arial"/>
          <w:sz w:val="22"/>
          <w:szCs w:val="22"/>
        </w:rPr>
        <w:t>c)</w:t>
      </w:r>
      <w:proofErr w:type="gramEnd"/>
      <w:r w:rsidRPr="001D32CE">
        <w:rPr>
          <w:rFonts w:ascii="Arial" w:hAnsi="Arial" w:cs="Arial"/>
          <w:sz w:val="22"/>
          <w:szCs w:val="22"/>
        </w:rPr>
        <w:tab/>
        <w:t>As embalagens dos materiais deverão conter as respectivas especificações técnicas dos mesmos e as informações concernentes a seus fabricantes ou importadores (razão social, CNPJ, endereço, etc.).</w:t>
      </w:r>
    </w:p>
    <w:p w:rsidR="001D32CE" w:rsidRPr="001D32CE" w:rsidRDefault="001D32CE" w:rsidP="001D32CE">
      <w:pPr>
        <w:spacing w:after="120"/>
        <w:jc w:val="both"/>
        <w:rPr>
          <w:rFonts w:ascii="Arial" w:hAnsi="Arial" w:cs="Arial"/>
          <w:sz w:val="22"/>
          <w:szCs w:val="22"/>
        </w:rPr>
      </w:pPr>
    </w:p>
    <w:p w:rsidR="00951827" w:rsidRPr="00951827" w:rsidRDefault="00951827" w:rsidP="00E17D0B">
      <w:pPr>
        <w:pStyle w:val="PargrafodaLista"/>
        <w:numPr>
          <w:ilvl w:val="0"/>
          <w:numId w:val="22"/>
        </w:numPr>
        <w:spacing w:after="120"/>
        <w:rPr>
          <w:rFonts w:ascii="Arial" w:hAnsi="Arial" w:cs="Arial"/>
          <w:b/>
          <w:sz w:val="22"/>
          <w:szCs w:val="22"/>
        </w:rPr>
      </w:pPr>
      <w:r w:rsidRPr="00951827">
        <w:rPr>
          <w:rFonts w:ascii="Arial" w:hAnsi="Arial" w:cs="Arial"/>
          <w:b/>
          <w:sz w:val="22"/>
          <w:szCs w:val="22"/>
        </w:rPr>
        <w:t>DO PRAZO E DA ENTREGA DOS OBJETOS;</w:t>
      </w:r>
    </w:p>
    <w:p w:rsidR="00951827" w:rsidRPr="00951827" w:rsidRDefault="00951827" w:rsidP="00951827">
      <w:pPr>
        <w:spacing w:after="120"/>
        <w:ind w:left="705"/>
        <w:rPr>
          <w:rFonts w:ascii="Arial" w:hAnsi="Arial" w:cs="Arial"/>
          <w:b/>
          <w:sz w:val="22"/>
          <w:szCs w:val="22"/>
        </w:rPr>
      </w:pPr>
    </w:p>
    <w:p w:rsidR="001D32CE" w:rsidRPr="00951827" w:rsidRDefault="001D32CE" w:rsidP="00E17D0B">
      <w:pPr>
        <w:pStyle w:val="PargrafodaLista"/>
        <w:numPr>
          <w:ilvl w:val="0"/>
          <w:numId w:val="24"/>
        </w:numPr>
        <w:jc w:val="both"/>
        <w:rPr>
          <w:rFonts w:ascii="Arial" w:hAnsi="Arial" w:cs="Arial"/>
          <w:sz w:val="22"/>
          <w:szCs w:val="22"/>
        </w:rPr>
      </w:pPr>
      <w:r w:rsidRPr="00951827">
        <w:rPr>
          <w:rFonts w:ascii="Arial" w:hAnsi="Arial" w:cs="Arial"/>
          <w:sz w:val="22"/>
          <w:szCs w:val="22"/>
        </w:rPr>
        <w:t xml:space="preserve">Prazo de Entrega será de 10 (dez) dias úteis a partir do recebimento da Nota de Empenho pela empresa vencedora do Certame ou através de solicitação da contratante por meio de documentação emitida </w:t>
      </w:r>
      <w:proofErr w:type="gramStart"/>
      <w:r w:rsidRPr="00951827">
        <w:rPr>
          <w:rFonts w:ascii="Arial" w:hAnsi="Arial" w:cs="Arial"/>
          <w:sz w:val="22"/>
          <w:szCs w:val="22"/>
        </w:rPr>
        <w:t>pela Setor</w:t>
      </w:r>
      <w:proofErr w:type="gramEnd"/>
      <w:r w:rsidRPr="00951827">
        <w:rPr>
          <w:rFonts w:ascii="Arial" w:hAnsi="Arial" w:cs="Arial"/>
          <w:sz w:val="22"/>
          <w:szCs w:val="22"/>
        </w:rPr>
        <w:t xml:space="preserve"> de Patrimônio e Almoxarifado;</w:t>
      </w:r>
    </w:p>
    <w:p w:rsidR="001D32CE" w:rsidRPr="001D32CE" w:rsidRDefault="001D32CE" w:rsidP="001D32CE">
      <w:pPr>
        <w:ind w:left="2835"/>
        <w:jc w:val="both"/>
        <w:rPr>
          <w:rFonts w:ascii="Arial" w:hAnsi="Arial" w:cs="Arial"/>
          <w:sz w:val="22"/>
          <w:szCs w:val="22"/>
        </w:rPr>
      </w:pPr>
    </w:p>
    <w:p w:rsidR="001D32CE" w:rsidRPr="00951827" w:rsidRDefault="001D32CE" w:rsidP="00E17D0B">
      <w:pPr>
        <w:pStyle w:val="PargrafodaLista"/>
        <w:numPr>
          <w:ilvl w:val="0"/>
          <w:numId w:val="24"/>
        </w:numPr>
        <w:jc w:val="both"/>
        <w:rPr>
          <w:rFonts w:ascii="Arial" w:hAnsi="Arial" w:cs="Arial"/>
          <w:sz w:val="22"/>
          <w:szCs w:val="22"/>
        </w:rPr>
      </w:pPr>
      <w:r w:rsidRPr="00951827">
        <w:rPr>
          <w:rFonts w:ascii="Arial" w:hAnsi="Arial" w:cs="Arial"/>
          <w:sz w:val="22"/>
          <w:szCs w:val="22"/>
        </w:rPr>
        <w:t xml:space="preserve">Recebimento: conforme solicitação da Secretaria Municipal de Saúde; </w:t>
      </w:r>
    </w:p>
    <w:p w:rsidR="001D32CE" w:rsidRPr="001D32CE" w:rsidRDefault="001D32CE" w:rsidP="001D32CE">
      <w:pPr>
        <w:ind w:left="708"/>
        <w:rPr>
          <w:rFonts w:ascii="Arial" w:hAnsi="Arial" w:cs="Arial"/>
          <w:sz w:val="22"/>
          <w:szCs w:val="22"/>
        </w:rPr>
      </w:pPr>
    </w:p>
    <w:p w:rsidR="001D32CE" w:rsidRPr="001D32CE" w:rsidRDefault="001D32CE" w:rsidP="001D32CE">
      <w:pPr>
        <w:ind w:left="2835"/>
        <w:jc w:val="both"/>
        <w:rPr>
          <w:rFonts w:ascii="Arial" w:hAnsi="Arial" w:cs="Arial"/>
          <w:sz w:val="22"/>
          <w:szCs w:val="22"/>
        </w:rPr>
      </w:pPr>
    </w:p>
    <w:p w:rsidR="001D32CE" w:rsidRPr="00951827" w:rsidRDefault="001D32CE" w:rsidP="00E17D0B">
      <w:pPr>
        <w:pStyle w:val="PargrafodaLista"/>
        <w:numPr>
          <w:ilvl w:val="0"/>
          <w:numId w:val="24"/>
        </w:numPr>
        <w:jc w:val="both"/>
        <w:rPr>
          <w:rFonts w:ascii="Arial" w:hAnsi="Arial" w:cs="Arial"/>
          <w:sz w:val="22"/>
          <w:szCs w:val="22"/>
        </w:rPr>
      </w:pPr>
      <w:r w:rsidRPr="00951827">
        <w:rPr>
          <w:rFonts w:ascii="Arial" w:hAnsi="Arial" w:cs="Arial"/>
          <w:sz w:val="22"/>
          <w:szCs w:val="22"/>
        </w:rPr>
        <w:t>Pagamento: em até 10 (dez) dias úteis contados a partir da Emissão da Nota Fiscal;</w:t>
      </w:r>
    </w:p>
    <w:p w:rsidR="001D32CE" w:rsidRPr="001D32CE" w:rsidRDefault="001D32CE" w:rsidP="001D32CE">
      <w:pPr>
        <w:jc w:val="both"/>
        <w:rPr>
          <w:rFonts w:ascii="Arial" w:hAnsi="Arial" w:cs="Arial"/>
          <w:sz w:val="22"/>
          <w:szCs w:val="22"/>
        </w:rPr>
      </w:pPr>
    </w:p>
    <w:p w:rsidR="001D32CE" w:rsidRPr="00951827" w:rsidRDefault="001D32CE" w:rsidP="00E17D0B">
      <w:pPr>
        <w:pStyle w:val="PargrafodaLista"/>
        <w:numPr>
          <w:ilvl w:val="0"/>
          <w:numId w:val="24"/>
        </w:numPr>
        <w:jc w:val="both"/>
        <w:rPr>
          <w:rFonts w:ascii="Arial" w:hAnsi="Arial" w:cs="Arial"/>
          <w:sz w:val="22"/>
          <w:szCs w:val="22"/>
        </w:rPr>
      </w:pPr>
      <w:r w:rsidRPr="00951827">
        <w:rPr>
          <w:rFonts w:ascii="Arial" w:hAnsi="Arial" w:cs="Arial"/>
          <w:sz w:val="22"/>
          <w:szCs w:val="22"/>
        </w:rPr>
        <w:t xml:space="preserve">Substituição de Materiais: em até </w:t>
      </w:r>
      <w:r w:rsidR="002F16C8">
        <w:rPr>
          <w:rFonts w:ascii="Arial" w:hAnsi="Arial" w:cs="Arial"/>
          <w:sz w:val="22"/>
          <w:szCs w:val="22"/>
        </w:rPr>
        <w:t>24</w:t>
      </w:r>
      <w:r w:rsidRPr="00951827">
        <w:rPr>
          <w:rFonts w:ascii="Arial" w:hAnsi="Arial" w:cs="Arial"/>
          <w:sz w:val="22"/>
          <w:szCs w:val="22"/>
        </w:rPr>
        <w:t xml:space="preserve"> (</w:t>
      </w:r>
      <w:r w:rsidR="002F16C8">
        <w:rPr>
          <w:rFonts w:ascii="Arial" w:hAnsi="Arial" w:cs="Arial"/>
          <w:sz w:val="22"/>
          <w:szCs w:val="22"/>
        </w:rPr>
        <w:t>VINTE E QUATRO</w:t>
      </w:r>
      <w:r w:rsidRPr="00951827">
        <w:rPr>
          <w:rFonts w:ascii="Arial" w:hAnsi="Arial" w:cs="Arial"/>
          <w:sz w:val="22"/>
          <w:szCs w:val="22"/>
        </w:rPr>
        <w:t xml:space="preserve">) </w:t>
      </w:r>
      <w:r w:rsidR="002F16C8">
        <w:rPr>
          <w:rFonts w:ascii="Arial" w:hAnsi="Arial" w:cs="Arial"/>
          <w:sz w:val="22"/>
          <w:szCs w:val="22"/>
        </w:rPr>
        <w:t>HORAS</w:t>
      </w:r>
      <w:r w:rsidRPr="00951827">
        <w:rPr>
          <w:rFonts w:ascii="Arial" w:hAnsi="Arial" w:cs="Arial"/>
          <w:sz w:val="22"/>
          <w:szCs w:val="22"/>
        </w:rPr>
        <w:t>;</w:t>
      </w:r>
    </w:p>
    <w:p w:rsidR="00951827" w:rsidRDefault="00951827" w:rsidP="00951827">
      <w:pPr>
        <w:jc w:val="both"/>
        <w:rPr>
          <w:rFonts w:ascii="Arial" w:hAnsi="Arial" w:cs="Arial"/>
          <w:sz w:val="22"/>
          <w:szCs w:val="22"/>
        </w:rPr>
      </w:pPr>
    </w:p>
    <w:p w:rsidR="00951827" w:rsidRDefault="001D32CE" w:rsidP="00E17D0B">
      <w:pPr>
        <w:pStyle w:val="PargrafodaLista"/>
        <w:numPr>
          <w:ilvl w:val="0"/>
          <w:numId w:val="24"/>
        </w:numPr>
        <w:jc w:val="both"/>
        <w:rPr>
          <w:rFonts w:ascii="Arial" w:hAnsi="Arial" w:cs="Arial"/>
          <w:sz w:val="22"/>
          <w:szCs w:val="22"/>
        </w:rPr>
      </w:pPr>
      <w:r w:rsidRPr="00951827">
        <w:rPr>
          <w:rFonts w:ascii="Arial" w:hAnsi="Arial" w:cs="Arial"/>
          <w:sz w:val="22"/>
          <w:szCs w:val="22"/>
        </w:rPr>
        <w:t xml:space="preserve">A entrega de Produtos Perecíveis será efetuada 01 (uma) vez por semana, a Empresa vencedora do Certame será comunicada com antecedência </w:t>
      </w:r>
      <w:r w:rsidR="002F16C8">
        <w:rPr>
          <w:rFonts w:ascii="Arial" w:hAnsi="Arial" w:cs="Arial"/>
          <w:sz w:val="22"/>
          <w:szCs w:val="22"/>
        </w:rPr>
        <w:t xml:space="preserve">07 DIAS ANTES, </w:t>
      </w:r>
      <w:r w:rsidRPr="00951827">
        <w:rPr>
          <w:rFonts w:ascii="Arial" w:hAnsi="Arial" w:cs="Arial"/>
          <w:sz w:val="22"/>
          <w:szCs w:val="22"/>
        </w:rPr>
        <w:t>sobre o dia da entrega,</w:t>
      </w:r>
      <w:proofErr w:type="gramStart"/>
      <w:r w:rsidR="002F16C8">
        <w:rPr>
          <w:rFonts w:ascii="Arial" w:hAnsi="Arial" w:cs="Arial"/>
          <w:sz w:val="22"/>
          <w:szCs w:val="22"/>
        </w:rPr>
        <w:t xml:space="preserve"> </w:t>
      </w:r>
      <w:r w:rsidRPr="00951827">
        <w:rPr>
          <w:rFonts w:ascii="Arial" w:hAnsi="Arial" w:cs="Arial"/>
          <w:sz w:val="22"/>
          <w:szCs w:val="22"/>
        </w:rPr>
        <w:t xml:space="preserve"> </w:t>
      </w:r>
      <w:proofErr w:type="gramEnd"/>
      <w:r w:rsidRPr="00951827">
        <w:rPr>
          <w:rFonts w:ascii="Arial" w:hAnsi="Arial" w:cs="Arial"/>
          <w:sz w:val="22"/>
          <w:szCs w:val="22"/>
        </w:rPr>
        <w:t>e as mercadorias perecíveis serão entregues no Hospital Municipal e as não perecíveis serão entregues em quantidades maiores no Almoxarifado Central, e a retirada será mediante requisição emitida pela Secretaria Municipal de Saúde;</w:t>
      </w:r>
    </w:p>
    <w:p w:rsidR="00951827" w:rsidRPr="00951827" w:rsidRDefault="00951827" w:rsidP="00951827">
      <w:pPr>
        <w:pStyle w:val="PargrafodaLista"/>
        <w:rPr>
          <w:rFonts w:ascii="Arial" w:hAnsi="Arial" w:cs="Arial"/>
          <w:sz w:val="22"/>
          <w:szCs w:val="22"/>
        </w:rPr>
      </w:pPr>
    </w:p>
    <w:p w:rsidR="001D32CE" w:rsidRPr="00951827" w:rsidRDefault="001D32CE" w:rsidP="00E17D0B">
      <w:pPr>
        <w:pStyle w:val="PargrafodaLista"/>
        <w:numPr>
          <w:ilvl w:val="0"/>
          <w:numId w:val="24"/>
        </w:numPr>
        <w:jc w:val="both"/>
        <w:rPr>
          <w:rFonts w:ascii="Arial" w:hAnsi="Arial" w:cs="Arial"/>
          <w:sz w:val="22"/>
          <w:szCs w:val="22"/>
        </w:rPr>
      </w:pPr>
      <w:r w:rsidRPr="00951827">
        <w:rPr>
          <w:rFonts w:ascii="Arial" w:hAnsi="Arial" w:cs="Arial"/>
          <w:sz w:val="22"/>
          <w:szCs w:val="22"/>
        </w:rPr>
        <w:t>A entrega dos materiais referidos neste Edital serão de responsabilidade da Empresa vencedora do Certame, obedecendo às normas estabelecidas pela Secretaria Municipal de Saúde;</w:t>
      </w:r>
    </w:p>
    <w:p w:rsidR="001D32CE" w:rsidRPr="001D32CE" w:rsidRDefault="001D32CE" w:rsidP="00E17D0B">
      <w:pPr>
        <w:numPr>
          <w:ilvl w:val="0"/>
          <w:numId w:val="24"/>
        </w:numPr>
        <w:jc w:val="both"/>
        <w:rPr>
          <w:rFonts w:ascii="Arial" w:hAnsi="Arial" w:cs="Arial"/>
          <w:sz w:val="22"/>
          <w:szCs w:val="22"/>
        </w:rPr>
      </w:pPr>
      <w:r w:rsidRPr="001D32CE">
        <w:rPr>
          <w:rFonts w:ascii="Arial" w:hAnsi="Arial" w:cs="Arial"/>
          <w:sz w:val="22"/>
          <w:szCs w:val="22"/>
        </w:rPr>
        <w:t xml:space="preserve">A entrega dos referidos materiais serão entregues mediante Requisição emitida pela Secretaria Municipal de Saúde ou pelo Setor de Patrimônio e Almoxarifado da Prefeitura Municipal de </w:t>
      </w:r>
      <w:proofErr w:type="spellStart"/>
      <w:r w:rsidRPr="001D32CE">
        <w:rPr>
          <w:rFonts w:ascii="Arial" w:hAnsi="Arial" w:cs="Arial"/>
          <w:sz w:val="22"/>
          <w:szCs w:val="22"/>
        </w:rPr>
        <w:t>Theobroma</w:t>
      </w:r>
      <w:proofErr w:type="spellEnd"/>
      <w:r w:rsidRPr="001D32CE">
        <w:rPr>
          <w:rFonts w:ascii="Arial" w:hAnsi="Arial" w:cs="Arial"/>
          <w:sz w:val="22"/>
          <w:szCs w:val="22"/>
        </w:rPr>
        <w:t xml:space="preserve"> e terão que ser entregues na data exata prevista na Requisição;</w:t>
      </w:r>
    </w:p>
    <w:p w:rsidR="001D32CE" w:rsidRPr="001D32CE" w:rsidRDefault="001D32CE" w:rsidP="001D32CE">
      <w:pPr>
        <w:ind w:left="708"/>
        <w:rPr>
          <w:rFonts w:ascii="Arial" w:hAnsi="Arial" w:cs="Arial"/>
          <w:sz w:val="22"/>
          <w:szCs w:val="22"/>
        </w:rPr>
      </w:pPr>
    </w:p>
    <w:p w:rsidR="001D32CE" w:rsidRDefault="001D32CE" w:rsidP="00E17D0B">
      <w:pPr>
        <w:numPr>
          <w:ilvl w:val="0"/>
          <w:numId w:val="24"/>
        </w:numPr>
        <w:jc w:val="both"/>
        <w:rPr>
          <w:rFonts w:ascii="Arial" w:hAnsi="Arial" w:cs="Arial"/>
          <w:sz w:val="22"/>
          <w:szCs w:val="22"/>
        </w:rPr>
      </w:pPr>
      <w:r w:rsidRPr="001D32CE">
        <w:rPr>
          <w:rFonts w:ascii="Arial" w:hAnsi="Arial" w:cs="Arial"/>
          <w:sz w:val="22"/>
          <w:szCs w:val="22"/>
        </w:rPr>
        <w:t xml:space="preserve">O descumprimento das normas acima citadas acarretará em punição à Empresa vencedora do Certame, que será notificada por escrito, e em caso de rescendência, não haverá tolerância, e a mesma será desclassificada e convocada à segunda colocada imediatamente. </w:t>
      </w:r>
    </w:p>
    <w:p w:rsidR="00951827" w:rsidRPr="001D32CE" w:rsidRDefault="00951827" w:rsidP="00951827">
      <w:pPr>
        <w:jc w:val="both"/>
        <w:rPr>
          <w:rFonts w:ascii="Arial" w:hAnsi="Arial" w:cs="Arial"/>
          <w:sz w:val="22"/>
          <w:szCs w:val="22"/>
        </w:rPr>
      </w:pPr>
    </w:p>
    <w:p w:rsidR="00951827" w:rsidRPr="00951827" w:rsidRDefault="00951827" w:rsidP="00E17D0B">
      <w:pPr>
        <w:pStyle w:val="PargrafodaLista"/>
        <w:numPr>
          <w:ilvl w:val="0"/>
          <w:numId w:val="24"/>
        </w:numPr>
        <w:tabs>
          <w:tab w:val="left" w:pos="9214"/>
          <w:tab w:val="left" w:pos="9639"/>
        </w:tabs>
        <w:spacing w:line="300" w:lineRule="atLeast"/>
        <w:jc w:val="both"/>
        <w:rPr>
          <w:bCs/>
        </w:rPr>
      </w:pPr>
      <w:r w:rsidRPr="00951827">
        <w:rPr>
          <w:b/>
          <w:bCs/>
        </w:rPr>
        <w:t xml:space="preserve">- Gêneros não Perecíveis, </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 xml:space="preserve"> A existência de preços registrados não obriga a Administração a firmar as contratações</w:t>
      </w:r>
      <w:r>
        <w:t xml:space="preserve"> </w:t>
      </w:r>
      <w:r w:rsidRPr="00B050BF">
        <w:t>que dele poderão advir, ficando-lhe facultada a utilização de outros meios, respeitada a</w:t>
      </w:r>
      <w:r>
        <w:t xml:space="preserve"> </w:t>
      </w:r>
      <w:r w:rsidRPr="00B050BF">
        <w:t>legislação relativa às licitações, sendo assegurado ao beneficiário do registro à preferência de</w:t>
      </w:r>
      <w:r>
        <w:t xml:space="preserve"> </w:t>
      </w:r>
      <w:r w:rsidRPr="00B050BF">
        <w:t>fornecimento em igualdade de condições.</w:t>
      </w:r>
    </w:p>
    <w:p w:rsidR="00951827" w:rsidRPr="00951827" w:rsidRDefault="00951827" w:rsidP="00E17D0B">
      <w:pPr>
        <w:pStyle w:val="PargrafodaLista"/>
        <w:numPr>
          <w:ilvl w:val="0"/>
          <w:numId w:val="24"/>
        </w:numPr>
        <w:tabs>
          <w:tab w:val="left" w:pos="9214"/>
          <w:tab w:val="left" w:pos="9639"/>
        </w:tabs>
        <w:spacing w:line="300" w:lineRule="atLeast"/>
        <w:jc w:val="both"/>
        <w:rPr>
          <w:b/>
          <w:bCs/>
        </w:rPr>
      </w:pPr>
      <w:r w:rsidRPr="00B050BF">
        <w:t xml:space="preserve">A empresa vencedora </w:t>
      </w:r>
      <w:r w:rsidRPr="00951827">
        <w:rPr>
          <w:b/>
          <w:bCs/>
        </w:rPr>
        <w:t>deverá entregar qualquer quantidade solicitada pelo Município</w:t>
      </w:r>
      <w:r w:rsidRPr="00B050BF">
        <w:t xml:space="preserve">, </w:t>
      </w:r>
      <w:r w:rsidRPr="00951827">
        <w:rPr>
          <w:b/>
          <w:bCs/>
        </w:rPr>
        <w:t>não podendo</w:t>
      </w:r>
      <w:r w:rsidRPr="00B050BF">
        <w:t xml:space="preserve">, portanto, </w:t>
      </w:r>
      <w:r w:rsidRPr="00951827">
        <w:rPr>
          <w:b/>
          <w:bCs/>
        </w:rPr>
        <w:t>estipular em sua proposta de preços, cotas mínimas ou máximas</w:t>
      </w:r>
      <w:r w:rsidRPr="00B050BF">
        <w:t>, para remessa do produto.</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A Secretaria requerente emitirá cronograma para entrega diária dos produtos não</w:t>
      </w:r>
      <w:r>
        <w:t xml:space="preserve"> </w:t>
      </w:r>
      <w:r w:rsidRPr="00B050BF">
        <w:t>perecíveis.</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 xml:space="preserve">O prazo de entrega do(s) produtos será de </w:t>
      </w:r>
      <w:r>
        <w:rPr>
          <w:b/>
          <w:bCs/>
        </w:rPr>
        <w:t>10</w:t>
      </w:r>
      <w:r w:rsidRPr="00951827">
        <w:rPr>
          <w:b/>
          <w:bCs/>
        </w:rPr>
        <w:t xml:space="preserve"> dias</w:t>
      </w:r>
      <w:r w:rsidRPr="00B050BF">
        <w:t>, a contar da emissão</w:t>
      </w:r>
      <w:r>
        <w:t xml:space="preserve"> </w:t>
      </w:r>
      <w:r w:rsidRPr="00B050BF">
        <w:t>da nota de empenho e confirmação de pedido.</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 xml:space="preserve">A entrega das mercadorias deverá ser efetuada pelo licitante vencedor em </w:t>
      </w:r>
      <w:r>
        <w:t>THEOBROMA</w:t>
      </w:r>
      <w:r w:rsidRPr="00B050BF">
        <w:t xml:space="preserve"> - RO, após assinatura no contrato, ambas as partes, no Almoxarifado Central da Prefeitura Municipal de </w:t>
      </w:r>
      <w:r>
        <w:t>THEOBROMA</w:t>
      </w:r>
      <w:r w:rsidRPr="00B050BF">
        <w:t xml:space="preserve"> – RO, localizado </w:t>
      </w:r>
      <w:r>
        <w:t xml:space="preserve">RO </w:t>
      </w:r>
      <w:proofErr w:type="gramStart"/>
      <w:r>
        <w:t>464 KM</w:t>
      </w:r>
      <w:proofErr w:type="gramEnd"/>
      <w:r>
        <w:t xml:space="preserve"> 25</w:t>
      </w:r>
      <w:r w:rsidRPr="00B050BF">
        <w:t>, e a entrega deverá ser feita de segunda a sexta-feira, em dias úteis, das 07:00h às 13:00h. Não serão recebidas as entregas fora do horário especificado, não sendo a Prefeitura responsável por qualquer tipo de indenização ou prejuízos, ou em outro local a ser definido pela Administração Municipal dentro do perímetro urbano, incluído frete e descarregamento por sua conta, no prazo estipulado no edital;</w:t>
      </w:r>
    </w:p>
    <w:p w:rsidR="00951827" w:rsidRPr="00B050BF" w:rsidRDefault="00951827" w:rsidP="00E17D0B">
      <w:pPr>
        <w:pStyle w:val="PargrafodaLista"/>
        <w:numPr>
          <w:ilvl w:val="0"/>
          <w:numId w:val="24"/>
        </w:numPr>
        <w:tabs>
          <w:tab w:val="left" w:pos="9214"/>
          <w:tab w:val="left" w:pos="9639"/>
        </w:tabs>
        <w:spacing w:line="300" w:lineRule="atLeast"/>
        <w:jc w:val="both"/>
      </w:pPr>
      <w:proofErr w:type="gramStart"/>
      <w:r w:rsidRPr="00B050BF">
        <w:t>deverá</w:t>
      </w:r>
      <w:proofErr w:type="gramEnd"/>
      <w:r w:rsidRPr="00B050BF">
        <w:t>(ao) a(s) licitante(s) vencedora(s) também descarregar os produtos no local indicado por servidor, comprometendo-se, ainda, integralmente com eventuais danos ou quebras causadas aos mesmos.</w:t>
      </w:r>
    </w:p>
    <w:p w:rsidR="00951827" w:rsidRPr="00B050BF" w:rsidRDefault="00951827" w:rsidP="00E17D0B">
      <w:pPr>
        <w:pStyle w:val="PargrafodaLista"/>
        <w:numPr>
          <w:ilvl w:val="0"/>
          <w:numId w:val="24"/>
        </w:numPr>
        <w:tabs>
          <w:tab w:val="left" w:pos="9214"/>
          <w:tab w:val="left" w:pos="9639"/>
        </w:tabs>
        <w:spacing w:line="300" w:lineRule="atLeast"/>
        <w:jc w:val="both"/>
      </w:pPr>
      <w:r w:rsidRPr="00951827">
        <w:rPr>
          <w:b/>
          <w:bCs/>
        </w:rPr>
        <w:t xml:space="preserve"> </w:t>
      </w:r>
      <w:r w:rsidRPr="00B050BF">
        <w:t>O Município reserva-se o direito de recusar o recebimento de produtos cujas</w:t>
      </w:r>
      <w:r>
        <w:t xml:space="preserve"> </w:t>
      </w:r>
      <w:r w:rsidRPr="00B050BF">
        <w:t xml:space="preserve">condições de transporte não estejam de acordo com a legislação </w:t>
      </w:r>
      <w:proofErr w:type="gramStart"/>
      <w:r w:rsidRPr="00B050BF">
        <w:t>sanitária precárias</w:t>
      </w:r>
      <w:proofErr w:type="gramEnd"/>
      <w:r w:rsidRPr="00B050BF">
        <w:t xml:space="preserve"> ou</w:t>
      </w:r>
      <w:r>
        <w:t xml:space="preserve"> </w:t>
      </w:r>
      <w:r w:rsidRPr="00B050BF">
        <w:t>comprometam a qualidade dos produtos.</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Para todos os itens serão avaliados os acondicionamentos dos produtos no momento da</w:t>
      </w:r>
      <w:r>
        <w:t xml:space="preserve"> </w:t>
      </w:r>
      <w:r w:rsidRPr="00B050BF">
        <w:t>entrega. Embalagens violadas, com vazamentos, produtos manchados, sujos ou produtos com</w:t>
      </w:r>
      <w:r>
        <w:t xml:space="preserve"> </w:t>
      </w:r>
      <w:r w:rsidRPr="00B050BF">
        <w:t>aparência duvidosa farão com que os produtos não sejam aceitos.</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lastRenderedPageBreak/>
        <w:t>Os produtos deverão ser entregues em sua embalagem original, onde deve constar a</w:t>
      </w:r>
      <w:r>
        <w:t xml:space="preserve"> </w:t>
      </w:r>
      <w:r w:rsidRPr="00B050BF">
        <w:t>marca e o prazo de validade. Deverão vir devidamente embalados em caixas de papelão ou</w:t>
      </w:r>
      <w:r>
        <w:t xml:space="preserve"> </w:t>
      </w:r>
      <w:r w:rsidRPr="00B050BF">
        <w:t>invólucros de plástico, para possibilitar o empilhamento.</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 xml:space="preserve">O prazo de validade dos produtos, </w:t>
      </w:r>
      <w:r w:rsidRPr="00951827">
        <w:rPr>
          <w:b/>
          <w:bCs/>
        </w:rPr>
        <w:t>quando da entrega</w:t>
      </w:r>
      <w:r w:rsidRPr="00B050BF">
        <w:t>, deverá corresponder, no</w:t>
      </w:r>
      <w:r>
        <w:t xml:space="preserve"> </w:t>
      </w:r>
      <w:r w:rsidRPr="00B050BF">
        <w:t xml:space="preserve">mínimo, 75% (setenta e cinco por cento) do prazo de validade total, </w:t>
      </w:r>
      <w:r w:rsidRPr="00951827">
        <w:rPr>
          <w:b/>
          <w:bCs/>
        </w:rPr>
        <w:t>contado da data de fabricação.</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Todos os Gêneros Alimentícios deverão estar de acordo com as Resoluções da</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ANVISA-RDC nº. 344, de 13/12/2002, RDC nº. 40, de 08/02/2002, RDC nº. 13, de 02/01/2001e RDC nº. 360, de 23/12/2003, ou legislação que vier substituí-las.</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Não serão aceitos na entrega, produtos de marcas diferentes daquelas constantes na(s</w:t>
      </w:r>
      <w:proofErr w:type="gramStart"/>
      <w:r w:rsidRPr="00B050BF">
        <w:t>)proposta</w:t>
      </w:r>
      <w:proofErr w:type="gramEnd"/>
      <w:r w:rsidRPr="00B050BF">
        <w:t>(s) vencedora(s). No caso de propostas que apresentarem mais de uma marca para</w:t>
      </w:r>
      <w:r>
        <w:t xml:space="preserve"> </w:t>
      </w:r>
      <w:r w:rsidRPr="00B050BF">
        <w:t>um único item, o Município reserva-se o direito de escolher a que melhor lhe convier.</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Verificada a desconformidade de algum dos produtos, a licitante vencedora deverá</w:t>
      </w:r>
      <w:r>
        <w:t xml:space="preserve"> </w:t>
      </w:r>
      <w:r w:rsidRPr="00B050BF">
        <w:t>promover as correções necessárias no prazo máximo de 02 (dois) dias úteis, sujeitando-se às</w:t>
      </w:r>
      <w:r>
        <w:t xml:space="preserve"> </w:t>
      </w:r>
      <w:r w:rsidRPr="00B050BF">
        <w:t>penalidades previstas neste edital.</w:t>
      </w:r>
    </w:p>
    <w:p w:rsidR="00951827" w:rsidRPr="00951827" w:rsidRDefault="00951827" w:rsidP="00E17D0B">
      <w:pPr>
        <w:pStyle w:val="PargrafodaLista"/>
        <w:numPr>
          <w:ilvl w:val="0"/>
          <w:numId w:val="24"/>
        </w:numPr>
        <w:tabs>
          <w:tab w:val="left" w:pos="9214"/>
          <w:tab w:val="left" w:pos="9639"/>
        </w:tabs>
        <w:spacing w:line="300" w:lineRule="atLeast"/>
        <w:jc w:val="both"/>
        <w:rPr>
          <w:b/>
          <w:bCs/>
        </w:rPr>
      </w:pPr>
      <w:r w:rsidRPr="00951827">
        <w:rPr>
          <w:b/>
          <w:bCs/>
        </w:rPr>
        <w:t>Gêneros Perecíveis (hortigranjeiros, frutas, carne, Leite</w:t>
      </w:r>
      <w:proofErr w:type="gramStart"/>
      <w:r w:rsidRPr="00951827">
        <w:rPr>
          <w:b/>
          <w:bCs/>
        </w:rPr>
        <w:t>)</w:t>
      </w:r>
      <w:proofErr w:type="gramEnd"/>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A existência de preços registrados não obriga a Administração a firmar as contratações</w:t>
      </w:r>
      <w:r>
        <w:t xml:space="preserve"> </w:t>
      </w:r>
      <w:r w:rsidRPr="00B050BF">
        <w:t>que dele poderão advir, ficando-lhe facultada a utilização de outros meios, respeitada a</w:t>
      </w:r>
      <w:r>
        <w:t xml:space="preserve"> </w:t>
      </w:r>
      <w:r w:rsidRPr="00B050BF">
        <w:t>legislação relativa às licitações, sendo assegurado ao beneficiário do registro à preferência de</w:t>
      </w:r>
      <w:r>
        <w:t xml:space="preserve"> </w:t>
      </w:r>
      <w:r w:rsidRPr="00B050BF">
        <w:t>fornecimento em igualdade de condições.</w:t>
      </w:r>
    </w:p>
    <w:p w:rsidR="00951827" w:rsidRPr="00951827" w:rsidRDefault="00951827" w:rsidP="00E17D0B">
      <w:pPr>
        <w:pStyle w:val="PargrafodaLista"/>
        <w:numPr>
          <w:ilvl w:val="0"/>
          <w:numId w:val="24"/>
        </w:numPr>
        <w:tabs>
          <w:tab w:val="left" w:pos="9214"/>
          <w:tab w:val="left" w:pos="9639"/>
        </w:tabs>
        <w:spacing w:line="300" w:lineRule="atLeast"/>
        <w:jc w:val="both"/>
        <w:rPr>
          <w:b/>
          <w:bCs/>
        </w:rPr>
      </w:pPr>
      <w:r w:rsidRPr="00B050BF">
        <w:t xml:space="preserve">A empresa vencedora </w:t>
      </w:r>
      <w:r w:rsidRPr="00951827">
        <w:rPr>
          <w:b/>
          <w:bCs/>
        </w:rPr>
        <w:t>deverá entregar qualquer quantidade solicitada pelo Município</w:t>
      </w:r>
      <w:r w:rsidRPr="00B050BF">
        <w:t xml:space="preserve">, </w:t>
      </w:r>
      <w:r w:rsidRPr="00951827">
        <w:rPr>
          <w:b/>
          <w:bCs/>
        </w:rPr>
        <w:t>não podendo</w:t>
      </w:r>
      <w:r w:rsidRPr="00B050BF">
        <w:t xml:space="preserve">, portanto, </w:t>
      </w:r>
      <w:r w:rsidRPr="00951827">
        <w:rPr>
          <w:b/>
          <w:bCs/>
        </w:rPr>
        <w:t>estipular em sua proposta de preços, cotas mínimas sou máxima</w:t>
      </w:r>
      <w:r w:rsidRPr="00B050BF">
        <w:t>, para remessa do produto.</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 xml:space="preserve">A entrega das mercadorias deverá ser efetuada pelo licitante vencedor em </w:t>
      </w:r>
      <w:r>
        <w:t>THEOBROMA</w:t>
      </w:r>
      <w:r w:rsidRPr="00B050BF">
        <w:t xml:space="preserve"> - RO, nos endereços previstos no </w:t>
      </w:r>
      <w:proofErr w:type="gramStart"/>
      <w:r w:rsidRPr="00B050BF">
        <w:t>sub item</w:t>
      </w:r>
      <w:proofErr w:type="gramEnd"/>
      <w:r w:rsidRPr="00B050BF">
        <w:t xml:space="preserve">, </w:t>
      </w:r>
      <w:r>
        <w:rPr>
          <w:b/>
          <w:bCs/>
        </w:rPr>
        <w:t>z.</w:t>
      </w:r>
      <w:r w:rsidRPr="00B050BF">
        <w:t xml:space="preserve"> ou em outro local a ser definido pela</w:t>
      </w:r>
      <w:r>
        <w:t xml:space="preserve"> </w:t>
      </w:r>
      <w:r w:rsidRPr="00B050BF">
        <w:t>Administração Municipal dentro do perímetro urbano</w:t>
      </w:r>
      <w:r>
        <w:t xml:space="preserve"> e rural</w:t>
      </w:r>
      <w:r w:rsidRPr="00B050BF">
        <w:t>, sendo de sua responsabilidade o frete e</w:t>
      </w:r>
      <w:r>
        <w:t xml:space="preserve"> </w:t>
      </w:r>
      <w:r w:rsidRPr="00B050BF">
        <w:t>descarregamento.</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 xml:space="preserve">A Secretaria requerente emitirá com antecedência de </w:t>
      </w:r>
      <w:proofErr w:type="gramStart"/>
      <w:r w:rsidRPr="00B050BF">
        <w:t>07 (sete) dias, Cronograma</w:t>
      </w:r>
      <w:proofErr w:type="gramEnd"/>
      <w:r w:rsidRPr="00B050BF">
        <w:t xml:space="preserve"> de</w:t>
      </w:r>
      <w:r>
        <w:t xml:space="preserve"> </w:t>
      </w:r>
      <w:r w:rsidRPr="00B050BF">
        <w:t>entrega – Quantidades e Roteiro para a entrega diária dos produtos.</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Além da entrega nos locais designados</w:t>
      </w:r>
      <w:r>
        <w:t xml:space="preserve"> pelo Município</w:t>
      </w:r>
      <w:r w:rsidRPr="00B050BF">
        <w:t>,</w:t>
      </w:r>
      <w:r>
        <w:t xml:space="preserve"> </w:t>
      </w:r>
      <w:r w:rsidRPr="00B050BF">
        <w:t>deverá</w:t>
      </w:r>
      <w:r>
        <w:t xml:space="preserve"> </w:t>
      </w:r>
      <w:r w:rsidRPr="00B050BF">
        <w:t>(ao) a(s) licitante(s) vencedora(s) também descarregar os materiais no local indicado</w:t>
      </w:r>
      <w:r>
        <w:t xml:space="preserve"> </w:t>
      </w:r>
      <w:r w:rsidRPr="00B050BF">
        <w:t>por servidor, comprometendo-se, ainda, integralmente com eventuais danos ou quebras</w:t>
      </w:r>
      <w:r>
        <w:t xml:space="preserve"> </w:t>
      </w:r>
      <w:r w:rsidRPr="00B050BF">
        <w:t>causadas aos mesmos.</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Todos os gêneros alimentícios, conforme o caso e de acordo com a legislação vigente,</w:t>
      </w:r>
      <w:r>
        <w:t xml:space="preserve"> </w:t>
      </w:r>
      <w:r w:rsidRPr="00B050BF">
        <w:t>deverão estar de acordo com as Resoluções – RDC n.º 39 e 40, de 21 de março – ANVISA,</w:t>
      </w:r>
      <w:r>
        <w:t xml:space="preserve"> </w:t>
      </w:r>
      <w:r w:rsidRPr="00B050BF">
        <w:t>sobre Rotulagem Nutricional Obrigatória de Alimentos e Bebidas Embalados.</w:t>
      </w:r>
    </w:p>
    <w:p w:rsidR="00951827" w:rsidRPr="00B050BF" w:rsidRDefault="00951827" w:rsidP="00E17D0B">
      <w:pPr>
        <w:pStyle w:val="PargrafodaLista"/>
        <w:numPr>
          <w:ilvl w:val="0"/>
          <w:numId w:val="24"/>
        </w:numPr>
        <w:tabs>
          <w:tab w:val="left" w:pos="9214"/>
          <w:tab w:val="left" w:pos="9639"/>
        </w:tabs>
        <w:spacing w:line="300" w:lineRule="atLeast"/>
        <w:jc w:val="both"/>
      </w:pPr>
      <w:r w:rsidRPr="00951827">
        <w:rPr>
          <w:b/>
          <w:bCs/>
        </w:rPr>
        <w:t>-</w:t>
      </w:r>
      <w:r w:rsidRPr="00B050BF">
        <w:t>Os gêneros alimentícios perecíveis que não apresentarem condições satisfatórias, não</w:t>
      </w:r>
      <w:r>
        <w:t xml:space="preserve"> </w:t>
      </w:r>
      <w:r w:rsidRPr="00B050BF">
        <w:t>serão aceitos, devendo ser trocados imediatamente; no caso de falta de mercadorias, estas</w:t>
      </w:r>
      <w:r>
        <w:t xml:space="preserve"> </w:t>
      </w:r>
      <w:r w:rsidRPr="00B050BF">
        <w:t>deverão ser repostas no máximo em 24 horas.</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Os produtos de origem animal deverão ser de excelente qualidade, com o número de registro no SIM – Serviço de Inspeção Municipal, e / ou SIF – Serviço de Inspeção Federal.</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lastRenderedPageBreak/>
        <w:t xml:space="preserve">Os hortifrutigranjeiros deverão ser </w:t>
      </w:r>
      <w:proofErr w:type="gramStart"/>
      <w:r w:rsidRPr="00B050BF">
        <w:t>entregues</w:t>
      </w:r>
      <w:r>
        <w:t xml:space="preserve"> </w:t>
      </w:r>
      <w:r w:rsidRPr="00B050BF">
        <w:t xml:space="preserve">adequadamente </w:t>
      </w:r>
      <w:r w:rsidRPr="00951827">
        <w:rPr>
          <w:b/>
          <w:bCs/>
        </w:rPr>
        <w:t>acondicionados em caixas plásticas vazadas ou sacos vazados tipo</w:t>
      </w:r>
      <w:proofErr w:type="gramEnd"/>
      <w:r w:rsidRPr="00951827">
        <w:rPr>
          <w:b/>
          <w:bCs/>
        </w:rPr>
        <w:t xml:space="preserve"> "rede" ou transparentes, por item, não sendo permitido o uso de caixas de madeira.</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 xml:space="preserve">O </w:t>
      </w:r>
      <w:r w:rsidRPr="00951827">
        <w:rPr>
          <w:b/>
          <w:bCs/>
        </w:rPr>
        <w:t xml:space="preserve">leite UHT </w:t>
      </w:r>
      <w:r w:rsidRPr="00B050BF">
        <w:t>integral, em embalagem de 01 litro, deverá ser entregue nos</w:t>
      </w:r>
      <w:r>
        <w:t xml:space="preserve"> </w:t>
      </w:r>
      <w:r w:rsidRPr="00B050BF">
        <w:t xml:space="preserve">locais especificados </w:t>
      </w:r>
      <w:r>
        <w:t>pela secretaria</w:t>
      </w:r>
      <w:r w:rsidRPr="00B050BF">
        <w:t>, em horário comercial.</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As caixas plásticas em que forem transportadas as embalagens do leite deverão estar em excelentes condições de higiene e limpeza.</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Não serão aceitos na entrega, produtos de marcas diferentes daquelas constantes na(s) proposta(s) vencedora(s). No caso de propostas que apresentarem mais de uma marca para um único item, o Município reserva-se o direito de escolher a que melhor lhe convier.</w:t>
      </w:r>
    </w:p>
    <w:p w:rsidR="00951827" w:rsidRPr="00B050BF" w:rsidRDefault="00951827" w:rsidP="00E17D0B">
      <w:pPr>
        <w:pStyle w:val="PargrafodaLista"/>
        <w:numPr>
          <w:ilvl w:val="0"/>
          <w:numId w:val="24"/>
        </w:numPr>
        <w:tabs>
          <w:tab w:val="left" w:pos="9214"/>
          <w:tab w:val="left" w:pos="9639"/>
        </w:tabs>
        <w:spacing w:line="300" w:lineRule="atLeast"/>
        <w:jc w:val="both"/>
      </w:pPr>
      <w:r w:rsidRPr="00B050BF">
        <w:t>O Município reserva-se o direito de recusar o recebimento de produtos cujas condições de transporte não estejam de acordo com a legislação sanitária, sejam precárias ou comprometam a qualidade dos produtos.</w:t>
      </w:r>
    </w:p>
    <w:p w:rsidR="00951827" w:rsidRDefault="00951827" w:rsidP="00E17D0B">
      <w:pPr>
        <w:pStyle w:val="PargrafodaLista"/>
        <w:numPr>
          <w:ilvl w:val="0"/>
          <w:numId w:val="24"/>
        </w:numPr>
        <w:tabs>
          <w:tab w:val="left" w:pos="9214"/>
          <w:tab w:val="left" w:pos="9639"/>
        </w:tabs>
        <w:spacing w:line="300" w:lineRule="atLeast"/>
        <w:jc w:val="both"/>
      </w:pPr>
      <w:r w:rsidRPr="00B050BF">
        <w:t>Verificada a desconformidade de algum dos produtos, a licitante vencedora deverá promover as correções necessárias no prazo máximo de 24 (vinte e quatro) horas, sujeitando-se às penalidades previstas neste edital.</w:t>
      </w:r>
    </w:p>
    <w:p w:rsidR="00951827" w:rsidRDefault="00951827" w:rsidP="00951827">
      <w:pPr>
        <w:tabs>
          <w:tab w:val="left" w:pos="9214"/>
          <w:tab w:val="left" w:pos="9639"/>
        </w:tabs>
        <w:spacing w:line="300" w:lineRule="atLeast"/>
        <w:ind w:left="360" w:right="142"/>
        <w:jc w:val="both"/>
      </w:pPr>
      <w:proofErr w:type="gramStart"/>
      <w:r>
        <w:t>mm)</w:t>
      </w:r>
      <w:proofErr w:type="gramEnd"/>
      <w:r>
        <w:t>-</w:t>
      </w:r>
      <w:r w:rsidRPr="00B050BF">
        <w:t>A entrega dos materiais, inclusive o transporte, correrá por conta da empresa que vier a ser contratada;</w:t>
      </w:r>
    </w:p>
    <w:p w:rsidR="001D32CE" w:rsidRPr="001D32CE" w:rsidRDefault="001D32CE" w:rsidP="001D32CE">
      <w:pPr>
        <w:spacing w:after="120"/>
        <w:jc w:val="both"/>
        <w:rPr>
          <w:rFonts w:ascii="Arial" w:hAnsi="Arial" w:cs="Arial"/>
          <w:b/>
          <w:sz w:val="22"/>
          <w:szCs w:val="22"/>
        </w:rPr>
      </w:pPr>
    </w:p>
    <w:p w:rsidR="001D32CE" w:rsidRPr="001D32CE" w:rsidRDefault="001D32CE" w:rsidP="00E17D0B">
      <w:pPr>
        <w:numPr>
          <w:ilvl w:val="0"/>
          <w:numId w:val="23"/>
        </w:numPr>
        <w:spacing w:after="120"/>
        <w:jc w:val="both"/>
        <w:rPr>
          <w:rFonts w:ascii="Arial" w:hAnsi="Arial" w:cs="Arial"/>
          <w:b/>
          <w:sz w:val="22"/>
          <w:szCs w:val="22"/>
        </w:rPr>
      </w:pPr>
      <w:r w:rsidRPr="001D32CE">
        <w:rPr>
          <w:rFonts w:ascii="Arial" w:hAnsi="Arial" w:cs="Arial"/>
          <w:b/>
          <w:sz w:val="22"/>
          <w:szCs w:val="22"/>
        </w:rPr>
        <w:t xml:space="preserve">    RESPONSÁVEL PELO ACOMPANHAMENTO E RECEBIMENTO DOS MATERIAIS</w:t>
      </w:r>
    </w:p>
    <w:p w:rsidR="001D32CE" w:rsidRDefault="001D32CE" w:rsidP="001D32CE">
      <w:pPr>
        <w:spacing w:after="120"/>
        <w:ind w:firstLine="705"/>
        <w:jc w:val="both"/>
        <w:rPr>
          <w:rFonts w:ascii="Arial" w:hAnsi="Arial" w:cs="Arial"/>
          <w:sz w:val="22"/>
          <w:szCs w:val="22"/>
        </w:rPr>
      </w:pPr>
      <w:r w:rsidRPr="001D32CE">
        <w:rPr>
          <w:rFonts w:ascii="Arial" w:hAnsi="Arial" w:cs="Arial"/>
          <w:sz w:val="22"/>
          <w:szCs w:val="22"/>
        </w:rPr>
        <w:t xml:space="preserve">A Secretaria Municipal de Saúde e o Setor de Patrimônio a Almoxarifado da Prefeitura Municipal de </w:t>
      </w:r>
      <w:proofErr w:type="spellStart"/>
      <w:r w:rsidRPr="001D32CE">
        <w:rPr>
          <w:rFonts w:ascii="Arial" w:hAnsi="Arial" w:cs="Arial"/>
          <w:sz w:val="22"/>
          <w:szCs w:val="22"/>
        </w:rPr>
        <w:t>Theobroma</w:t>
      </w:r>
      <w:proofErr w:type="spellEnd"/>
      <w:r w:rsidRPr="001D32CE">
        <w:rPr>
          <w:rFonts w:ascii="Arial" w:hAnsi="Arial" w:cs="Arial"/>
          <w:sz w:val="22"/>
          <w:szCs w:val="22"/>
        </w:rPr>
        <w:t xml:space="preserve"> ficarão responsáveis pelo acompanhamento, execução e fiscalização das atividades oriundas da referida aquisição.</w:t>
      </w:r>
    </w:p>
    <w:p w:rsidR="00CB7353" w:rsidRPr="001D32CE" w:rsidRDefault="00CB7353" w:rsidP="001D32CE">
      <w:pPr>
        <w:spacing w:after="120"/>
        <w:ind w:firstLine="705"/>
        <w:jc w:val="both"/>
        <w:rPr>
          <w:rFonts w:ascii="Arial" w:hAnsi="Arial" w:cs="Arial"/>
          <w:sz w:val="22"/>
          <w:szCs w:val="22"/>
        </w:rPr>
      </w:pPr>
      <w:r>
        <w:rPr>
          <w:rFonts w:ascii="Arial" w:hAnsi="Arial" w:cs="Arial"/>
          <w:sz w:val="22"/>
          <w:szCs w:val="22"/>
        </w:rPr>
        <w:t xml:space="preserve"> </w:t>
      </w:r>
    </w:p>
    <w:p w:rsidR="001D32CE" w:rsidRPr="001D32CE" w:rsidRDefault="001D32CE" w:rsidP="00E17D0B">
      <w:pPr>
        <w:numPr>
          <w:ilvl w:val="0"/>
          <w:numId w:val="23"/>
        </w:numPr>
        <w:spacing w:after="120"/>
        <w:jc w:val="both"/>
        <w:rPr>
          <w:rFonts w:ascii="Arial" w:hAnsi="Arial" w:cs="Arial"/>
          <w:b/>
          <w:sz w:val="22"/>
          <w:szCs w:val="22"/>
        </w:rPr>
      </w:pPr>
      <w:r w:rsidRPr="001D32CE">
        <w:rPr>
          <w:rFonts w:ascii="Arial" w:hAnsi="Arial" w:cs="Arial"/>
          <w:b/>
          <w:sz w:val="22"/>
          <w:szCs w:val="22"/>
        </w:rPr>
        <w:t>PLANILHA ORÇAMENTÁRIA</w:t>
      </w:r>
    </w:p>
    <w:p w:rsidR="001D32CE" w:rsidRPr="001D32CE" w:rsidRDefault="001D32CE" w:rsidP="001D32CE">
      <w:pPr>
        <w:suppressAutoHyphens/>
        <w:ind w:firstLine="1134"/>
        <w:jc w:val="both"/>
        <w:rPr>
          <w:rFonts w:ascii="Arial" w:hAnsi="Arial" w:cs="Arial"/>
          <w:sz w:val="22"/>
          <w:szCs w:val="22"/>
          <w:lang w:eastAsia="ar-SA"/>
        </w:rPr>
      </w:pPr>
      <w:r w:rsidRPr="001D32CE">
        <w:rPr>
          <w:rFonts w:ascii="Arial" w:hAnsi="Arial" w:cs="Arial"/>
          <w:sz w:val="22"/>
          <w:szCs w:val="22"/>
          <w:lang w:eastAsia="ar-SA"/>
        </w:rPr>
        <w:t>As despesas correrão com recursos de acordo com as seguintes Dotações Orçamentárias:</w:t>
      </w:r>
    </w:p>
    <w:p w:rsidR="001D32CE" w:rsidRPr="001D32CE" w:rsidRDefault="001D32CE" w:rsidP="002F16C8">
      <w:pPr>
        <w:suppressAutoHyphens/>
        <w:jc w:val="both"/>
        <w:rPr>
          <w:rFonts w:ascii="Arial" w:hAnsi="Arial" w:cs="Arial"/>
          <w:sz w:val="22"/>
          <w:szCs w:val="22"/>
          <w:lang w:eastAsia="ar-SA"/>
        </w:rPr>
      </w:pP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02.005 – SEC. MUNICIPAL DE SAÚDE E VIGILÂNCIA SANITÁRIA.</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FUNÇÃO PROGRAMATICA: 02.005.10.301.0014.2028 – MANUTENÇÃO DAS</w:t>
      </w:r>
      <w:proofErr w:type="gramStart"/>
      <w:r w:rsidRPr="001D32CE">
        <w:rPr>
          <w:rFonts w:ascii="Arial" w:hAnsi="Arial" w:cs="Arial"/>
          <w:b/>
          <w:sz w:val="22"/>
          <w:szCs w:val="22"/>
        </w:rPr>
        <w:t xml:space="preserve">  </w:t>
      </w:r>
      <w:proofErr w:type="gramEnd"/>
      <w:r w:rsidRPr="001D32CE">
        <w:rPr>
          <w:rFonts w:ascii="Arial" w:hAnsi="Arial" w:cs="Arial"/>
          <w:b/>
          <w:sz w:val="22"/>
          <w:szCs w:val="22"/>
        </w:rPr>
        <w:t>ATIVIDADES – PAB.</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ELEMENTO DE DESPESA: 3.3.90.30.00.00</w:t>
      </w:r>
    </w:p>
    <w:p w:rsidR="001D32CE" w:rsidRPr="001D32CE" w:rsidRDefault="001D32CE" w:rsidP="002F16C8">
      <w:pPr>
        <w:spacing w:after="120"/>
        <w:ind w:firstLine="1134"/>
        <w:jc w:val="both"/>
        <w:rPr>
          <w:rFonts w:ascii="Arial" w:hAnsi="Arial" w:cs="Arial"/>
          <w:b/>
          <w:sz w:val="22"/>
          <w:szCs w:val="22"/>
        </w:rPr>
      </w:pPr>
      <w:r w:rsidRPr="001D32CE">
        <w:rPr>
          <w:rFonts w:ascii="Arial" w:hAnsi="Arial" w:cs="Arial"/>
          <w:b/>
          <w:sz w:val="22"/>
          <w:szCs w:val="22"/>
        </w:rPr>
        <w:t>CÓDIGO REDUZIDO: 28</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02.005 – SEC. MUNICIPAL DE SAÚDE E VIGILÂNCIA SANITÁRIA.</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FUNÇÃO PROGRAMATICA: 02.005.10.301.0013.2027 – MANUTENÇÃO DAS ATIVIDADES – FUNDO MUNICIPAL DE SAÚDE.</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ELEMENTO DE DESPESA: 3.3.90.30.00.00</w:t>
      </w:r>
    </w:p>
    <w:p w:rsidR="001D32CE" w:rsidRPr="001D32CE" w:rsidRDefault="001D32CE" w:rsidP="002F16C8">
      <w:pPr>
        <w:spacing w:after="120"/>
        <w:ind w:firstLine="1134"/>
        <w:jc w:val="both"/>
        <w:rPr>
          <w:rFonts w:ascii="Arial" w:hAnsi="Arial" w:cs="Arial"/>
          <w:b/>
          <w:sz w:val="22"/>
          <w:szCs w:val="22"/>
        </w:rPr>
      </w:pPr>
      <w:r w:rsidRPr="001D32CE">
        <w:rPr>
          <w:rFonts w:ascii="Arial" w:hAnsi="Arial" w:cs="Arial"/>
          <w:b/>
          <w:sz w:val="22"/>
          <w:szCs w:val="22"/>
        </w:rPr>
        <w:t>CÓDIGO REDUZIDO: 08</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lastRenderedPageBreak/>
        <w:t>02.005 – SEC. MUNICIPAL DE SAÚDE E VIGILÂNCIA SANITÁRIA.</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FUNÇÃO PROGRAMATICA: 02.005.10.301.0013.2053 – MANUTENÇÃO DAS ATIVIDADES – CONSELHO MUNICIPAL DE SAÚDE.</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ELEMENTO DE DESPESA: 3.3.90.30.00.00</w:t>
      </w:r>
    </w:p>
    <w:p w:rsidR="001D32CE" w:rsidRPr="001D32CE" w:rsidRDefault="001D32CE" w:rsidP="002F16C8">
      <w:pPr>
        <w:spacing w:after="120"/>
        <w:ind w:firstLine="1134"/>
        <w:jc w:val="both"/>
        <w:rPr>
          <w:rFonts w:ascii="Arial" w:hAnsi="Arial" w:cs="Arial"/>
          <w:b/>
          <w:sz w:val="22"/>
          <w:szCs w:val="22"/>
        </w:rPr>
      </w:pPr>
      <w:r w:rsidRPr="001D32CE">
        <w:rPr>
          <w:rFonts w:ascii="Arial" w:hAnsi="Arial" w:cs="Arial"/>
          <w:b/>
          <w:sz w:val="22"/>
          <w:szCs w:val="22"/>
        </w:rPr>
        <w:t>CÓDIGO REDUZIDO: 16</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02.005 – SEC. MUNICIPAL DE SAÚDE E VIGILÂNCIA SANITÁRIA.</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FUNÇÃO PROGRAMATICA: 02.005.10.302.0014.2054 – MANUTENÇÃO ATIVIDADES DO MAC.</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ELEMENTO DE DESPESA: 3.3.90.30.00.00</w:t>
      </w:r>
    </w:p>
    <w:p w:rsidR="001D32CE" w:rsidRPr="001D32CE" w:rsidRDefault="001D32CE" w:rsidP="002F16C8">
      <w:pPr>
        <w:spacing w:after="120"/>
        <w:ind w:firstLine="1134"/>
        <w:jc w:val="both"/>
        <w:rPr>
          <w:rFonts w:ascii="Arial" w:hAnsi="Arial" w:cs="Arial"/>
          <w:b/>
          <w:sz w:val="22"/>
          <w:szCs w:val="22"/>
        </w:rPr>
      </w:pPr>
      <w:r w:rsidRPr="001D32CE">
        <w:rPr>
          <w:rFonts w:ascii="Arial" w:hAnsi="Arial" w:cs="Arial"/>
          <w:b/>
          <w:sz w:val="22"/>
          <w:szCs w:val="22"/>
        </w:rPr>
        <w:t>CÓDIGO REDUZIDO: 48</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02.005 – SEC. MUNICIPAL DE SAÚDE E VIGILÂNCIA SANITÁRIA.</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FUNÇÃO PROGRAMATICA: 02.005.10.301.0013.2060 – MANUTENÇÃO DAS ATIVIDADES – HPP</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ELEMENTO DE DESPESA: 3.3.90.30.00.00</w:t>
      </w:r>
    </w:p>
    <w:p w:rsidR="001D32CE" w:rsidRPr="001D32CE" w:rsidRDefault="001D32CE" w:rsidP="002F16C8">
      <w:pPr>
        <w:spacing w:after="120"/>
        <w:ind w:firstLine="1134"/>
        <w:jc w:val="both"/>
        <w:rPr>
          <w:rFonts w:ascii="Arial" w:hAnsi="Arial" w:cs="Arial"/>
          <w:b/>
          <w:sz w:val="22"/>
          <w:szCs w:val="22"/>
        </w:rPr>
      </w:pPr>
      <w:r w:rsidRPr="001D32CE">
        <w:rPr>
          <w:rFonts w:ascii="Arial" w:hAnsi="Arial" w:cs="Arial"/>
          <w:b/>
          <w:sz w:val="22"/>
          <w:szCs w:val="22"/>
        </w:rPr>
        <w:t>CÓDIGO REDUZIDO: 22</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02.005 – SEC. MUNICIPAL DE SAÚDE E VIGILÂNCIA SANITÁRIA.</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 xml:space="preserve">FUNÇÃO PROGRAMATICA: 02.005.10.301.0013.2062 – </w:t>
      </w:r>
      <w:proofErr w:type="gramStart"/>
      <w:r w:rsidRPr="001D32CE">
        <w:rPr>
          <w:rFonts w:ascii="Arial" w:hAnsi="Arial" w:cs="Arial"/>
          <w:b/>
          <w:sz w:val="22"/>
          <w:szCs w:val="22"/>
        </w:rPr>
        <w:t>CO-FINANCIAMENTO</w:t>
      </w:r>
      <w:proofErr w:type="gramEnd"/>
      <w:r w:rsidRPr="001D32CE">
        <w:rPr>
          <w:rFonts w:ascii="Arial" w:hAnsi="Arial" w:cs="Arial"/>
          <w:b/>
          <w:sz w:val="22"/>
          <w:szCs w:val="22"/>
        </w:rPr>
        <w:t xml:space="preserve"> ESTADUAL DE ATENÇÃO BÁSICA</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ELEMENTO DE DESPESA: 3.3.90.30.00.00</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CÓDIGO REDUZIDO: 24</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02.005 – SEC. MUNICIPAL DE SAÚDE E VIGILÂNCIA SANITÁRIA.</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FUNÇÃO PROGRAMATICA: 02.005.10.305.0014.2061 – MANUTENÇÃO DA VIGILÂNCIA EM SAÚDE – VIGILÂNCIA SANITÁRIA E EPIDEMIOLOGIA</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ELEMENTO DE DESPESA: 3.3.90.30.00.00</w:t>
      </w:r>
    </w:p>
    <w:p w:rsidR="001D32CE" w:rsidRPr="001D32CE" w:rsidRDefault="001D32CE" w:rsidP="001D32CE">
      <w:pPr>
        <w:spacing w:after="120"/>
        <w:ind w:firstLine="1134"/>
        <w:jc w:val="both"/>
        <w:rPr>
          <w:rFonts w:ascii="Arial" w:hAnsi="Arial" w:cs="Arial"/>
          <w:b/>
          <w:sz w:val="22"/>
          <w:szCs w:val="22"/>
        </w:rPr>
      </w:pPr>
      <w:r w:rsidRPr="001D32CE">
        <w:rPr>
          <w:rFonts w:ascii="Arial" w:hAnsi="Arial" w:cs="Arial"/>
          <w:b/>
          <w:sz w:val="22"/>
          <w:szCs w:val="22"/>
        </w:rPr>
        <w:t>CÓDIGO REDUZIDO: 56</w:t>
      </w:r>
    </w:p>
    <w:p w:rsidR="00951827" w:rsidRDefault="00951827" w:rsidP="00951827">
      <w:pPr>
        <w:autoSpaceDE w:val="0"/>
        <w:autoSpaceDN w:val="0"/>
        <w:adjustRightInd w:val="0"/>
        <w:jc w:val="both"/>
        <w:rPr>
          <w:rFonts w:asciiTheme="majorHAnsi" w:hAnsiTheme="majorHAnsi" w:cs="Verdana-Bold"/>
          <w:b/>
          <w:bCs/>
          <w:sz w:val="20"/>
          <w:szCs w:val="20"/>
          <w:lang w:eastAsia="en-US"/>
        </w:rPr>
      </w:pPr>
      <w:r>
        <w:rPr>
          <w:rFonts w:asciiTheme="majorHAnsi" w:hAnsiTheme="majorHAnsi" w:cs="Arial-BoldMT"/>
          <w:b/>
          <w:bCs/>
          <w:sz w:val="20"/>
          <w:szCs w:val="20"/>
          <w:lang w:eastAsia="en-US"/>
        </w:rPr>
        <w:t xml:space="preserve">12. </w:t>
      </w:r>
      <w:r>
        <w:rPr>
          <w:rFonts w:asciiTheme="majorHAnsi" w:hAnsiTheme="majorHAnsi" w:cs="Verdana-Bold"/>
          <w:b/>
          <w:bCs/>
          <w:sz w:val="20"/>
          <w:szCs w:val="20"/>
          <w:lang w:eastAsia="en-US"/>
        </w:rPr>
        <w:t>DAS PENALIDADES</w:t>
      </w:r>
    </w:p>
    <w:p w:rsidR="00951827" w:rsidRDefault="00951827" w:rsidP="00951827">
      <w:pPr>
        <w:autoSpaceDE w:val="0"/>
        <w:autoSpaceDN w:val="0"/>
        <w:adjustRightInd w:val="0"/>
        <w:jc w:val="both"/>
        <w:rPr>
          <w:rFonts w:asciiTheme="majorHAnsi" w:hAnsiTheme="majorHAnsi" w:cs="Verdana-Bold"/>
          <w:b/>
          <w:bCs/>
          <w:sz w:val="20"/>
          <w:szCs w:val="20"/>
          <w:lang w:eastAsia="en-US"/>
        </w:rPr>
      </w:pPr>
    </w:p>
    <w:p w:rsidR="00951827" w:rsidRPr="00FB61FD" w:rsidRDefault="00951827" w:rsidP="00951827">
      <w:pPr>
        <w:autoSpaceDE w:val="0"/>
        <w:autoSpaceDN w:val="0"/>
        <w:adjustRightInd w:val="0"/>
        <w:jc w:val="both"/>
        <w:rPr>
          <w:rFonts w:asciiTheme="majorHAnsi" w:hAnsiTheme="majorHAnsi" w:cs="Verdana"/>
          <w:lang w:eastAsia="en-US"/>
        </w:rPr>
      </w:pPr>
      <w:r>
        <w:rPr>
          <w:rFonts w:asciiTheme="majorHAnsi" w:hAnsiTheme="majorHAnsi" w:cs="Verdana"/>
          <w:lang w:eastAsia="en-US"/>
        </w:rPr>
        <w:t>12</w:t>
      </w:r>
      <w:r w:rsidRPr="00FB61FD">
        <w:rPr>
          <w:rFonts w:asciiTheme="majorHAnsi" w:hAnsiTheme="majorHAnsi" w:cs="Verdana"/>
          <w:lang w:eastAsia="en-US"/>
        </w:rPr>
        <w:t>.1- Pela inexecução total ou parcial do objeto definido neste Termo de Referência, a Contratante poderá garantida a prévia defesa, aplicar à empresa fornecedora penalidades</w:t>
      </w:r>
      <w:r>
        <w:rPr>
          <w:rFonts w:asciiTheme="majorHAnsi" w:hAnsiTheme="majorHAnsi" w:cs="Verdana"/>
          <w:lang w:eastAsia="en-US"/>
        </w:rPr>
        <w:t xml:space="preserve"> </w:t>
      </w:r>
      <w:r w:rsidRPr="00FB61FD">
        <w:rPr>
          <w:rFonts w:asciiTheme="majorHAnsi" w:hAnsiTheme="majorHAnsi" w:cs="Verdana"/>
          <w:lang w:eastAsia="en-US"/>
        </w:rPr>
        <w:t>previstas na legislação pertinente.</w:t>
      </w:r>
    </w:p>
    <w:p w:rsidR="00951827" w:rsidRPr="00FB61FD" w:rsidRDefault="00951827" w:rsidP="00951827">
      <w:pPr>
        <w:autoSpaceDE w:val="0"/>
        <w:autoSpaceDN w:val="0"/>
        <w:adjustRightInd w:val="0"/>
        <w:jc w:val="both"/>
        <w:rPr>
          <w:rFonts w:asciiTheme="majorHAnsi" w:hAnsiTheme="majorHAnsi" w:cs="Verdana"/>
          <w:lang w:eastAsia="en-US"/>
        </w:rPr>
      </w:pPr>
      <w:r>
        <w:rPr>
          <w:rFonts w:asciiTheme="majorHAnsi" w:hAnsiTheme="majorHAnsi" w:cs="Verdana"/>
          <w:lang w:eastAsia="en-US"/>
        </w:rPr>
        <w:t>12</w:t>
      </w:r>
      <w:r w:rsidRPr="00FB61FD">
        <w:rPr>
          <w:rFonts w:asciiTheme="majorHAnsi" w:hAnsiTheme="majorHAnsi" w:cs="Verdana"/>
          <w:lang w:eastAsia="en-US"/>
        </w:rPr>
        <w:t>.2- Serão aplicadas penalidades no caso de fornecimento do produto em desacordo com as especificações e com a proposta, fora dos prazos estabelecidos e quando não forem</w:t>
      </w:r>
      <w:r>
        <w:rPr>
          <w:rFonts w:asciiTheme="majorHAnsi" w:hAnsiTheme="majorHAnsi" w:cs="Verdana"/>
          <w:lang w:eastAsia="en-US"/>
        </w:rPr>
        <w:t xml:space="preserve"> </w:t>
      </w:r>
      <w:r w:rsidRPr="00FB61FD">
        <w:rPr>
          <w:rFonts w:asciiTheme="majorHAnsi" w:hAnsiTheme="majorHAnsi" w:cs="Verdana"/>
          <w:lang w:eastAsia="en-US"/>
        </w:rPr>
        <w:t>cumpridas as condições /garantia contra falhas e ou defeitos.</w:t>
      </w:r>
    </w:p>
    <w:p w:rsidR="00951827" w:rsidRDefault="00951827" w:rsidP="00951827">
      <w:pPr>
        <w:autoSpaceDE w:val="0"/>
        <w:autoSpaceDN w:val="0"/>
        <w:adjustRightInd w:val="0"/>
        <w:jc w:val="both"/>
        <w:rPr>
          <w:rFonts w:asciiTheme="majorHAnsi" w:hAnsiTheme="majorHAnsi" w:cs="Verdana"/>
          <w:sz w:val="20"/>
          <w:szCs w:val="20"/>
          <w:lang w:eastAsia="en-US"/>
        </w:rPr>
      </w:pPr>
    </w:p>
    <w:p w:rsidR="00951827" w:rsidRDefault="00951827" w:rsidP="00951827">
      <w:pPr>
        <w:autoSpaceDE w:val="0"/>
        <w:autoSpaceDN w:val="0"/>
        <w:adjustRightInd w:val="0"/>
        <w:jc w:val="both"/>
        <w:rPr>
          <w:rFonts w:asciiTheme="majorHAnsi" w:hAnsiTheme="majorHAnsi" w:cs="Verdana-Bold"/>
          <w:b/>
          <w:bCs/>
          <w:sz w:val="20"/>
          <w:szCs w:val="20"/>
          <w:lang w:eastAsia="en-US"/>
        </w:rPr>
      </w:pPr>
      <w:r>
        <w:rPr>
          <w:rFonts w:asciiTheme="majorHAnsi" w:hAnsiTheme="majorHAnsi" w:cs="Arial-BoldMT"/>
          <w:b/>
          <w:bCs/>
          <w:sz w:val="20"/>
          <w:szCs w:val="20"/>
          <w:lang w:eastAsia="en-US"/>
        </w:rPr>
        <w:t xml:space="preserve">13. </w:t>
      </w:r>
      <w:r>
        <w:rPr>
          <w:rFonts w:asciiTheme="majorHAnsi" w:hAnsiTheme="majorHAnsi" w:cs="Verdana-Bold"/>
          <w:b/>
          <w:bCs/>
          <w:sz w:val="20"/>
          <w:szCs w:val="20"/>
          <w:lang w:eastAsia="en-US"/>
        </w:rPr>
        <w:t>DAS DISPOSIÇÕES FINAIS</w:t>
      </w:r>
    </w:p>
    <w:p w:rsidR="00951827" w:rsidRDefault="00951827" w:rsidP="00951827">
      <w:pPr>
        <w:autoSpaceDE w:val="0"/>
        <w:autoSpaceDN w:val="0"/>
        <w:adjustRightInd w:val="0"/>
        <w:jc w:val="both"/>
        <w:rPr>
          <w:rFonts w:asciiTheme="majorHAnsi" w:hAnsiTheme="majorHAnsi" w:cs="Verdana"/>
          <w:sz w:val="20"/>
          <w:szCs w:val="20"/>
          <w:lang w:eastAsia="en-US"/>
        </w:rPr>
      </w:pPr>
    </w:p>
    <w:p w:rsidR="00951827" w:rsidRPr="00FB61FD" w:rsidRDefault="00951827" w:rsidP="00951827">
      <w:pPr>
        <w:autoSpaceDE w:val="0"/>
        <w:autoSpaceDN w:val="0"/>
        <w:adjustRightInd w:val="0"/>
        <w:jc w:val="both"/>
        <w:rPr>
          <w:rFonts w:asciiTheme="majorHAnsi" w:hAnsiTheme="majorHAnsi" w:cs="Verdana"/>
          <w:lang w:eastAsia="en-US"/>
        </w:rPr>
      </w:pPr>
      <w:r>
        <w:rPr>
          <w:rFonts w:asciiTheme="majorHAnsi" w:hAnsiTheme="majorHAnsi" w:cs="Verdana"/>
          <w:lang w:eastAsia="en-US"/>
        </w:rPr>
        <w:lastRenderedPageBreak/>
        <w:t>13</w:t>
      </w:r>
      <w:r w:rsidRPr="00FB61FD">
        <w:rPr>
          <w:rFonts w:asciiTheme="majorHAnsi" w:hAnsiTheme="majorHAnsi" w:cs="Verdana"/>
          <w:lang w:eastAsia="en-US"/>
        </w:rPr>
        <w:t>.1- Os preços propostos serão considerados completos, abrangendo todos os tributos (impostos, taxas, emolumentos, contribuições fiscais e para-fiscais), fornecimento de mão-de-obra especializada, leis sociais, administração, lucros, equipamentos e ferramental, transporte dos materiais e de pessoal e qualquer despesa acessória e/ou necessária, não especificada neste edital para o fornecimento e entrega dos materiais.</w:t>
      </w:r>
    </w:p>
    <w:p w:rsidR="00951827" w:rsidRPr="00FB61FD" w:rsidRDefault="00951827" w:rsidP="00951827">
      <w:pPr>
        <w:autoSpaceDE w:val="0"/>
        <w:autoSpaceDN w:val="0"/>
        <w:adjustRightInd w:val="0"/>
        <w:jc w:val="both"/>
        <w:rPr>
          <w:rFonts w:asciiTheme="majorHAnsi" w:hAnsiTheme="majorHAnsi" w:cs="Verdana"/>
          <w:lang w:eastAsia="en-US"/>
        </w:rPr>
      </w:pPr>
      <w:r>
        <w:rPr>
          <w:rFonts w:asciiTheme="majorHAnsi" w:hAnsiTheme="majorHAnsi" w:cs="Verdana"/>
          <w:lang w:eastAsia="en-US"/>
        </w:rPr>
        <w:t>13</w:t>
      </w:r>
      <w:r w:rsidRPr="00FB61FD">
        <w:rPr>
          <w:rFonts w:asciiTheme="majorHAnsi" w:hAnsiTheme="majorHAnsi" w:cs="Verdana"/>
          <w:lang w:eastAsia="en-US"/>
        </w:rPr>
        <w:t xml:space="preserve">.2- Deverá ser cotada apenas uma marca para o item, </w:t>
      </w:r>
      <w:proofErr w:type="gramStart"/>
      <w:r w:rsidRPr="00FB61FD">
        <w:rPr>
          <w:rFonts w:asciiTheme="majorHAnsi" w:hAnsiTheme="majorHAnsi" w:cs="Verdana"/>
          <w:lang w:eastAsia="en-US"/>
        </w:rPr>
        <w:t>sob pena</w:t>
      </w:r>
      <w:proofErr w:type="gramEnd"/>
      <w:r w:rsidRPr="00FB61FD">
        <w:rPr>
          <w:rFonts w:asciiTheme="majorHAnsi" w:hAnsiTheme="majorHAnsi" w:cs="Verdana"/>
          <w:lang w:eastAsia="en-US"/>
        </w:rPr>
        <w:t xml:space="preserve"> de desclassificação.</w:t>
      </w:r>
    </w:p>
    <w:p w:rsidR="00951827" w:rsidRPr="00FB61FD" w:rsidRDefault="00951827" w:rsidP="00951827">
      <w:pPr>
        <w:autoSpaceDE w:val="0"/>
        <w:autoSpaceDN w:val="0"/>
        <w:adjustRightInd w:val="0"/>
        <w:jc w:val="both"/>
        <w:rPr>
          <w:rFonts w:asciiTheme="majorHAnsi" w:hAnsiTheme="majorHAnsi" w:cs="Verdana"/>
          <w:lang w:eastAsia="en-US"/>
        </w:rPr>
      </w:pPr>
      <w:r>
        <w:rPr>
          <w:rFonts w:asciiTheme="majorHAnsi" w:hAnsiTheme="majorHAnsi" w:cs="Verdana"/>
          <w:lang w:eastAsia="en-US"/>
        </w:rPr>
        <w:t>13</w:t>
      </w:r>
      <w:r w:rsidRPr="00FB61FD">
        <w:rPr>
          <w:rFonts w:asciiTheme="majorHAnsi" w:hAnsiTheme="majorHAnsi" w:cs="Verdana"/>
          <w:lang w:eastAsia="en-US"/>
        </w:rPr>
        <w:t>.3- A contratada é responsável pelos</w:t>
      </w:r>
      <w:r w:rsidR="00CB7353">
        <w:rPr>
          <w:rFonts w:asciiTheme="majorHAnsi" w:hAnsiTheme="majorHAnsi" w:cs="Verdana"/>
          <w:lang w:eastAsia="en-US"/>
        </w:rPr>
        <w:t xml:space="preserve"> danos causados diretamente a SEMUSA</w:t>
      </w:r>
      <w:r w:rsidRPr="00FB61FD">
        <w:rPr>
          <w:rFonts w:asciiTheme="majorHAnsi" w:hAnsiTheme="majorHAnsi" w:cs="Verdana"/>
          <w:lang w:eastAsia="en-US"/>
        </w:rPr>
        <w:t xml:space="preserve"> ou a terceiros, decorrentes de sua culpa ou dolo na execução do contrato, não excluído ou reduzindo essa responsabilidade e fiscalização ou o acompanhamento pelo órgão interessado;</w:t>
      </w:r>
    </w:p>
    <w:p w:rsidR="00951827" w:rsidRPr="00FB61FD" w:rsidRDefault="00951827" w:rsidP="00951827">
      <w:pPr>
        <w:autoSpaceDE w:val="0"/>
        <w:autoSpaceDN w:val="0"/>
        <w:adjustRightInd w:val="0"/>
        <w:jc w:val="both"/>
        <w:rPr>
          <w:rFonts w:asciiTheme="majorHAnsi" w:hAnsiTheme="majorHAnsi" w:cs="Verdana"/>
          <w:lang w:eastAsia="en-US"/>
        </w:rPr>
      </w:pPr>
      <w:r>
        <w:rPr>
          <w:rFonts w:asciiTheme="majorHAnsi" w:hAnsiTheme="majorHAnsi" w:cs="Verdana"/>
          <w:lang w:eastAsia="en-US"/>
        </w:rPr>
        <w:t>13</w:t>
      </w:r>
      <w:r w:rsidRPr="00FB61FD">
        <w:rPr>
          <w:rFonts w:asciiTheme="majorHAnsi" w:hAnsiTheme="majorHAnsi" w:cs="Verdana"/>
          <w:lang w:eastAsia="en-US"/>
        </w:rPr>
        <w:t>.5- A contratada deverá dar garantia dos materiais fornecidos de acordo com a legislação aplicável.</w:t>
      </w:r>
    </w:p>
    <w:p w:rsidR="00951827" w:rsidRPr="00FB61FD" w:rsidRDefault="00951827" w:rsidP="00951827">
      <w:pPr>
        <w:autoSpaceDE w:val="0"/>
        <w:autoSpaceDN w:val="0"/>
        <w:adjustRightInd w:val="0"/>
        <w:jc w:val="both"/>
        <w:rPr>
          <w:rFonts w:asciiTheme="majorHAnsi" w:hAnsiTheme="majorHAnsi" w:cs="Verdana"/>
          <w:lang w:eastAsia="en-US"/>
        </w:rPr>
      </w:pPr>
      <w:r>
        <w:rPr>
          <w:rFonts w:asciiTheme="majorHAnsi" w:hAnsiTheme="majorHAnsi" w:cs="Verdana"/>
          <w:lang w:eastAsia="en-US"/>
        </w:rPr>
        <w:t>13</w:t>
      </w:r>
      <w:r w:rsidRPr="00FB61FD">
        <w:rPr>
          <w:rFonts w:asciiTheme="majorHAnsi" w:hAnsiTheme="majorHAnsi" w:cs="Verdana"/>
          <w:lang w:eastAsia="en-US"/>
        </w:rPr>
        <w:t>.6- O período inicial de vigência do contrato será de 12 meses, conforme garantia dos produtos contados da data de sua assinatura, podendo ser prorrogado nos termos da Legislação vigente.</w:t>
      </w:r>
    </w:p>
    <w:p w:rsidR="00951827" w:rsidRDefault="00951827" w:rsidP="00951827">
      <w:pPr>
        <w:autoSpaceDE w:val="0"/>
        <w:autoSpaceDN w:val="0"/>
        <w:adjustRightInd w:val="0"/>
        <w:jc w:val="both"/>
        <w:rPr>
          <w:rFonts w:asciiTheme="majorHAnsi" w:hAnsiTheme="majorHAnsi" w:cs="Verdana"/>
          <w:sz w:val="20"/>
          <w:szCs w:val="20"/>
          <w:lang w:eastAsia="en-US"/>
        </w:rPr>
      </w:pPr>
      <w:r>
        <w:rPr>
          <w:rFonts w:asciiTheme="majorHAnsi" w:hAnsiTheme="majorHAnsi" w:cs="Verdana"/>
          <w:lang w:eastAsia="en-US"/>
        </w:rPr>
        <w:t>13</w:t>
      </w:r>
      <w:r w:rsidRPr="00FB61FD">
        <w:rPr>
          <w:rFonts w:asciiTheme="majorHAnsi" w:hAnsiTheme="majorHAnsi" w:cs="Verdana"/>
          <w:lang w:eastAsia="en-US"/>
        </w:rPr>
        <w:t>.7- A nota fiscal deverá conter o número do processo e a modalidade licitatória correspondente (Pregão Eletrônico</w:t>
      </w:r>
      <w:r>
        <w:rPr>
          <w:rFonts w:asciiTheme="majorHAnsi" w:hAnsiTheme="majorHAnsi" w:cs="Verdana"/>
          <w:lang w:eastAsia="en-US"/>
        </w:rPr>
        <w:t>/SRP</w:t>
      </w:r>
      <w:r w:rsidRPr="00FB61FD">
        <w:rPr>
          <w:rFonts w:asciiTheme="majorHAnsi" w:hAnsiTheme="majorHAnsi" w:cs="Verdana"/>
          <w:lang w:eastAsia="en-US"/>
        </w:rPr>
        <w:t xml:space="preserve"> n.º</w:t>
      </w:r>
      <w:r>
        <w:rPr>
          <w:rFonts w:asciiTheme="majorHAnsi" w:hAnsiTheme="majorHAnsi" w:cs="Verdana"/>
          <w:lang w:eastAsia="en-US"/>
        </w:rPr>
        <w:t xml:space="preserve"> ------/</w:t>
      </w:r>
      <w:r w:rsidR="002F16C8">
        <w:rPr>
          <w:rFonts w:asciiTheme="majorHAnsi" w:hAnsiTheme="majorHAnsi" w:cs="Verdana"/>
          <w:lang w:eastAsia="en-US"/>
        </w:rPr>
        <w:t>2019</w:t>
      </w:r>
      <w:r w:rsidRPr="00FB61FD">
        <w:rPr>
          <w:rFonts w:asciiTheme="majorHAnsi" w:hAnsiTheme="majorHAnsi" w:cs="Verdana"/>
          <w:lang w:eastAsia="en-US"/>
        </w:rPr>
        <w:t>) bem como os números da Ordem de Fornecimento, e ser emitida de acordo com as normas vigentes. Deverá ser encaminhado para ao Almoxarifado Municipal, juntamente com a respectiva nota fiscal, o boleto para pagamento.</w:t>
      </w:r>
    </w:p>
    <w:p w:rsidR="001D32CE" w:rsidRPr="001D32CE" w:rsidRDefault="001D32CE" w:rsidP="001D32CE">
      <w:pPr>
        <w:spacing w:after="120"/>
        <w:rPr>
          <w:rFonts w:ascii="Arial" w:hAnsi="Arial" w:cs="Arial"/>
          <w:b/>
          <w:sz w:val="22"/>
          <w:szCs w:val="22"/>
        </w:rPr>
      </w:pPr>
    </w:p>
    <w:p w:rsidR="001D32CE" w:rsidRPr="001D32CE" w:rsidRDefault="001D32CE" w:rsidP="001D32CE">
      <w:pPr>
        <w:spacing w:after="120"/>
        <w:jc w:val="right"/>
        <w:rPr>
          <w:rFonts w:ascii="Arial" w:hAnsi="Arial" w:cs="Arial"/>
          <w:b/>
          <w:sz w:val="22"/>
          <w:szCs w:val="22"/>
        </w:rPr>
      </w:pPr>
      <w:proofErr w:type="spellStart"/>
      <w:r w:rsidRPr="001D32CE">
        <w:rPr>
          <w:rFonts w:ascii="Arial" w:hAnsi="Arial" w:cs="Arial"/>
          <w:b/>
          <w:sz w:val="22"/>
          <w:szCs w:val="22"/>
        </w:rPr>
        <w:t>Theobroma</w:t>
      </w:r>
      <w:proofErr w:type="spellEnd"/>
      <w:r w:rsidRPr="001D32CE">
        <w:rPr>
          <w:rFonts w:ascii="Arial" w:hAnsi="Arial" w:cs="Arial"/>
          <w:b/>
          <w:sz w:val="22"/>
          <w:szCs w:val="22"/>
        </w:rPr>
        <w:t xml:space="preserve"> – RO, 16 de Janeiro de 2019.</w:t>
      </w:r>
    </w:p>
    <w:p w:rsidR="001D32CE" w:rsidRPr="001D32CE" w:rsidRDefault="001D32CE" w:rsidP="001D32CE">
      <w:pPr>
        <w:spacing w:after="120"/>
        <w:jc w:val="right"/>
        <w:rPr>
          <w:rFonts w:ascii="Arial" w:hAnsi="Arial" w:cs="Arial"/>
          <w:b/>
          <w:sz w:val="22"/>
          <w:szCs w:val="22"/>
        </w:rPr>
      </w:pPr>
    </w:p>
    <w:p w:rsidR="001D32CE" w:rsidRPr="001D32CE" w:rsidRDefault="001D32CE" w:rsidP="001D32CE">
      <w:pPr>
        <w:spacing w:after="120"/>
        <w:jc w:val="both"/>
        <w:rPr>
          <w:rFonts w:ascii="Arial" w:hAnsi="Arial" w:cs="Arial"/>
          <w:b/>
          <w:sz w:val="22"/>
          <w:szCs w:val="22"/>
        </w:rPr>
      </w:pPr>
    </w:p>
    <w:p w:rsidR="001D32CE" w:rsidRPr="001D32CE" w:rsidRDefault="001D32CE" w:rsidP="001D32CE">
      <w:pPr>
        <w:spacing w:after="120"/>
        <w:jc w:val="both"/>
        <w:rPr>
          <w:rFonts w:ascii="Arial" w:hAnsi="Arial" w:cs="Arial"/>
          <w:b/>
          <w:sz w:val="22"/>
          <w:szCs w:val="22"/>
        </w:rPr>
      </w:pPr>
    </w:p>
    <w:p w:rsidR="001D32CE" w:rsidRPr="001D32CE" w:rsidRDefault="001D32CE" w:rsidP="001D32CE">
      <w:pPr>
        <w:suppressAutoHyphens/>
        <w:spacing w:after="120"/>
        <w:ind w:left="57" w:firstLine="2622"/>
        <w:jc w:val="center"/>
        <w:rPr>
          <w:rFonts w:ascii="Arial" w:hAnsi="Arial" w:cs="Arial"/>
          <w:lang w:eastAsia="ar-SA"/>
        </w:rPr>
      </w:pPr>
      <w:r w:rsidRPr="001D32CE">
        <w:rPr>
          <w:rFonts w:ascii="Arial" w:hAnsi="Arial" w:cs="Arial"/>
          <w:b/>
          <w:sz w:val="22"/>
          <w:szCs w:val="22"/>
          <w:lang w:eastAsia="ar-SA"/>
        </w:rPr>
        <w:t xml:space="preserve">      </w:t>
      </w:r>
    </w:p>
    <w:p w:rsidR="001D32CE" w:rsidRPr="001D32CE" w:rsidRDefault="001D32CE" w:rsidP="00CB7353">
      <w:pPr>
        <w:jc w:val="center"/>
        <w:rPr>
          <w:rFonts w:ascii="Arial" w:hAnsi="Arial" w:cs="Arial"/>
          <w:b/>
        </w:rPr>
      </w:pPr>
      <w:r w:rsidRPr="001D32CE">
        <w:rPr>
          <w:rFonts w:ascii="Arial" w:hAnsi="Arial" w:cs="Arial"/>
          <w:b/>
        </w:rPr>
        <w:t>VANDERLEI VIUDES PERES</w:t>
      </w:r>
    </w:p>
    <w:p w:rsidR="001D32CE" w:rsidRPr="00CB7353" w:rsidRDefault="001D32CE" w:rsidP="00CB7353">
      <w:pPr>
        <w:jc w:val="center"/>
        <w:rPr>
          <w:rFonts w:ascii="Arial" w:hAnsi="Arial" w:cs="Arial"/>
          <w:b/>
        </w:rPr>
      </w:pPr>
      <w:r w:rsidRPr="001D32CE">
        <w:rPr>
          <w:rFonts w:ascii="Arial" w:hAnsi="Arial" w:cs="Arial"/>
          <w:b/>
        </w:rPr>
        <w:t>Assistente Administrativo - SEMUSA</w:t>
      </w:r>
    </w:p>
    <w:p w:rsidR="001D32CE" w:rsidRPr="001D32CE" w:rsidRDefault="001D32CE" w:rsidP="00CB7353">
      <w:pPr>
        <w:jc w:val="center"/>
        <w:rPr>
          <w:rFonts w:ascii="Arial" w:hAnsi="Arial" w:cs="Arial"/>
          <w:b/>
        </w:rPr>
      </w:pPr>
      <w:r w:rsidRPr="001D32CE">
        <w:rPr>
          <w:rFonts w:ascii="Arial" w:hAnsi="Arial" w:cs="Arial"/>
          <w:b/>
        </w:rPr>
        <w:t>MARCILENE XAVIER DE SOUZA</w:t>
      </w:r>
    </w:p>
    <w:p w:rsidR="001D32CE" w:rsidRPr="00CB7353" w:rsidRDefault="001D32CE" w:rsidP="00CB7353">
      <w:pPr>
        <w:jc w:val="center"/>
        <w:rPr>
          <w:rFonts w:ascii="Arial" w:hAnsi="Arial" w:cs="Arial"/>
          <w:b/>
        </w:rPr>
      </w:pPr>
      <w:r w:rsidRPr="001D32CE">
        <w:rPr>
          <w:rFonts w:ascii="Arial" w:hAnsi="Arial" w:cs="Arial"/>
          <w:b/>
        </w:rPr>
        <w:t>Secretária Municipal de Saúde</w:t>
      </w:r>
    </w:p>
    <w:p w:rsidR="001D32CE" w:rsidRPr="00CB7353" w:rsidRDefault="001D32CE" w:rsidP="00CB7353">
      <w:pPr>
        <w:suppressAutoHyphens/>
        <w:spacing w:after="120"/>
        <w:jc w:val="center"/>
        <w:rPr>
          <w:rFonts w:ascii="Arial" w:hAnsi="Arial" w:cs="Arial"/>
          <w:b/>
          <w:bCs/>
          <w:lang w:eastAsia="ar-SA"/>
        </w:rPr>
      </w:pPr>
      <w:r w:rsidRPr="001D32CE">
        <w:rPr>
          <w:rFonts w:ascii="Arial" w:hAnsi="Arial" w:cs="Arial"/>
          <w:b/>
          <w:bCs/>
          <w:lang w:eastAsia="ar-SA"/>
        </w:rPr>
        <w:t>AUTORIZO NA FORMA DA LEI.</w:t>
      </w:r>
    </w:p>
    <w:p w:rsidR="001D32CE" w:rsidRPr="00CB7353" w:rsidRDefault="001D32CE" w:rsidP="00CB7353">
      <w:pPr>
        <w:suppressAutoHyphens/>
        <w:spacing w:after="120"/>
        <w:ind w:left="708"/>
        <w:jc w:val="center"/>
        <w:rPr>
          <w:rFonts w:ascii="Arial" w:hAnsi="Arial" w:cs="Arial"/>
          <w:b/>
          <w:bCs/>
          <w:i/>
          <w:iCs/>
          <w:lang w:eastAsia="ar-SA"/>
        </w:rPr>
      </w:pPr>
      <w:r w:rsidRPr="001D32CE">
        <w:rPr>
          <w:rFonts w:ascii="Arial" w:hAnsi="Arial" w:cs="Arial"/>
          <w:b/>
          <w:bCs/>
          <w:i/>
          <w:iCs/>
          <w:lang w:eastAsia="ar-SA"/>
        </w:rPr>
        <w:t>CLAUDIOMIRO ALVES DOS SANTOS</w:t>
      </w:r>
    </w:p>
    <w:p w:rsidR="001D32CE" w:rsidRPr="001D32CE" w:rsidRDefault="001D32CE" w:rsidP="00CB7353">
      <w:pPr>
        <w:jc w:val="center"/>
        <w:rPr>
          <w:rFonts w:ascii="Arial" w:hAnsi="Arial" w:cs="Arial"/>
          <w:b/>
        </w:rPr>
      </w:pPr>
      <w:r w:rsidRPr="001D32CE">
        <w:rPr>
          <w:rFonts w:ascii="Arial" w:hAnsi="Arial" w:cs="Arial"/>
          <w:b/>
        </w:rPr>
        <w:t>Prefeito Municipal</w:t>
      </w:r>
    </w:p>
    <w:p w:rsidR="001D32CE" w:rsidRPr="001D32CE" w:rsidRDefault="001D32CE" w:rsidP="001D32CE">
      <w:pPr>
        <w:spacing w:after="120"/>
        <w:jc w:val="both"/>
        <w:rPr>
          <w:rFonts w:ascii="Arial" w:hAnsi="Arial" w:cs="Arial"/>
          <w:b/>
          <w:sz w:val="22"/>
          <w:szCs w:val="22"/>
        </w:rPr>
      </w:pPr>
    </w:p>
    <w:p w:rsidR="001D32CE" w:rsidRPr="001D32CE" w:rsidRDefault="001D32CE" w:rsidP="001D32CE">
      <w:pPr>
        <w:spacing w:after="120"/>
        <w:jc w:val="center"/>
        <w:rPr>
          <w:rFonts w:ascii="Arial" w:hAnsi="Arial" w:cs="Arial"/>
          <w:sz w:val="22"/>
          <w:szCs w:val="22"/>
        </w:rPr>
      </w:pPr>
    </w:p>
    <w:p w:rsidR="001D32CE" w:rsidRPr="001D32CE" w:rsidRDefault="001D32CE" w:rsidP="001D32CE">
      <w:pPr>
        <w:rPr>
          <w:rFonts w:ascii="Arial" w:hAnsi="Arial" w:cs="Arial"/>
          <w:sz w:val="22"/>
          <w:szCs w:val="22"/>
        </w:rPr>
      </w:pPr>
    </w:p>
    <w:p w:rsidR="001D32CE" w:rsidRPr="001D32CE" w:rsidRDefault="001D32CE" w:rsidP="001D32CE">
      <w:pPr>
        <w:rPr>
          <w:rFonts w:ascii="Arial" w:hAnsi="Arial" w:cs="Arial"/>
          <w:sz w:val="22"/>
          <w:szCs w:val="22"/>
        </w:rPr>
      </w:pPr>
    </w:p>
    <w:p w:rsidR="001D32CE" w:rsidRDefault="001D32CE" w:rsidP="00D41B95">
      <w:pPr>
        <w:autoSpaceDE w:val="0"/>
        <w:autoSpaceDN w:val="0"/>
        <w:adjustRightInd w:val="0"/>
        <w:jc w:val="both"/>
        <w:rPr>
          <w:rFonts w:asciiTheme="majorHAnsi" w:hAnsiTheme="majorHAnsi" w:cs="Arial-BoldMT"/>
          <w:b/>
          <w:bCs/>
          <w:sz w:val="20"/>
          <w:szCs w:val="20"/>
          <w:lang w:eastAsia="en-US"/>
        </w:rPr>
      </w:pPr>
    </w:p>
    <w:p w:rsidR="001D32CE" w:rsidRDefault="001D32CE" w:rsidP="00D41B95">
      <w:pPr>
        <w:autoSpaceDE w:val="0"/>
        <w:autoSpaceDN w:val="0"/>
        <w:adjustRightInd w:val="0"/>
        <w:jc w:val="both"/>
        <w:rPr>
          <w:rFonts w:asciiTheme="majorHAnsi" w:hAnsiTheme="majorHAnsi" w:cs="Arial-BoldMT"/>
          <w:b/>
          <w:bCs/>
          <w:sz w:val="20"/>
          <w:szCs w:val="20"/>
          <w:lang w:eastAsia="en-US"/>
        </w:rPr>
      </w:pPr>
    </w:p>
    <w:p w:rsidR="001D32CE" w:rsidRDefault="001D32CE" w:rsidP="00D41B95">
      <w:pPr>
        <w:autoSpaceDE w:val="0"/>
        <w:autoSpaceDN w:val="0"/>
        <w:adjustRightInd w:val="0"/>
        <w:jc w:val="both"/>
        <w:rPr>
          <w:rFonts w:asciiTheme="majorHAnsi" w:hAnsiTheme="majorHAnsi" w:cs="Arial-BoldMT"/>
          <w:b/>
          <w:bCs/>
          <w:sz w:val="20"/>
          <w:szCs w:val="20"/>
          <w:lang w:eastAsia="en-US"/>
        </w:rPr>
      </w:pPr>
    </w:p>
    <w:p w:rsidR="00D41B95" w:rsidRPr="00E55EE4" w:rsidRDefault="00D41B95" w:rsidP="00D41B95">
      <w:pPr>
        <w:pStyle w:val="Estilo1"/>
        <w:tabs>
          <w:tab w:val="clear" w:pos="2268"/>
          <w:tab w:val="left" w:pos="-6096"/>
        </w:tabs>
        <w:ind w:left="0" w:firstLine="0"/>
        <w:rPr>
          <w:rStyle w:val="Nmerodepgina"/>
          <w:szCs w:val="24"/>
        </w:rPr>
      </w:pPr>
    </w:p>
    <w:p w:rsidR="00C856EB" w:rsidRDefault="00C856EB" w:rsidP="002936AF">
      <w:pPr>
        <w:autoSpaceDE w:val="0"/>
        <w:autoSpaceDN w:val="0"/>
        <w:adjustRightInd w:val="0"/>
        <w:rPr>
          <w:sz w:val="20"/>
          <w:szCs w:val="20"/>
        </w:rPr>
      </w:pPr>
    </w:p>
    <w:p w:rsidR="007959FF" w:rsidRPr="00144E01" w:rsidRDefault="007959FF" w:rsidP="002936AF">
      <w:pPr>
        <w:autoSpaceDE w:val="0"/>
        <w:autoSpaceDN w:val="0"/>
        <w:adjustRightInd w:val="0"/>
        <w:rPr>
          <w:sz w:val="20"/>
          <w:szCs w:val="20"/>
        </w:rPr>
      </w:pPr>
    </w:p>
    <w:p w:rsidR="00DD66BF" w:rsidRDefault="00325860" w:rsidP="00D46BAF">
      <w:pPr>
        <w:pStyle w:val="Textopadro"/>
        <w:widowControl/>
        <w:pBdr>
          <w:top w:val="single" w:sz="4" w:space="1" w:color="auto"/>
          <w:left w:val="single" w:sz="4" w:space="4" w:color="auto"/>
          <w:bottom w:val="single" w:sz="4" w:space="1" w:color="auto"/>
          <w:right w:val="single" w:sz="4" w:space="4" w:color="auto"/>
        </w:pBdr>
        <w:shd w:val="clear" w:color="auto" w:fill="E6E6E6"/>
        <w:tabs>
          <w:tab w:val="left" w:pos="3402"/>
        </w:tabs>
        <w:spacing w:line="300" w:lineRule="atLeast"/>
        <w:jc w:val="center"/>
        <w:rPr>
          <w:b/>
          <w:szCs w:val="24"/>
          <w:lang w:val="pt-BR"/>
        </w:rPr>
      </w:pPr>
      <w:r w:rsidRPr="009F0514">
        <w:rPr>
          <w:b/>
          <w:szCs w:val="24"/>
          <w:lang w:val="pt-BR"/>
        </w:rPr>
        <w:t>ANEXO 02</w:t>
      </w:r>
    </w:p>
    <w:p w:rsidR="00325860" w:rsidRPr="009F0514" w:rsidRDefault="00325860" w:rsidP="00DD66BF">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szCs w:val="24"/>
          <w:lang w:val="pt-BR"/>
        </w:rPr>
      </w:pPr>
      <w:r w:rsidRPr="009F0514">
        <w:rPr>
          <w:b/>
          <w:szCs w:val="24"/>
          <w:lang w:val="pt-BR"/>
        </w:rPr>
        <w:t>– DOCUMENTOS NECESSÁRIOS PARA HABILITAÇÃO</w:t>
      </w:r>
    </w:p>
    <w:p w:rsidR="009579B0" w:rsidRDefault="009579B0" w:rsidP="009579B0">
      <w:pPr>
        <w:pStyle w:val="Corpo"/>
        <w:rPr>
          <w:b/>
          <w:bCs/>
          <w:sz w:val="24"/>
          <w:szCs w:val="24"/>
        </w:rPr>
      </w:pPr>
    </w:p>
    <w:p w:rsidR="00325860" w:rsidRPr="009F0514" w:rsidRDefault="00130016" w:rsidP="009579B0">
      <w:pPr>
        <w:pStyle w:val="Corpo"/>
        <w:rPr>
          <w:b/>
          <w:bCs/>
          <w:sz w:val="24"/>
          <w:szCs w:val="24"/>
        </w:rPr>
      </w:pPr>
      <w:r>
        <w:rPr>
          <w:b/>
          <w:bCs/>
          <w:sz w:val="24"/>
          <w:szCs w:val="24"/>
        </w:rPr>
        <w:t>SRP/</w:t>
      </w:r>
      <w:r w:rsidR="00DC203A" w:rsidRPr="009F0514">
        <w:rPr>
          <w:b/>
          <w:bCs/>
          <w:sz w:val="24"/>
          <w:szCs w:val="24"/>
        </w:rPr>
        <w:t>PREGÃO ELETRÔNICO</w:t>
      </w:r>
      <w:r w:rsidR="00DD5A6D">
        <w:rPr>
          <w:b/>
          <w:bCs/>
          <w:sz w:val="24"/>
          <w:szCs w:val="24"/>
        </w:rPr>
        <w:t>/SRP</w:t>
      </w:r>
      <w:r w:rsidR="00DC203A" w:rsidRPr="009F0514">
        <w:rPr>
          <w:b/>
          <w:bCs/>
          <w:sz w:val="24"/>
          <w:szCs w:val="24"/>
        </w:rPr>
        <w:t xml:space="preserve"> Nº. </w:t>
      </w:r>
      <w:r w:rsidR="00981FEB">
        <w:rPr>
          <w:b/>
          <w:bCs/>
          <w:sz w:val="24"/>
          <w:szCs w:val="24"/>
        </w:rPr>
        <w:t>0</w:t>
      </w:r>
      <w:r w:rsidR="00CB7353">
        <w:rPr>
          <w:b/>
          <w:bCs/>
          <w:sz w:val="24"/>
          <w:szCs w:val="24"/>
        </w:rPr>
        <w:t>04/2019</w:t>
      </w:r>
    </w:p>
    <w:p w:rsidR="00130016" w:rsidRPr="00BD356A" w:rsidRDefault="00325860" w:rsidP="00130016">
      <w:pPr>
        <w:pStyle w:val="WW-Recuodecorpodetexto3"/>
        <w:ind w:left="30" w:right="-48" w:hanging="4"/>
        <w:rPr>
          <w:b/>
          <w:szCs w:val="24"/>
          <w:u w:val="single"/>
        </w:rPr>
      </w:pPr>
      <w:r w:rsidRPr="009F0514">
        <w:rPr>
          <w:b/>
          <w:bCs/>
          <w:color w:val="000000"/>
        </w:rPr>
        <w:t xml:space="preserve">Observação: </w:t>
      </w:r>
      <w:r w:rsidR="00B23850">
        <w:rPr>
          <w:b/>
          <w:bCs/>
          <w:color w:val="000000"/>
        </w:rPr>
        <w:t xml:space="preserve">aplicar </w:t>
      </w:r>
      <w:r w:rsidR="00F02594">
        <w:rPr>
          <w:b/>
          <w:bCs/>
          <w:color w:val="000000"/>
        </w:rPr>
        <w:t>os dispostos</w:t>
      </w:r>
      <w:r w:rsidR="00B23850">
        <w:rPr>
          <w:b/>
          <w:bCs/>
          <w:color w:val="000000"/>
        </w:rPr>
        <w:t xml:space="preserve">: </w:t>
      </w:r>
      <w:r w:rsidR="00B23850" w:rsidRPr="009F0514">
        <w:rPr>
          <w:color w:val="000000"/>
          <w:szCs w:val="24"/>
        </w:rPr>
        <w:t>Lei Federal nº 10.520/2002 Decreto</w:t>
      </w:r>
      <w:r w:rsidR="00B23850">
        <w:rPr>
          <w:color w:val="000000"/>
          <w:szCs w:val="24"/>
        </w:rPr>
        <w:t xml:space="preserve"> Federal nº 5.450/2005</w:t>
      </w:r>
      <w:r w:rsidR="00B23850" w:rsidRPr="009F0514">
        <w:rPr>
          <w:color w:val="000000"/>
          <w:szCs w:val="24"/>
        </w:rPr>
        <w:t xml:space="preserve"> e, subsidiariamente a Lei Federal 8.666/1993</w:t>
      </w:r>
      <w:r w:rsidR="00B23850" w:rsidRPr="009F0514">
        <w:rPr>
          <w:szCs w:val="24"/>
        </w:rPr>
        <w:t xml:space="preserve">, de 21 de junho de 1993, </w:t>
      </w:r>
      <w:r w:rsidR="00130016" w:rsidRPr="00716A03">
        <w:rPr>
          <w:szCs w:val="24"/>
        </w:rPr>
        <w:t>EXCLUSIVO DE PARTICIPAÇÃO PARA MPE,</w:t>
      </w:r>
      <w:r w:rsidR="00130016">
        <w:rPr>
          <w:szCs w:val="24"/>
        </w:rPr>
        <w:t xml:space="preserve"> </w:t>
      </w:r>
      <w:r w:rsidR="00130016" w:rsidRPr="00716A03">
        <w:rPr>
          <w:szCs w:val="24"/>
        </w:rPr>
        <w:t xml:space="preserve">LEI COMPLEMENTAR </w:t>
      </w:r>
      <w:r w:rsidR="00130016">
        <w:rPr>
          <w:szCs w:val="24"/>
        </w:rPr>
        <w:t xml:space="preserve">E ITEM DE LIVRE PARTICIPAÇÃO, </w:t>
      </w:r>
      <w:r w:rsidR="00130016" w:rsidRPr="00716A03">
        <w:rPr>
          <w:szCs w:val="24"/>
        </w:rPr>
        <w:t xml:space="preserve">123/2006 alterações posteriores e </w:t>
      </w:r>
      <w:r w:rsidR="00130016" w:rsidRPr="00716A03">
        <w:rPr>
          <w:b/>
          <w:szCs w:val="24"/>
          <w:u w:val="single"/>
        </w:rPr>
        <w:t>LEI MUNICIP</w:t>
      </w:r>
      <w:r w:rsidR="00130016">
        <w:rPr>
          <w:b/>
          <w:szCs w:val="24"/>
          <w:u w:val="single"/>
        </w:rPr>
        <w:t>A</w:t>
      </w:r>
      <w:r w:rsidR="00130016" w:rsidRPr="00716A03">
        <w:rPr>
          <w:b/>
          <w:szCs w:val="24"/>
          <w:u w:val="single"/>
        </w:rPr>
        <w:t>L 518/2016</w:t>
      </w:r>
      <w:r w:rsidR="00130016">
        <w:rPr>
          <w:b/>
          <w:szCs w:val="24"/>
          <w:u w:val="single"/>
        </w:rPr>
        <w:t>, DECRETO Nº 1613/GP/PMT/2016.</w:t>
      </w:r>
      <w:r w:rsidR="00130016" w:rsidRPr="00BD356A">
        <w:rPr>
          <w:b/>
          <w:szCs w:val="24"/>
          <w:u w:val="single"/>
        </w:rPr>
        <w:t xml:space="preserve"> </w:t>
      </w:r>
    </w:p>
    <w:p w:rsidR="00B23850" w:rsidRPr="00B23850" w:rsidRDefault="00B23850" w:rsidP="00B23850">
      <w:pPr>
        <w:pStyle w:val="WW-Recuodecorpodetexto3"/>
        <w:ind w:left="30" w:right="-48" w:hanging="4"/>
        <w:rPr>
          <w:b/>
          <w:szCs w:val="24"/>
          <w:u w:val="single"/>
        </w:rPr>
      </w:pPr>
    </w:p>
    <w:p w:rsidR="00325860" w:rsidRPr="009F0514" w:rsidRDefault="00325860" w:rsidP="00BF550D">
      <w:pPr>
        <w:pStyle w:val="Corpo"/>
        <w:spacing w:after="120" w:line="240" w:lineRule="atLeast"/>
        <w:rPr>
          <w:b/>
          <w:bCs/>
          <w:sz w:val="24"/>
          <w:szCs w:val="24"/>
          <w:u w:val="single"/>
        </w:rPr>
      </w:pPr>
      <w:r w:rsidRPr="009F0514">
        <w:rPr>
          <w:b/>
          <w:bCs/>
          <w:sz w:val="24"/>
          <w:szCs w:val="24"/>
          <w:u w:val="single"/>
        </w:rPr>
        <w:t>1 - CONDIÇÕES PARA HABILITAÇÃO</w:t>
      </w:r>
    </w:p>
    <w:p w:rsidR="00F02594" w:rsidRDefault="00B23850" w:rsidP="00F02594">
      <w:pPr>
        <w:pStyle w:val="Textopadro"/>
        <w:widowControl/>
        <w:tabs>
          <w:tab w:val="left" w:pos="9214"/>
        </w:tabs>
        <w:spacing w:line="300" w:lineRule="atLeast"/>
        <w:jc w:val="both"/>
        <w:rPr>
          <w:b/>
          <w:lang w:val="pt-BR"/>
        </w:rPr>
      </w:pPr>
      <w:r w:rsidRPr="009F0514">
        <w:rPr>
          <w:bCs/>
          <w:color w:val="000000"/>
          <w:szCs w:val="24"/>
          <w:lang w:val="pt-BR"/>
        </w:rPr>
        <w:t>Os documentos relativos à habilitação, solicitados no Item 9</w:t>
      </w:r>
      <w:r w:rsidR="00685FD7">
        <w:rPr>
          <w:bCs/>
          <w:color w:val="000000"/>
          <w:szCs w:val="24"/>
          <w:lang w:val="pt-BR"/>
        </w:rPr>
        <w:t>.5</w:t>
      </w:r>
      <w:r w:rsidRPr="009F0514">
        <w:rPr>
          <w:bCs/>
          <w:color w:val="000000"/>
          <w:szCs w:val="24"/>
          <w:lang w:val="pt-BR"/>
        </w:rPr>
        <w:t xml:space="preserve"> deste Edital, deverão ser </w:t>
      </w:r>
      <w:r w:rsidR="009579B0" w:rsidRPr="009F0514">
        <w:rPr>
          <w:bCs/>
          <w:color w:val="000000"/>
          <w:szCs w:val="24"/>
          <w:lang w:val="pt-BR"/>
        </w:rPr>
        <w:t xml:space="preserve">remetidos </w:t>
      </w:r>
      <w:r w:rsidR="009579B0">
        <w:rPr>
          <w:bCs/>
          <w:szCs w:val="24"/>
          <w:lang w:val="pt-BR"/>
        </w:rPr>
        <w:t>pelo</w:t>
      </w:r>
      <w:r>
        <w:rPr>
          <w:bCs/>
          <w:szCs w:val="24"/>
          <w:lang w:val="pt-BR"/>
        </w:rPr>
        <w:t xml:space="preserve"> e-mail </w:t>
      </w:r>
      <w:r w:rsidR="00CB7353">
        <w:rPr>
          <w:rFonts w:ascii="Agency FB" w:hAnsi="Agency FB"/>
          <w:b/>
          <w:szCs w:val="24"/>
          <w:lang w:val="pt-BR"/>
        </w:rPr>
        <w:t>cpltheobroma@hotmail.com</w:t>
      </w:r>
      <w:r w:rsidRPr="009F0514">
        <w:rPr>
          <w:bCs/>
          <w:color w:val="000000"/>
          <w:szCs w:val="24"/>
          <w:lang w:val="pt-BR"/>
        </w:rPr>
        <w:t xml:space="preserve"> no prazo máximo de </w:t>
      </w:r>
      <w:r>
        <w:rPr>
          <w:bCs/>
          <w:color w:val="000000"/>
          <w:szCs w:val="24"/>
          <w:lang w:val="pt-BR"/>
        </w:rPr>
        <w:t>02</w:t>
      </w:r>
      <w:r w:rsidRPr="009F0514">
        <w:rPr>
          <w:bCs/>
          <w:color w:val="000000"/>
          <w:szCs w:val="24"/>
          <w:lang w:val="pt-BR"/>
        </w:rPr>
        <w:t xml:space="preserve"> hora</w:t>
      </w:r>
      <w:r>
        <w:rPr>
          <w:bCs/>
          <w:color w:val="000000"/>
          <w:szCs w:val="24"/>
          <w:lang w:val="pt-BR"/>
        </w:rPr>
        <w:t>s</w:t>
      </w:r>
      <w:r w:rsidRPr="009F0514">
        <w:rPr>
          <w:bCs/>
          <w:color w:val="000000"/>
          <w:szCs w:val="24"/>
          <w:lang w:val="pt-BR"/>
        </w:rPr>
        <w:t xml:space="preserve">, com posterior encaminhamento do original ou cópia </w:t>
      </w:r>
      <w:proofErr w:type="gramStart"/>
      <w:r w:rsidRPr="009F0514">
        <w:rPr>
          <w:bCs/>
          <w:color w:val="000000"/>
          <w:szCs w:val="24"/>
          <w:lang w:val="pt-BR"/>
        </w:rPr>
        <w:t>autenticada, observados</w:t>
      </w:r>
      <w:proofErr w:type="gramEnd"/>
      <w:r w:rsidRPr="009F0514">
        <w:rPr>
          <w:bCs/>
          <w:color w:val="000000"/>
          <w:szCs w:val="24"/>
          <w:lang w:val="pt-BR"/>
        </w:rPr>
        <w:t xml:space="preserve"> os prazos legais pertinentes.</w:t>
      </w:r>
      <w:r w:rsidR="009579B0">
        <w:rPr>
          <w:bCs/>
          <w:color w:val="000000"/>
          <w:szCs w:val="24"/>
          <w:lang w:val="pt-BR"/>
        </w:rPr>
        <w:t xml:space="preserve"> </w:t>
      </w:r>
      <w:r w:rsidRPr="00B23850">
        <w:rPr>
          <w:lang w:val="pt-BR"/>
        </w:rPr>
        <w:t>Posteriormente, os mesmos documentos da Empresa vencedora deverão ser encaminhados em originais ou cópias autenticadas, no prazo máximo de 04 (QUATRO) dias</w:t>
      </w:r>
      <w:r w:rsidR="009579B0">
        <w:rPr>
          <w:lang w:val="pt-BR"/>
        </w:rPr>
        <w:t xml:space="preserve"> úteis</w:t>
      </w:r>
      <w:r w:rsidRPr="00B23850">
        <w:rPr>
          <w:lang w:val="pt-BR"/>
        </w:rPr>
        <w:t xml:space="preserve">, contados da data da sessão pública virtual, </w:t>
      </w:r>
      <w:r w:rsidRPr="00B23850">
        <w:rPr>
          <w:b/>
          <w:lang w:val="pt-BR"/>
        </w:rPr>
        <w:t>juntamente com a proposta de preços escrita</w:t>
      </w:r>
      <w:r w:rsidRPr="00B23850">
        <w:rPr>
          <w:lang w:val="pt-BR"/>
        </w:rPr>
        <w:t xml:space="preserve">, para </w:t>
      </w:r>
      <w:r w:rsidRPr="00B23850">
        <w:rPr>
          <w:b/>
          <w:lang w:val="pt-BR"/>
        </w:rPr>
        <w:t xml:space="preserve">Prefeitura do Município de THEOBROMA - RO, </w:t>
      </w:r>
      <w:r w:rsidRPr="00B23850">
        <w:rPr>
          <w:lang w:val="pt-BR"/>
        </w:rPr>
        <w:t>Av. 13 de fevereiro, 1431 – Fone/Fax (69) 3523 – 1144/1140</w:t>
      </w:r>
      <w:r w:rsidRPr="009579B0">
        <w:rPr>
          <w:b/>
          <w:lang w:val="pt-BR"/>
        </w:rPr>
        <w:t xml:space="preserve">, fone/fax (69) 3344-1082, CEP: 76866-000 A/C PREGOEIRAOFICIAL: </w:t>
      </w:r>
      <w:proofErr w:type="spellStart"/>
      <w:r w:rsidRPr="009579B0">
        <w:rPr>
          <w:b/>
          <w:lang w:val="pt-BR"/>
        </w:rPr>
        <w:t>Hatani</w:t>
      </w:r>
      <w:proofErr w:type="spellEnd"/>
      <w:r w:rsidRPr="009579B0">
        <w:rPr>
          <w:b/>
          <w:lang w:val="pt-BR"/>
        </w:rPr>
        <w:t xml:space="preserve"> Eliza Bianchi.</w:t>
      </w:r>
    </w:p>
    <w:p w:rsidR="00644C22" w:rsidRPr="009F58A6" w:rsidRDefault="00644C22" w:rsidP="00F02594">
      <w:pPr>
        <w:pStyle w:val="Textopadro"/>
        <w:widowControl/>
        <w:tabs>
          <w:tab w:val="left" w:pos="9214"/>
        </w:tabs>
        <w:spacing w:line="300" w:lineRule="atLeast"/>
        <w:jc w:val="both"/>
        <w:rPr>
          <w:b/>
          <w:lang w:val="pt-BR"/>
        </w:rPr>
      </w:pPr>
    </w:p>
    <w:p w:rsidR="001355C6" w:rsidRDefault="001355C6" w:rsidP="001355C6">
      <w:pPr>
        <w:pStyle w:val="Corpo"/>
        <w:spacing w:after="120" w:line="240" w:lineRule="atLeast"/>
        <w:jc w:val="both"/>
        <w:rPr>
          <w:rFonts w:ascii="Agency FB" w:hAnsi="Agency FB"/>
          <w:b/>
          <w:sz w:val="18"/>
          <w:szCs w:val="18"/>
        </w:rPr>
      </w:pPr>
      <w:r>
        <w:rPr>
          <w:rFonts w:ascii="Agency FB" w:hAnsi="Agency FB"/>
          <w:b/>
          <w:color w:val="auto"/>
          <w:sz w:val="18"/>
          <w:szCs w:val="18"/>
        </w:rPr>
        <w:t>OBS</w:t>
      </w:r>
      <w:r>
        <w:rPr>
          <w:rFonts w:ascii="Agency FB" w:hAnsi="Agency FB"/>
          <w:b/>
          <w:sz w:val="18"/>
          <w:szCs w:val="18"/>
        </w:rPr>
        <w:t xml:space="preserve">: AS EMPRESAS QUE TIVEREM CONDIÇÕES DE ENTREGAR OS DOCUMENTOS ORIGINAIS </w:t>
      </w:r>
      <w:r w:rsidR="00B23850">
        <w:rPr>
          <w:rFonts w:ascii="Agency FB" w:hAnsi="Agency FB"/>
          <w:b/>
          <w:sz w:val="18"/>
          <w:szCs w:val="18"/>
        </w:rPr>
        <w:t xml:space="preserve">NA SALA DA COMISSÃO PERMANENTE DE LICITAÇÃO </w:t>
      </w:r>
      <w:r>
        <w:rPr>
          <w:rFonts w:ascii="Agency FB" w:hAnsi="Agency FB"/>
          <w:b/>
          <w:color w:val="auto"/>
          <w:sz w:val="18"/>
          <w:szCs w:val="18"/>
        </w:rPr>
        <w:t xml:space="preserve">ATÉ (03) HORAS APÓS O ENCERRAMENTO DA DISPUTA, NÃO SERÁ NECESSÁRIO O ENVIO </w:t>
      </w:r>
      <w:r w:rsidR="00B23850">
        <w:rPr>
          <w:rFonts w:ascii="Agency FB" w:hAnsi="Agency FB"/>
          <w:b/>
          <w:color w:val="auto"/>
          <w:sz w:val="18"/>
          <w:szCs w:val="18"/>
        </w:rPr>
        <w:t xml:space="preserve">POR </w:t>
      </w:r>
      <w:r>
        <w:rPr>
          <w:rFonts w:ascii="Agency FB" w:hAnsi="Agency FB"/>
          <w:b/>
          <w:color w:val="auto"/>
          <w:sz w:val="18"/>
          <w:szCs w:val="18"/>
        </w:rPr>
        <w:t>EMAIL.</w:t>
      </w:r>
    </w:p>
    <w:p w:rsidR="001355C6" w:rsidRPr="009F0514" w:rsidRDefault="001355C6" w:rsidP="001355C6">
      <w:pPr>
        <w:pStyle w:val="Corpo"/>
        <w:spacing w:after="120" w:line="240" w:lineRule="atLeast"/>
        <w:ind w:left="480"/>
        <w:jc w:val="both"/>
        <w:rPr>
          <w:sz w:val="24"/>
          <w:szCs w:val="24"/>
        </w:rPr>
      </w:pPr>
    </w:p>
    <w:p w:rsidR="00190F5D" w:rsidRPr="009F0514" w:rsidRDefault="00190F5D" w:rsidP="00190F5D">
      <w:pPr>
        <w:pStyle w:val="font5"/>
        <w:spacing w:before="0" w:after="0"/>
        <w:jc w:val="both"/>
        <w:rPr>
          <w:rFonts w:ascii="Times New Roman" w:eastAsia="Times New Roman" w:hAnsi="Times New Roman"/>
          <w:b/>
          <w:bCs/>
          <w:sz w:val="24"/>
          <w:szCs w:val="24"/>
        </w:rPr>
      </w:pPr>
      <w:r w:rsidRPr="009F0514">
        <w:rPr>
          <w:rFonts w:ascii="Times New Roman" w:eastAsia="Times New Roman" w:hAnsi="Times New Roman"/>
          <w:b/>
          <w:bCs/>
          <w:sz w:val="24"/>
          <w:szCs w:val="24"/>
        </w:rPr>
        <w:t>Para habilitarem-se no certame, os interessados deverão apresentar os documentos abaixo:</w:t>
      </w:r>
    </w:p>
    <w:p w:rsidR="00190F5D" w:rsidRPr="009F0514" w:rsidRDefault="00190F5D" w:rsidP="00190F5D">
      <w:pPr>
        <w:jc w:val="both"/>
      </w:pPr>
    </w:p>
    <w:p w:rsidR="00190F5D" w:rsidRPr="009F0514" w:rsidRDefault="00190F5D" w:rsidP="00E17D0B">
      <w:pPr>
        <w:numPr>
          <w:ilvl w:val="1"/>
          <w:numId w:val="9"/>
        </w:numPr>
        <w:rPr>
          <w:b/>
          <w:bCs/>
          <w:u w:val="single"/>
        </w:rPr>
      </w:pPr>
      <w:r w:rsidRPr="009F0514">
        <w:rPr>
          <w:b/>
          <w:bCs/>
          <w:u w:val="single"/>
        </w:rPr>
        <w:t>Habilitação Jurídica</w:t>
      </w:r>
    </w:p>
    <w:p w:rsidR="00190F5D" w:rsidRPr="00BF550D" w:rsidRDefault="00190F5D" w:rsidP="00190F5D">
      <w:pPr>
        <w:ind w:left="360"/>
        <w:rPr>
          <w:b/>
          <w:bCs/>
          <w:u w:val="single"/>
        </w:rPr>
      </w:pPr>
    </w:p>
    <w:p w:rsidR="00190F5D" w:rsidRPr="00BF550D" w:rsidRDefault="00BF550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b/>
        </w:rPr>
      </w:pPr>
      <w:r w:rsidRPr="00BF550D">
        <w:rPr>
          <w:rFonts w:ascii="Agency FB" w:hAnsi="Agency FB"/>
          <w:b/>
          <w:bCs/>
        </w:rPr>
        <w:t xml:space="preserve">1.2.1 </w:t>
      </w:r>
      <w:r w:rsidRPr="00BF550D">
        <w:rPr>
          <w:rFonts w:ascii="Agency FB" w:hAnsi="Agency FB"/>
          <w:b/>
          <w:bCs/>
          <w:u w:val="single"/>
        </w:rPr>
        <w:t>PARA AS EMPRESAS CADASTRADAS</w:t>
      </w:r>
      <w:r w:rsidRPr="00BF550D">
        <w:rPr>
          <w:rFonts w:ascii="Agency FB" w:hAnsi="Agency FB"/>
          <w:b/>
        </w:rPr>
        <w:t xml:space="preserve"> NA PREFEITURA MUNICIPAL DE </w:t>
      </w:r>
      <w:r w:rsidR="00B23850">
        <w:rPr>
          <w:rFonts w:ascii="Agency FB" w:hAnsi="Agency FB"/>
          <w:b/>
          <w:bCs/>
          <w:color w:val="000000"/>
        </w:rPr>
        <w:t>THEOBROMA</w:t>
      </w:r>
      <w:r w:rsidRPr="00BF550D">
        <w:rPr>
          <w:rFonts w:ascii="Agency FB" w:hAnsi="Agency FB"/>
          <w:b/>
          <w:bCs/>
          <w:color w:val="000000"/>
        </w:rPr>
        <w:t xml:space="preserve"> - RO</w:t>
      </w:r>
      <w:r w:rsidRPr="00BF550D">
        <w:rPr>
          <w:rFonts w:ascii="Agency FB" w:hAnsi="Agency FB"/>
          <w:b/>
        </w:rPr>
        <w:t>:</w:t>
      </w:r>
    </w:p>
    <w:p w:rsidR="00190F5D" w:rsidRPr="00BF550D" w:rsidRDefault="00190F5D"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b/>
          <w:bCs/>
          <w:iCs/>
        </w:rPr>
        <w:t>Certificado de Registro Cadastral - CRC,</w:t>
      </w:r>
      <w:r w:rsidR="001F18F3">
        <w:rPr>
          <w:rFonts w:ascii="Agency FB" w:hAnsi="Agency FB"/>
          <w:b/>
          <w:bCs/>
          <w:iCs/>
        </w:rPr>
        <w:t xml:space="preserve"> </w:t>
      </w:r>
      <w:r w:rsidRPr="00BF550D">
        <w:rPr>
          <w:rFonts w:ascii="Agency FB" w:hAnsi="Agency FB"/>
        </w:rPr>
        <w:t>válido na data limite fixada para apresentação dos documentos neste Pregão;</w:t>
      </w:r>
    </w:p>
    <w:p w:rsidR="00190F5D" w:rsidRPr="00BF550D" w:rsidRDefault="00190F5D"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rPr>
        <w:t>Certidão Conjunta Negativa de Débitos Relativos a Tributos Federais e à Dívida Ativa da União;</w:t>
      </w:r>
    </w:p>
    <w:p w:rsidR="00190F5D" w:rsidRPr="00BF550D" w:rsidRDefault="00190F5D"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rPr>
        <w:t>Certidão Negativa de Tributos Estaduais (fins de licitação);</w:t>
      </w:r>
    </w:p>
    <w:p w:rsidR="00190F5D" w:rsidRPr="00BF550D" w:rsidRDefault="00190F5D"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rPr>
        <w:t>Certidão Negativa de Tributos Municipais, do domicílio ou sede da licitante, expedida pelo órgão competente;</w:t>
      </w:r>
    </w:p>
    <w:p w:rsidR="00190F5D" w:rsidRPr="00BF550D" w:rsidRDefault="00190F5D"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Certidão Negativa de Débito da Previdência Social (INSS);</w:t>
      </w:r>
    </w:p>
    <w:p w:rsidR="00190F5D" w:rsidRPr="00BF550D" w:rsidRDefault="00190F5D"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Certificado de Regularidade do FGTS (CRF);</w:t>
      </w:r>
    </w:p>
    <w:p w:rsidR="00190F5D" w:rsidRPr="00BF550D" w:rsidRDefault="00190F5D"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Style w:val="Forte"/>
          <w:rFonts w:ascii="Agency FB" w:hAnsi="Agency FB"/>
          <w:b w:val="0"/>
          <w:bCs w:val="0"/>
        </w:rPr>
      </w:pPr>
      <w:r w:rsidRPr="00BF550D">
        <w:rPr>
          <w:rFonts w:ascii="Agency FB" w:hAnsi="Agency FB"/>
        </w:rPr>
        <w:t xml:space="preserve">Declaração de inexistência de fato superveniente impeditivo de habilitação, na forma do § 2º do artigo 32 da Lei 8.666/93 (ver modelo conforme </w:t>
      </w:r>
      <w:r w:rsidRPr="00BF550D">
        <w:rPr>
          <w:rFonts w:ascii="Agency FB" w:hAnsi="Agency FB"/>
          <w:b/>
          <w:bCs/>
        </w:rPr>
        <w:t>Anexo 03</w:t>
      </w:r>
      <w:r w:rsidRPr="00BF550D">
        <w:rPr>
          <w:rFonts w:ascii="Agency FB" w:hAnsi="Agency FB"/>
        </w:rPr>
        <w:t>);</w:t>
      </w:r>
    </w:p>
    <w:p w:rsidR="00190F5D" w:rsidRPr="00BF550D" w:rsidRDefault="00190F5D"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 xml:space="preserve">Declaração de enquadramento em regime de Micro Empresa ou Empresa de Pequeno Porte (na hipótese do licitante ser uma ME ou EPP) (ver modelo conforme </w:t>
      </w:r>
      <w:r w:rsidRPr="00BF550D">
        <w:rPr>
          <w:rFonts w:ascii="Agency FB" w:hAnsi="Agency FB"/>
          <w:b/>
          <w:bCs/>
        </w:rPr>
        <w:t>Anexo 04</w:t>
      </w:r>
      <w:r w:rsidRPr="00BF550D">
        <w:rPr>
          <w:rFonts w:ascii="Agency FB" w:hAnsi="Agency FB"/>
        </w:rPr>
        <w:t>);</w:t>
      </w:r>
    </w:p>
    <w:p w:rsidR="00190F5D" w:rsidRPr="00BF550D" w:rsidRDefault="00190F5D"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lastRenderedPageBreak/>
        <w:t>Certidão negativa de falência ou concordata expedida pelo Distribuidor do Foro ou Cartório da sede da licitante.</w:t>
      </w:r>
    </w:p>
    <w:p w:rsidR="00190F5D" w:rsidRPr="00BF550D" w:rsidRDefault="00190F5D"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Declaração do Menor de acordo com o Artigo 7º, Inciso XXXIII, da constituição Federal de 1988. Conforme modelo anexo IX.</w:t>
      </w:r>
    </w:p>
    <w:p w:rsidR="00685FD7" w:rsidRPr="00B307F9" w:rsidRDefault="00190F5D"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color w:val="FF0000"/>
        </w:rPr>
      </w:pPr>
      <w:r w:rsidRPr="00BF550D">
        <w:rPr>
          <w:rFonts w:ascii="Agency FB" w:hAnsi="Agency FB"/>
        </w:rPr>
        <w:t>Prova de inexistência de débitos inadimplidos perante a Justiça do Trabalho, mediante a apresentação de certidão negativa, nos termos</w:t>
      </w:r>
      <w:r w:rsidRPr="00BF550D">
        <w:rPr>
          <w:rFonts w:ascii="Agency FB" w:hAnsi="Agency FB"/>
          <w:color w:val="000000"/>
        </w:rPr>
        <w:t xml:space="preserve"> do Título VII-A da Consolidação das Leis do Trabalho, aprovada pelo Decreto-Lei n</w:t>
      </w:r>
      <w:r w:rsidRPr="00BF550D">
        <w:rPr>
          <w:rFonts w:ascii="Agency FB" w:hAnsi="Agency FB"/>
          <w:color w:val="000000"/>
          <w:u w:val="single"/>
          <w:vertAlign w:val="superscript"/>
        </w:rPr>
        <w:t>o</w:t>
      </w:r>
      <w:r w:rsidRPr="00BF550D">
        <w:rPr>
          <w:rFonts w:ascii="Agency FB" w:hAnsi="Agency FB"/>
          <w:color w:val="000000"/>
        </w:rPr>
        <w:t xml:space="preserve"> 5.452, de 1</w:t>
      </w:r>
      <w:r w:rsidRPr="00BF550D">
        <w:rPr>
          <w:rFonts w:ascii="Agency FB" w:hAnsi="Agency FB"/>
          <w:color w:val="000000"/>
          <w:u w:val="single"/>
          <w:vertAlign w:val="superscript"/>
        </w:rPr>
        <w:t>o</w:t>
      </w:r>
      <w:r w:rsidRPr="00BF550D">
        <w:rPr>
          <w:rFonts w:ascii="Agency FB" w:hAnsi="Agency FB"/>
          <w:color w:val="000000"/>
        </w:rPr>
        <w:t xml:space="preserve"> de maio de 1943. (NR)</w:t>
      </w:r>
    </w:p>
    <w:p w:rsidR="00685FD7" w:rsidRPr="00685FD7" w:rsidRDefault="001D74D4"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color w:val="FF0000"/>
        </w:rPr>
      </w:pPr>
      <w:r w:rsidRPr="00685FD7">
        <w:rPr>
          <w:rFonts w:ascii="Agency FB" w:hAnsi="Agency FB"/>
        </w:rPr>
        <w:t>PROPOSTA REALINHADA</w:t>
      </w:r>
    </w:p>
    <w:p w:rsidR="00BF550D" w:rsidRDefault="00BF550D" w:rsidP="00D55BBF">
      <w:pPr>
        <w:tabs>
          <w:tab w:val="left" w:pos="284"/>
        </w:tabs>
        <w:jc w:val="both"/>
        <w:rPr>
          <w:b/>
          <w:bCs/>
        </w:rPr>
      </w:pP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b/>
        </w:rPr>
      </w:pPr>
      <w:r w:rsidRPr="00BF550D">
        <w:rPr>
          <w:rFonts w:ascii="Agency FB" w:hAnsi="Agency FB"/>
          <w:b/>
          <w:bCs/>
        </w:rPr>
        <w:t>1.</w:t>
      </w:r>
      <w:r w:rsidR="00BF550D" w:rsidRPr="00BF550D">
        <w:rPr>
          <w:rFonts w:ascii="Agency FB" w:hAnsi="Agency FB"/>
          <w:b/>
          <w:bCs/>
        </w:rPr>
        <w:t xml:space="preserve">2.2. </w:t>
      </w:r>
      <w:r w:rsidR="00BF550D" w:rsidRPr="00BF550D">
        <w:rPr>
          <w:rFonts w:ascii="Agency FB" w:hAnsi="Agency FB"/>
          <w:b/>
          <w:bCs/>
          <w:u w:val="single"/>
        </w:rPr>
        <w:t>PARA AS EMPRESAS NÃO CADASTRADAS</w:t>
      </w:r>
      <w:r w:rsidR="00BF550D" w:rsidRPr="00BF550D">
        <w:rPr>
          <w:rFonts w:ascii="Agency FB" w:hAnsi="Agency FB"/>
          <w:b/>
        </w:rPr>
        <w:t xml:space="preserve"> NA </w:t>
      </w:r>
      <w:r w:rsidR="00BF550D" w:rsidRPr="00BF550D">
        <w:rPr>
          <w:rFonts w:ascii="Agency FB" w:hAnsi="Agency FB"/>
          <w:b/>
          <w:color w:val="000000"/>
        </w:rPr>
        <w:t xml:space="preserve">PREFEITURA MUNICIPAL DE </w:t>
      </w:r>
      <w:r w:rsidR="00B23850">
        <w:rPr>
          <w:rFonts w:ascii="Agency FB" w:hAnsi="Agency FB"/>
          <w:b/>
          <w:color w:val="000000"/>
        </w:rPr>
        <w:t>THEOBROMA</w:t>
      </w:r>
      <w:r w:rsidR="00BF550D" w:rsidRPr="00BF550D">
        <w:rPr>
          <w:rFonts w:ascii="Agency FB" w:hAnsi="Agency FB"/>
          <w:b/>
          <w:color w:val="000000"/>
        </w:rPr>
        <w:t xml:space="preserve"> - RO:</w:t>
      </w:r>
    </w:p>
    <w:p w:rsidR="00B23850" w:rsidRDefault="00190F5D" w:rsidP="00B23850">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b/>
          <w:bCs/>
        </w:rPr>
      </w:pPr>
      <w:r w:rsidRPr="00BF550D">
        <w:rPr>
          <w:rFonts w:ascii="Agency FB" w:hAnsi="Agency FB"/>
          <w:b/>
          <w:bCs/>
        </w:rPr>
        <w:t xml:space="preserve">a) </w:t>
      </w:r>
      <w:r w:rsidRPr="00BF550D">
        <w:rPr>
          <w:rFonts w:ascii="Agency FB" w:hAnsi="Agency FB"/>
        </w:rPr>
        <w:t xml:space="preserve">prova de inscrição no Cadastro Nacional da Pessoa Jurídica </w:t>
      </w:r>
      <w:r w:rsidRPr="00BF550D">
        <w:rPr>
          <w:rFonts w:ascii="Agency FB" w:hAnsi="Agency FB"/>
          <w:b/>
          <w:bCs/>
        </w:rPr>
        <w:t>(CNPJ);</w:t>
      </w:r>
    </w:p>
    <w:p w:rsidR="007D5D07" w:rsidRPr="00594745" w:rsidRDefault="00594745" w:rsidP="009B5BC7">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b/>
          <w:bCs/>
        </w:rPr>
      </w:pPr>
      <w:r w:rsidRPr="00594745">
        <w:rPr>
          <w:rFonts w:ascii="Agency FB" w:hAnsi="Agency FB"/>
        </w:rPr>
        <w:t xml:space="preserve">b) </w:t>
      </w:r>
      <w:r w:rsidR="00B23850" w:rsidRPr="00594745">
        <w:rPr>
          <w:rFonts w:ascii="Agency FB" w:hAnsi="Agency FB"/>
        </w:rPr>
        <w:t>Ato constitutivo, estatuto ou contrato social em vigor (Contrato Social e Alterações), em caso de apresentação de contrato social consolidado é dispensada as alterações, devidamente registrado, em se tratando de sociedade comerciais, e, no caso de sociedade por ações, acompanhado de documentos de eleição de sua atual administração; registro comercial, no caso de empresa individual; inscrição do ato constitutivo, no caso de sociedade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1F18F3" w:rsidRPr="007D5D07" w:rsidRDefault="007D5D07" w:rsidP="009B5BC7">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b/>
          <w:bCs/>
        </w:rPr>
      </w:pPr>
      <w:r w:rsidRPr="007D5D07">
        <w:rPr>
          <w:rFonts w:ascii="Agency FB" w:hAnsi="Agency FB"/>
          <w:b/>
        </w:rPr>
        <w:t xml:space="preserve">b.1) </w:t>
      </w:r>
      <w:r w:rsidR="001F18F3" w:rsidRPr="007D5D07">
        <w:rPr>
          <w:rFonts w:ascii="Agency FB" w:hAnsi="Agency FB"/>
          <w:b/>
        </w:rPr>
        <w:t>Cópias dos documentos pessoais, sócios, proprietários, procuradores, com foto</w:t>
      </w:r>
      <w:r w:rsidR="009B5BC7" w:rsidRPr="007D5D07">
        <w:rPr>
          <w:rFonts w:ascii="Agency FB" w:hAnsi="Agency FB"/>
          <w:b/>
        </w:rPr>
        <w:t xml:space="preserve">, </w:t>
      </w:r>
      <w:r w:rsidR="009B5BC7" w:rsidRPr="007D5D07">
        <w:rPr>
          <w:rFonts w:ascii="Agency FB" w:hAnsi="Agency FB"/>
          <w:color w:val="000000"/>
          <w:lang w:eastAsia="ar-SA"/>
        </w:rPr>
        <w:t>apresentados em original, por qualquer processo de cópia autenticada, publicação em órgão da imprensa oficial ou ainda em cópia simples, a ser autenticada pela Pregoeira e/ou sua Equipe de Apoio, mediante conferência com os originais. As cópias deverão ser apresentadas perfeitamente legíveis, Sugere-se que as cópias apresentadas já venham autenticadas por cartório, com vistas à agilizar os procedimentos de análise da documentação</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c) </w:t>
      </w:r>
      <w:r w:rsidRPr="00BF550D">
        <w:rPr>
          <w:rFonts w:ascii="Agency FB" w:hAnsi="Agency FB"/>
        </w:rPr>
        <w:t>Certidão Conjunta Negativa de Débitos Relativos a Tributos Federais e à Dívida Ativa da União;</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d) </w:t>
      </w:r>
      <w:r w:rsidRPr="00BF550D">
        <w:rPr>
          <w:rFonts w:ascii="Agency FB" w:hAnsi="Agency FB"/>
        </w:rPr>
        <w:t>Certidão Negativa de Tributos Estaduais (fins de licitação);</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e) </w:t>
      </w:r>
      <w:r w:rsidRPr="00BF550D">
        <w:rPr>
          <w:rFonts w:ascii="Agency FB" w:hAnsi="Agency FB"/>
        </w:rPr>
        <w:t>Certidão Negativa de Tributos Municipais, do domicílio ou sede da licitante, expedida pelo órgão competente;</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f) </w:t>
      </w:r>
      <w:r w:rsidRPr="00BF550D">
        <w:rPr>
          <w:rFonts w:ascii="Agency FB" w:hAnsi="Agency FB"/>
        </w:rPr>
        <w:t>Certidão Negativa de Débito da Previdência Social (INSS);</w:t>
      </w:r>
      <w:r w:rsidR="00685FD7">
        <w:rPr>
          <w:rFonts w:ascii="Agency FB" w:hAnsi="Agency FB"/>
        </w:rPr>
        <w:t xml:space="preserve"> </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g) </w:t>
      </w:r>
      <w:r w:rsidRPr="00BF550D">
        <w:rPr>
          <w:rFonts w:ascii="Agency FB" w:hAnsi="Agency FB"/>
        </w:rPr>
        <w:t>Certificado de Regularidade do FGTS (CRF);</w:t>
      </w: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426"/>
        </w:tabs>
        <w:jc w:val="both"/>
        <w:rPr>
          <w:rFonts w:ascii="Agency FB" w:hAnsi="Agency FB"/>
        </w:rPr>
      </w:pPr>
      <w:r w:rsidRPr="00BF550D">
        <w:rPr>
          <w:rFonts w:ascii="Agency FB" w:hAnsi="Agency FB"/>
          <w:b/>
          <w:bCs/>
        </w:rPr>
        <w:t>h)</w:t>
      </w:r>
      <w:r w:rsidRPr="00BF550D">
        <w:rPr>
          <w:rFonts w:ascii="Agency FB" w:hAnsi="Agency FB"/>
        </w:rPr>
        <w:t xml:space="preserve"> Certidão negativa de falência ou concordata expedida pelo Distribuidor do Foro ou Cartório da sede da licitante.</w:t>
      </w: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rPr>
      </w:pPr>
      <w:r w:rsidRPr="00BF550D">
        <w:rPr>
          <w:rFonts w:ascii="Agency FB" w:hAnsi="Agency FB"/>
          <w:b/>
          <w:bCs/>
        </w:rPr>
        <w:t>i)</w:t>
      </w:r>
      <w:r w:rsidRPr="00BF550D">
        <w:rPr>
          <w:rFonts w:ascii="Agency FB" w:hAnsi="Agency FB"/>
        </w:rPr>
        <w:t xml:space="preserve"> Declaração de inexistência de fato superveniente impeditivo de habilitação, na forma do § 2º do artigo 32 da Lei 8.666/93 (ver modelo conforme </w:t>
      </w:r>
      <w:r w:rsidRPr="00BF550D">
        <w:rPr>
          <w:rFonts w:ascii="Agency FB" w:hAnsi="Agency FB"/>
          <w:b/>
          <w:bCs/>
        </w:rPr>
        <w:t>Anexo 03</w:t>
      </w:r>
      <w:r w:rsidRPr="00BF550D">
        <w:rPr>
          <w:rFonts w:ascii="Agency FB" w:hAnsi="Agency FB"/>
        </w:rPr>
        <w:t>);</w:t>
      </w: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rPr>
      </w:pPr>
      <w:r w:rsidRPr="00BF550D">
        <w:rPr>
          <w:rFonts w:ascii="Agency FB" w:hAnsi="Agency FB"/>
          <w:b/>
          <w:bCs/>
        </w:rPr>
        <w:t>j)</w:t>
      </w:r>
      <w:r w:rsidRPr="00BF550D">
        <w:rPr>
          <w:rFonts w:ascii="Agency FB" w:hAnsi="Agency FB"/>
        </w:rPr>
        <w:t xml:space="preserve"> Declaração de enquadramento em regime de Micro Empresa ou Empresa de Pequeno Porte (na hipótese do licitante ser uma ME ou EPP) (ver modelo conforme </w:t>
      </w:r>
      <w:r w:rsidRPr="00BF550D">
        <w:rPr>
          <w:rFonts w:ascii="Agency FB" w:hAnsi="Agency FB"/>
          <w:b/>
          <w:bCs/>
        </w:rPr>
        <w:t>Anexo 04</w:t>
      </w:r>
      <w:r w:rsidRPr="00BF550D">
        <w:rPr>
          <w:rFonts w:ascii="Agency FB" w:hAnsi="Agency FB"/>
        </w:rPr>
        <w:t>);</w:t>
      </w:r>
    </w:p>
    <w:p w:rsidR="00190F5D" w:rsidRPr="00BF550D" w:rsidRDefault="00DD66BF"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jc w:val="both"/>
        <w:rPr>
          <w:rFonts w:ascii="Agency FB" w:hAnsi="Agency FB"/>
        </w:rPr>
      </w:pPr>
      <w:r w:rsidRPr="00BF550D">
        <w:rPr>
          <w:rFonts w:ascii="Agency FB" w:hAnsi="Agency FB"/>
          <w:b/>
        </w:rPr>
        <w:t>k</w:t>
      </w:r>
      <w:r w:rsidR="00190F5D" w:rsidRPr="00BF550D">
        <w:rPr>
          <w:rFonts w:ascii="Agency FB" w:hAnsi="Agency FB"/>
          <w:b/>
        </w:rPr>
        <w:t xml:space="preserve">) </w:t>
      </w:r>
      <w:r w:rsidR="00190F5D" w:rsidRPr="00BF550D">
        <w:rPr>
          <w:rFonts w:ascii="Agency FB" w:hAnsi="Agency FB"/>
        </w:rPr>
        <w:t>Declaração do Menor de acordo com o Artigo 7º, Inciso XXXIII, da constituição Federal de 1988. Conforme modelo anexo IX.</w:t>
      </w:r>
    </w:p>
    <w:p w:rsidR="00685FD7" w:rsidRDefault="00DD66BF" w:rsidP="00685FD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jc w:val="both"/>
        <w:rPr>
          <w:rFonts w:ascii="Agency FB" w:hAnsi="Agency FB"/>
          <w:color w:val="000000"/>
        </w:rPr>
      </w:pPr>
      <w:r w:rsidRPr="00BF550D">
        <w:rPr>
          <w:rFonts w:ascii="Agency FB" w:hAnsi="Agency FB"/>
          <w:b/>
        </w:rPr>
        <w:t>l</w:t>
      </w:r>
      <w:r w:rsidR="00190F5D" w:rsidRPr="00BF550D">
        <w:rPr>
          <w:rFonts w:ascii="Agency FB" w:hAnsi="Agency FB"/>
          <w:b/>
        </w:rPr>
        <w:t xml:space="preserve">) </w:t>
      </w:r>
      <w:r w:rsidR="00190F5D" w:rsidRPr="00BF550D">
        <w:rPr>
          <w:rFonts w:ascii="Agency FB" w:hAnsi="Agency FB"/>
          <w:color w:val="000000"/>
        </w:rPr>
        <w:t>Prova de inexistência de débitos inadimplidos perante a Justiça do Trabalho, mediante a apresentação de certidão negativa, nos termos do Título VII-A da Consolidação das Leis do Trabalho, aprovada pelo Decreto-Lei n</w:t>
      </w:r>
      <w:r w:rsidR="00190F5D" w:rsidRPr="00BF550D">
        <w:rPr>
          <w:rFonts w:ascii="Agency FB" w:hAnsi="Agency FB"/>
          <w:color w:val="000000"/>
          <w:u w:val="single"/>
          <w:vertAlign w:val="superscript"/>
        </w:rPr>
        <w:t>o</w:t>
      </w:r>
      <w:r w:rsidR="00190F5D" w:rsidRPr="00BF550D">
        <w:rPr>
          <w:rFonts w:ascii="Agency FB" w:hAnsi="Agency FB"/>
          <w:color w:val="000000"/>
        </w:rPr>
        <w:t xml:space="preserve"> 5.452, de 1</w:t>
      </w:r>
      <w:r w:rsidR="00190F5D" w:rsidRPr="00BF550D">
        <w:rPr>
          <w:rFonts w:ascii="Agency FB" w:hAnsi="Agency FB"/>
          <w:color w:val="000000"/>
          <w:u w:val="single"/>
          <w:vertAlign w:val="superscript"/>
        </w:rPr>
        <w:t>o</w:t>
      </w:r>
      <w:r w:rsidR="00190F5D" w:rsidRPr="00BF550D">
        <w:rPr>
          <w:rFonts w:ascii="Agency FB" w:hAnsi="Agency FB"/>
          <w:color w:val="000000"/>
        </w:rPr>
        <w:t xml:space="preserve"> de maio de 1943. (NR)</w:t>
      </w:r>
    </w:p>
    <w:p w:rsidR="001D74D4" w:rsidRPr="001D74D4" w:rsidRDefault="001D74D4" w:rsidP="00E17D0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color w:val="FF0000"/>
        </w:rPr>
      </w:pPr>
      <w:r>
        <w:rPr>
          <w:rFonts w:ascii="Agency FB" w:hAnsi="Agency FB"/>
        </w:rPr>
        <w:t>PROPOSTA REALINHADA</w:t>
      </w:r>
    </w:p>
    <w:p w:rsidR="00DD66BF" w:rsidRPr="009F0514" w:rsidRDefault="00DD66BF" w:rsidP="00D55BBF">
      <w:pPr>
        <w:tabs>
          <w:tab w:val="left" w:pos="142"/>
          <w:tab w:val="left" w:pos="284"/>
          <w:tab w:val="num" w:pos="1845"/>
        </w:tabs>
        <w:jc w:val="both"/>
        <w:rPr>
          <w:b/>
        </w:rPr>
      </w:pPr>
    </w:p>
    <w:p w:rsidR="00325860" w:rsidRPr="009F0514" w:rsidRDefault="00325860">
      <w:pPr>
        <w:pStyle w:val="corpo0"/>
        <w:spacing w:before="0" w:beforeAutospacing="0" w:after="120" w:afterAutospacing="0" w:line="240" w:lineRule="atLeast"/>
        <w:jc w:val="both"/>
        <w:rPr>
          <w:color w:val="000000"/>
          <w:lang w:eastAsia="ar-SA"/>
        </w:rPr>
      </w:pPr>
      <w:r w:rsidRPr="009F0514">
        <w:rPr>
          <w:b/>
          <w:bCs/>
        </w:rPr>
        <w:t>1.3.</w:t>
      </w:r>
      <w:r w:rsidR="00686B9F">
        <w:rPr>
          <w:b/>
          <w:bCs/>
        </w:rPr>
        <w:t xml:space="preserve"> </w:t>
      </w:r>
      <w:r w:rsidRPr="009F0514">
        <w:rPr>
          <w:color w:val="000000"/>
          <w:lang w:eastAsia="ar-SA"/>
        </w:rPr>
        <w:t xml:space="preserve">Os documentos exigidos para habilitação </w:t>
      </w:r>
      <w:r w:rsidR="001D74D4">
        <w:rPr>
          <w:color w:val="000000"/>
          <w:lang w:eastAsia="ar-SA"/>
        </w:rPr>
        <w:t xml:space="preserve">DEVERÃO SER </w:t>
      </w:r>
      <w:r w:rsidRPr="009F0514">
        <w:rPr>
          <w:color w:val="000000"/>
          <w:lang w:eastAsia="ar-SA"/>
        </w:rPr>
        <w:t xml:space="preserve">apresentados em original, por qualquer processo de cópia autenticada, publicação em órgão da imprensa oficial ou ainda em cópia </w:t>
      </w:r>
      <w:r w:rsidR="00D40B90">
        <w:rPr>
          <w:color w:val="000000"/>
          <w:lang w:eastAsia="ar-SA"/>
        </w:rPr>
        <w:t>simples, a ser autenticada pela Pregoeira</w:t>
      </w:r>
      <w:r w:rsidRPr="009F0514">
        <w:rPr>
          <w:color w:val="000000"/>
          <w:lang w:eastAsia="ar-SA"/>
        </w:rPr>
        <w:t xml:space="preserve"> e/ou sua Equipe de Apoio, mediante conferência com os originais. As cópias deverão ser apresentadas perfeitamente legíveis.</w:t>
      </w:r>
    </w:p>
    <w:p w:rsidR="00325860" w:rsidRPr="009F0514" w:rsidRDefault="00325860">
      <w:pPr>
        <w:pStyle w:val="corpo0"/>
        <w:spacing w:before="0" w:beforeAutospacing="0" w:after="120" w:afterAutospacing="0" w:line="240" w:lineRule="atLeast"/>
        <w:jc w:val="both"/>
        <w:rPr>
          <w:color w:val="000000"/>
          <w:lang w:eastAsia="ar-SA"/>
        </w:rPr>
      </w:pPr>
      <w:r w:rsidRPr="009F0514">
        <w:rPr>
          <w:rStyle w:val="Forte"/>
          <w:color w:val="000000"/>
          <w:lang w:eastAsia="ar-SA"/>
        </w:rPr>
        <w:lastRenderedPageBreak/>
        <w:t xml:space="preserve">1.3.1. </w:t>
      </w:r>
      <w:r w:rsidR="001D74D4">
        <w:rPr>
          <w:color w:val="000000"/>
          <w:lang w:eastAsia="ar-SA"/>
        </w:rPr>
        <w:t>As</w:t>
      </w:r>
      <w:r w:rsidRPr="009F0514">
        <w:rPr>
          <w:color w:val="000000"/>
          <w:lang w:eastAsia="ar-SA"/>
        </w:rPr>
        <w:t xml:space="preserve"> cópias apresentadas </w:t>
      </w:r>
      <w:r w:rsidR="001D74D4">
        <w:rPr>
          <w:color w:val="000000"/>
          <w:lang w:eastAsia="ar-SA"/>
        </w:rPr>
        <w:t xml:space="preserve">(cópias) via correio ou algum transporte, </w:t>
      </w:r>
      <w:r w:rsidRPr="009F0514">
        <w:rPr>
          <w:color w:val="000000"/>
          <w:lang w:eastAsia="ar-SA"/>
        </w:rPr>
        <w:t>já venham autenticadas por cartório, com vistas à agilizar os procedimentos de análise da documentação.</w:t>
      </w:r>
    </w:p>
    <w:p w:rsidR="00325860" w:rsidRPr="009F0514" w:rsidRDefault="00325860">
      <w:pPr>
        <w:pStyle w:val="corpo0"/>
        <w:spacing w:before="0" w:beforeAutospacing="0" w:after="120" w:afterAutospacing="0" w:line="240" w:lineRule="atLeast"/>
        <w:jc w:val="both"/>
        <w:rPr>
          <w:color w:val="000000"/>
          <w:lang w:eastAsia="ar-SA"/>
        </w:rPr>
      </w:pPr>
      <w:r w:rsidRPr="009F0514">
        <w:rPr>
          <w:rStyle w:val="Forte"/>
          <w:color w:val="000000"/>
          <w:lang w:eastAsia="ar-SA"/>
        </w:rPr>
        <w:t xml:space="preserve">1.4. </w:t>
      </w:r>
      <w:r w:rsidR="00D40B90">
        <w:rPr>
          <w:color w:val="000000"/>
          <w:lang w:eastAsia="ar-SA"/>
        </w:rPr>
        <w:t>A Pregoeira</w:t>
      </w:r>
      <w:r w:rsidRPr="009F0514">
        <w:rPr>
          <w:color w:val="000000"/>
          <w:lang w:eastAsia="ar-SA"/>
        </w:rPr>
        <w:t xml:space="preserve"> reserva-se o direito de solicitar das licitantes, em qualquer tempo, no curso da licitação, quaisquer esclarecimentos sobre documentos já entregues, fixando-lhes prazo para atendimento.</w:t>
      </w:r>
    </w:p>
    <w:p w:rsidR="00325860" w:rsidRPr="001355C6" w:rsidRDefault="00325860">
      <w:pPr>
        <w:pStyle w:val="corpo0"/>
        <w:tabs>
          <w:tab w:val="left" w:pos="709"/>
          <w:tab w:val="left" w:pos="7230"/>
          <w:tab w:val="left" w:pos="8222"/>
        </w:tabs>
        <w:spacing w:before="0" w:beforeAutospacing="0" w:after="120" w:afterAutospacing="0" w:line="240" w:lineRule="atLeast"/>
        <w:jc w:val="both"/>
        <w:rPr>
          <w:b/>
          <w:color w:val="000000"/>
          <w:lang w:eastAsia="ar-SA"/>
        </w:rPr>
      </w:pPr>
      <w:r w:rsidRPr="001355C6">
        <w:rPr>
          <w:rStyle w:val="Forte"/>
          <w:b w:val="0"/>
          <w:color w:val="000000"/>
          <w:lang w:eastAsia="ar-SA"/>
        </w:rPr>
        <w:t xml:space="preserve">1.5. </w:t>
      </w:r>
      <w:r w:rsidRPr="001355C6">
        <w:rPr>
          <w:b/>
          <w:color w:val="000000"/>
          <w:lang w:eastAsia="ar-SA"/>
        </w:rPr>
        <w:t>A falta de quaisquer dos documentos exigidos no Edital impli</w:t>
      </w:r>
      <w:r w:rsidR="001355C6">
        <w:rPr>
          <w:b/>
          <w:color w:val="000000"/>
          <w:lang w:eastAsia="ar-SA"/>
        </w:rPr>
        <w:t xml:space="preserve">cará inabilitação da licitante, </w:t>
      </w:r>
      <w:r w:rsidRPr="001355C6">
        <w:rPr>
          <w:b/>
          <w:color w:val="000000"/>
          <w:lang w:eastAsia="ar-SA"/>
        </w:rPr>
        <w:t xml:space="preserve">sendo vedada, sob qualquer pretexto, a concessão de prazo para complementação da documentação exigida para a habilitação. </w:t>
      </w:r>
    </w:p>
    <w:p w:rsidR="004B157E" w:rsidRPr="00C856EB" w:rsidRDefault="00325860" w:rsidP="00C856EB">
      <w:pPr>
        <w:pStyle w:val="corpo0"/>
        <w:tabs>
          <w:tab w:val="left" w:pos="567"/>
          <w:tab w:val="left" w:pos="7230"/>
          <w:tab w:val="left" w:pos="7513"/>
          <w:tab w:val="left" w:pos="8222"/>
        </w:tabs>
        <w:spacing w:before="0" w:beforeAutospacing="0" w:after="120" w:afterAutospacing="0" w:line="240" w:lineRule="atLeast"/>
        <w:jc w:val="both"/>
      </w:pPr>
      <w:r w:rsidRPr="009F0514">
        <w:rPr>
          <w:rStyle w:val="Forte"/>
          <w:color w:val="000000"/>
          <w:lang w:eastAsia="ar-SA"/>
        </w:rPr>
        <w:t xml:space="preserve">1.6. </w:t>
      </w:r>
      <w:r w:rsidRPr="009F0514">
        <w:t>Os documentos de habilitação deverão estar em nome da licitante, com o número do CNPJ e respectivo endereço referindo-se ao local da sede da empresa licitante. Não se aceitará, portanto, que alguns documentos se refiram à matriz e outros à filial ou empresa da qual a licitante seja sucessora por qualquer processo de alteração societária.</w:t>
      </w:r>
      <w:r w:rsidR="00B80DC8" w:rsidRPr="009F0514">
        <w:br w:type="page"/>
      </w:r>
    </w:p>
    <w:p w:rsidR="00325860" w:rsidRPr="009F0514" w:rsidRDefault="004540FF" w:rsidP="008A005A">
      <w:pPr>
        <w:pStyle w:val="Ttulo"/>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val="0"/>
          <w:bCs/>
          <w:szCs w:val="24"/>
        </w:rPr>
      </w:pPr>
      <w:r w:rsidRPr="009F0514">
        <w:rPr>
          <w:rFonts w:ascii="Times New Roman" w:hAnsi="Times New Roman"/>
          <w:b w:val="0"/>
          <w:bCs/>
          <w:szCs w:val="24"/>
        </w:rPr>
        <w:lastRenderedPageBreak/>
        <w:t>A</w:t>
      </w:r>
      <w:r w:rsidR="00325860" w:rsidRPr="009F0514">
        <w:rPr>
          <w:rFonts w:ascii="Times New Roman" w:hAnsi="Times New Roman"/>
          <w:b w:val="0"/>
          <w:bCs/>
          <w:szCs w:val="24"/>
        </w:rPr>
        <w:t>NEXO 03 – DECLARAÇÃO DE INEXISTÊNCIA DE FATOS IMPEDITIVOS</w:t>
      </w: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130016">
      <w:pPr>
        <w:pStyle w:val="Corpo"/>
        <w:jc w:val="center"/>
        <w:rPr>
          <w:b/>
          <w:bCs/>
          <w:sz w:val="24"/>
          <w:szCs w:val="24"/>
        </w:rPr>
      </w:pPr>
      <w:r>
        <w:rPr>
          <w:b/>
          <w:bCs/>
          <w:sz w:val="24"/>
          <w:szCs w:val="24"/>
        </w:rPr>
        <w:t>SRP/</w:t>
      </w:r>
      <w:r w:rsidR="00DC203A" w:rsidRPr="009F0514">
        <w:rPr>
          <w:b/>
          <w:bCs/>
          <w:sz w:val="24"/>
          <w:szCs w:val="24"/>
        </w:rPr>
        <w:t xml:space="preserve">PREGÃO ELETRÔNICO Nº. </w:t>
      </w:r>
      <w:r w:rsidR="00CB7353">
        <w:rPr>
          <w:b/>
          <w:bCs/>
          <w:sz w:val="24"/>
          <w:szCs w:val="24"/>
        </w:rPr>
        <w:t>004/2019</w:t>
      </w: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spacing w:line="300" w:lineRule="atLeast"/>
        <w:jc w:val="both"/>
      </w:pPr>
      <w:r w:rsidRPr="009F0514">
        <w:rPr>
          <w:color w:val="000000"/>
        </w:rPr>
        <w:t>(Nome da Empre</w:t>
      </w:r>
      <w:r w:rsidR="00403BE4" w:rsidRPr="009F0514">
        <w:rPr>
          <w:color w:val="000000"/>
        </w:rPr>
        <w:t xml:space="preserve">sa), CNPJ/MF Nº (000), sediada </w:t>
      </w:r>
      <w:r w:rsidR="00AC7214" w:rsidRPr="009F0514">
        <w:rPr>
          <w:color w:val="000000"/>
        </w:rPr>
        <w:t>(Endereço Completo)</w:t>
      </w:r>
      <w:r w:rsidRPr="009F0514">
        <w:rPr>
          <w:color w:val="000000"/>
        </w:rPr>
        <w:t xml:space="preserve">, </w:t>
      </w:r>
      <w:r w:rsidRPr="009F0514">
        <w:t>declara, sob as penas da Lei, que até a presente data inexistem fatos impeditivos para sua habilitação no presente processo ciente da obrigatoriedade de declarar ocorrências posteriores.</w:t>
      </w:r>
    </w:p>
    <w:p w:rsidR="00325860" w:rsidRPr="009F0514" w:rsidRDefault="00325860">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spacing w:line="300" w:lineRule="atLeast"/>
        <w:jc w:val="both"/>
        <w:rPr>
          <w:color w:val="000000"/>
        </w:rPr>
      </w:pPr>
      <w:r w:rsidRPr="009F0514">
        <w:rPr>
          <w:color w:val="000000"/>
        </w:rPr>
        <w:t>(Local e Data)</w:t>
      </w:r>
    </w:p>
    <w:p w:rsidR="00325860" w:rsidRPr="009F0514" w:rsidRDefault="00325860">
      <w:pPr>
        <w:spacing w:line="300" w:lineRule="atLeast"/>
        <w:jc w:val="both"/>
        <w:rPr>
          <w:color w:val="000000"/>
        </w:rPr>
      </w:pPr>
      <w:r w:rsidRPr="009F0514">
        <w:rPr>
          <w:color w:val="000000"/>
        </w:rPr>
        <w:t>______________________________________________</w:t>
      </w:r>
    </w:p>
    <w:p w:rsidR="00325860" w:rsidRPr="009F0514" w:rsidRDefault="00325860">
      <w:pPr>
        <w:spacing w:line="300" w:lineRule="atLeast"/>
        <w:jc w:val="both"/>
        <w:rPr>
          <w:color w:val="000000"/>
        </w:rPr>
      </w:pPr>
      <w:r w:rsidRPr="009F0514">
        <w:rPr>
          <w:color w:val="000000"/>
        </w:rPr>
        <w:t>(Nome e Número da Carteira de Identidade do Declarante)</w:t>
      </w: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spacing w:line="300" w:lineRule="atLeast"/>
        <w:jc w:val="both"/>
        <w:rPr>
          <w:color w:val="000000"/>
        </w:rPr>
      </w:pPr>
      <w:r w:rsidRPr="009F0514">
        <w:rPr>
          <w:color w:val="000000"/>
        </w:rPr>
        <w:t>OBS.: Está declaração deverá ser emitida em papel timbrado da empresa proponente e carimbada com o número do CNPJ.</w:t>
      </w:r>
    </w:p>
    <w:p w:rsidR="00325860" w:rsidRPr="009F0514" w:rsidRDefault="00325860">
      <w:pPr>
        <w:spacing w:line="300" w:lineRule="atLeast"/>
        <w:jc w:val="both"/>
        <w:rPr>
          <w:color w:val="000000"/>
        </w:rPr>
      </w:pPr>
    </w:p>
    <w:p w:rsidR="00325860" w:rsidRPr="009F0514" w:rsidRDefault="00325860">
      <w:pPr>
        <w:spacing w:line="300" w:lineRule="atLeast"/>
        <w:jc w:val="both"/>
        <w:rPr>
          <w:color w:val="000000"/>
        </w:rPr>
      </w:pPr>
    </w:p>
    <w:p w:rsidR="00325860" w:rsidRPr="009F0514" w:rsidRDefault="00325860">
      <w:pPr>
        <w:spacing w:line="300" w:lineRule="atLeast"/>
        <w:jc w:val="both"/>
        <w:rPr>
          <w:color w:val="000000"/>
        </w:rPr>
      </w:pPr>
    </w:p>
    <w:p w:rsidR="005E2C07" w:rsidRPr="009F0514" w:rsidRDefault="00F641A9">
      <w:pPr>
        <w:spacing w:line="300" w:lineRule="atLeast"/>
        <w:jc w:val="both"/>
        <w:rPr>
          <w:color w:val="000000"/>
        </w:rPr>
      </w:pPr>
      <w:r w:rsidRPr="009F0514">
        <w:rPr>
          <w:color w:val="000000"/>
        </w:rPr>
        <w:br w:type="page"/>
      </w:r>
    </w:p>
    <w:p w:rsidR="00325860" w:rsidRPr="009F0514" w:rsidRDefault="00325860">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both"/>
        <w:rPr>
          <w:b/>
          <w:szCs w:val="24"/>
          <w:lang w:val="pt-BR"/>
        </w:rPr>
      </w:pPr>
      <w:r w:rsidRPr="009F0514">
        <w:rPr>
          <w:b/>
          <w:szCs w:val="24"/>
          <w:lang w:val="pt-BR"/>
        </w:rPr>
        <w:lastRenderedPageBreak/>
        <w:t>ANEXO 0</w:t>
      </w:r>
      <w:r w:rsidR="008D07FD" w:rsidRPr="009F0514">
        <w:rPr>
          <w:b/>
          <w:szCs w:val="24"/>
          <w:lang w:val="pt-BR"/>
        </w:rPr>
        <w:t>4</w:t>
      </w:r>
      <w:r w:rsidRPr="009F0514">
        <w:rPr>
          <w:b/>
          <w:szCs w:val="24"/>
          <w:lang w:val="pt-BR"/>
        </w:rPr>
        <w:t xml:space="preserve"> – Modelo de declaração de enquadramento em regime de tributação de Micro Empresa ou Empresa de Pequeno Porte (na hipótese do licitante ser uma ME ou EPP)</w:t>
      </w:r>
    </w:p>
    <w:p w:rsidR="00325860" w:rsidRPr="009F0514" w:rsidRDefault="00325860">
      <w:pPr>
        <w:pStyle w:val="Corpo"/>
        <w:spacing w:line="300" w:lineRule="atLeast"/>
        <w:jc w:val="both"/>
        <w:rPr>
          <w:b/>
          <w:bCs/>
          <w:sz w:val="24"/>
          <w:szCs w:val="24"/>
        </w:rPr>
      </w:pPr>
    </w:p>
    <w:p w:rsidR="00130016" w:rsidRPr="009F0514" w:rsidRDefault="00130016" w:rsidP="00130016">
      <w:pPr>
        <w:pStyle w:val="Corpo"/>
        <w:jc w:val="center"/>
        <w:rPr>
          <w:b/>
          <w:bCs/>
          <w:sz w:val="24"/>
          <w:szCs w:val="24"/>
        </w:rPr>
      </w:pPr>
      <w:r>
        <w:rPr>
          <w:b/>
          <w:bCs/>
          <w:sz w:val="24"/>
          <w:szCs w:val="24"/>
        </w:rPr>
        <w:t>SRP/</w:t>
      </w:r>
      <w:r w:rsidRPr="009F0514">
        <w:rPr>
          <w:b/>
          <w:bCs/>
          <w:sz w:val="24"/>
          <w:szCs w:val="24"/>
        </w:rPr>
        <w:t xml:space="preserve">PREGÃO ELETRÔNICO Nº. </w:t>
      </w:r>
      <w:r w:rsidR="00CB7353">
        <w:rPr>
          <w:b/>
          <w:bCs/>
          <w:sz w:val="24"/>
          <w:szCs w:val="24"/>
        </w:rPr>
        <w:t>004/2019</w:t>
      </w:r>
    </w:p>
    <w:p w:rsidR="00DD5A6D" w:rsidRPr="009F0514" w:rsidRDefault="00DD5A6D" w:rsidP="00981FEB">
      <w:pPr>
        <w:pStyle w:val="Corpo"/>
        <w:ind w:left="1416" w:firstLine="708"/>
        <w:rPr>
          <w:b/>
          <w:bCs/>
          <w:sz w:val="24"/>
          <w:szCs w:val="24"/>
        </w:rPr>
      </w:pPr>
    </w:p>
    <w:p w:rsidR="00325860" w:rsidRPr="009F0514" w:rsidRDefault="00325860">
      <w:pPr>
        <w:pStyle w:val="Corpo"/>
        <w:spacing w:line="300" w:lineRule="atLeast"/>
        <w:jc w:val="both"/>
        <w:rPr>
          <w:b/>
          <w:bCs/>
          <w:sz w:val="24"/>
          <w:szCs w:val="24"/>
        </w:rPr>
      </w:pPr>
    </w:p>
    <w:p w:rsidR="00325860" w:rsidRPr="009F0514" w:rsidRDefault="00325860">
      <w:pPr>
        <w:pStyle w:val="Corpo"/>
        <w:spacing w:line="300" w:lineRule="atLeast"/>
        <w:jc w:val="both"/>
        <w:rPr>
          <w:b/>
          <w:bCs/>
          <w:sz w:val="24"/>
          <w:szCs w:val="24"/>
        </w:rPr>
      </w:pPr>
    </w:p>
    <w:p w:rsidR="001F6202" w:rsidRPr="009F0514" w:rsidRDefault="001F6202">
      <w:pPr>
        <w:pStyle w:val="Corpo"/>
        <w:spacing w:line="300" w:lineRule="atLeast"/>
        <w:jc w:val="both"/>
        <w:rPr>
          <w:b/>
          <w:bCs/>
          <w:sz w:val="24"/>
          <w:szCs w:val="24"/>
        </w:rPr>
      </w:pPr>
    </w:p>
    <w:p w:rsidR="00325860" w:rsidRPr="009F0514" w:rsidRDefault="00325860">
      <w:pPr>
        <w:spacing w:line="300" w:lineRule="atLeast"/>
        <w:jc w:val="both"/>
      </w:pPr>
      <w:r w:rsidRPr="009F0514">
        <w:rPr>
          <w:color w:val="000000"/>
        </w:rPr>
        <w:t xml:space="preserve">(Nome da Empresa), CNPJ/MF Nº, sediada, (Endereço Completo) </w:t>
      </w:r>
      <w:r w:rsidRPr="009F0514">
        <w:t>Declaro(amos) para todos os fins de direito, especificamente para participação de licitação na modalidade de pregão, que estou(amos) sob o regime de microempresa ou empresa de pequeno porte, para efeito do disposto na Lei Complementar 123, de 14 de dezembro de 2</w:t>
      </w:r>
      <w:r w:rsidR="008965AE" w:rsidRPr="009F0514">
        <w:t>00</w:t>
      </w:r>
      <w:r w:rsidR="007C1CC1" w:rsidRPr="009F0514">
        <w:t>6</w:t>
      </w:r>
      <w:r w:rsidRPr="009F0514">
        <w:t xml:space="preserve">. </w:t>
      </w:r>
    </w:p>
    <w:p w:rsidR="00325860" w:rsidRPr="009F0514" w:rsidRDefault="00325860">
      <w:pPr>
        <w:spacing w:line="300" w:lineRule="atLeast"/>
        <w:jc w:val="both"/>
        <w:rPr>
          <w:color w:val="000000"/>
        </w:rPr>
      </w:pPr>
    </w:p>
    <w:p w:rsidR="00325860" w:rsidRPr="009F0514" w:rsidRDefault="00325860">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325860" w:rsidRPr="009F0514" w:rsidRDefault="00325860">
      <w:pPr>
        <w:spacing w:line="300" w:lineRule="atLeast"/>
        <w:jc w:val="both"/>
        <w:rPr>
          <w:color w:val="000000"/>
        </w:rPr>
      </w:pPr>
      <w:r w:rsidRPr="009F0514">
        <w:rPr>
          <w:color w:val="000000"/>
        </w:rPr>
        <w:t>(Local e Data)</w:t>
      </w:r>
    </w:p>
    <w:p w:rsidR="00325860" w:rsidRPr="009F0514" w:rsidRDefault="00325860">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pBdr>
          <w:bottom w:val="single" w:sz="12" w:space="1" w:color="auto"/>
        </w:pBdr>
        <w:spacing w:line="300" w:lineRule="atLeast"/>
        <w:jc w:val="both"/>
        <w:rPr>
          <w:color w:val="000000"/>
        </w:rPr>
      </w:pPr>
    </w:p>
    <w:p w:rsidR="00325860" w:rsidRPr="009F0514" w:rsidRDefault="00325860">
      <w:pPr>
        <w:spacing w:line="300" w:lineRule="atLeast"/>
        <w:jc w:val="both"/>
        <w:rPr>
          <w:color w:val="000000"/>
        </w:rPr>
      </w:pPr>
      <w:r w:rsidRPr="009F0514">
        <w:rPr>
          <w:color w:val="000000"/>
        </w:rPr>
        <w:t>(Nome e Número da Carteira de Identidade do Declarante)</w:t>
      </w:r>
    </w:p>
    <w:p w:rsidR="00325860" w:rsidRPr="009F0514" w:rsidRDefault="00325860">
      <w:pPr>
        <w:pStyle w:val="Corpo"/>
        <w:spacing w:line="300" w:lineRule="atLeast"/>
        <w:ind w:left="645"/>
        <w:jc w:val="both"/>
        <w:rPr>
          <w:sz w:val="24"/>
          <w:szCs w:val="24"/>
        </w:rPr>
      </w:pPr>
    </w:p>
    <w:p w:rsidR="00325860" w:rsidRPr="009F0514" w:rsidRDefault="00325860">
      <w:pPr>
        <w:pStyle w:val="Corpo"/>
        <w:spacing w:line="300" w:lineRule="atLeast"/>
        <w:ind w:left="645"/>
        <w:jc w:val="both"/>
        <w:rPr>
          <w:sz w:val="24"/>
          <w:szCs w:val="24"/>
        </w:rPr>
      </w:pPr>
    </w:p>
    <w:p w:rsidR="00325860" w:rsidRPr="009F0514" w:rsidRDefault="00325860">
      <w:pPr>
        <w:pStyle w:val="Corpo"/>
        <w:spacing w:line="300" w:lineRule="atLeast"/>
        <w:ind w:left="645"/>
        <w:jc w:val="both"/>
        <w:rPr>
          <w:sz w:val="24"/>
          <w:szCs w:val="24"/>
        </w:rPr>
      </w:pPr>
    </w:p>
    <w:p w:rsidR="00325860" w:rsidRPr="009F0514" w:rsidRDefault="00986E77">
      <w:pPr>
        <w:pStyle w:val="Corpo"/>
        <w:spacing w:line="300" w:lineRule="atLeast"/>
        <w:ind w:left="645"/>
        <w:jc w:val="both"/>
        <w:rPr>
          <w:sz w:val="24"/>
          <w:szCs w:val="24"/>
        </w:rPr>
      </w:pPr>
      <w:r w:rsidRPr="009F0514">
        <w:rPr>
          <w:sz w:val="24"/>
          <w:szCs w:val="24"/>
        </w:rPr>
        <w:br w:type="page"/>
      </w:r>
    </w:p>
    <w:p w:rsidR="00037A53" w:rsidRPr="009F0514" w:rsidRDefault="00325860" w:rsidP="00CF7B8F">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b/>
          <w:szCs w:val="24"/>
          <w:lang w:val="pt-BR"/>
        </w:rPr>
      </w:pPr>
      <w:r w:rsidRPr="009F0514">
        <w:rPr>
          <w:b/>
          <w:szCs w:val="24"/>
          <w:lang w:val="pt-BR"/>
        </w:rPr>
        <w:lastRenderedPageBreak/>
        <w:t>ANEXO 0</w:t>
      </w:r>
      <w:r w:rsidR="008D07FD" w:rsidRPr="009F0514">
        <w:rPr>
          <w:b/>
          <w:szCs w:val="24"/>
          <w:lang w:val="pt-BR"/>
        </w:rPr>
        <w:t>5</w:t>
      </w:r>
      <w:r w:rsidRPr="009F0514">
        <w:rPr>
          <w:b/>
          <w:szCs w:val="24"/>
          <w:lang w:val="pt-BR"/>
        </w:rPr>
        <w:t xml:space="preserve"> - CARTA-PROPOSTA PARA FORNECIMENTO</w:t>
      </w:r>
    </w:p>
    <w:p w:rsidR="00130016" w:rsidRPr="00130016" w:rsidRDefault="00130016" w:rsidP="00130016">
      <w:pPr>
        <w:widowControl w:val="0"/>
        <w:autoSpaceDE w:val="0"/>
        <w:autoSpaceDN w:val="0"/>
        <w:adjustRightInd w:val="0"/>
        <w:jc w:val="center"/>
        <w:rPr>
          <w:b/>
          <w:bCs/>
          <w:color w:val="000000"/>
        </w:rPr>
      </w:pPr>
      <w:r w:rsidRPr="00130016">
        <w:rPr>
          <w:b/>
          <w:bCs/>
          <w:color w:val="000000"/>
        </w:rPr>
        <w:t xml:space="preserve">SRP/PREGÃO ELETRÔNICO Nº. </w:t>
      </w:r>
      <w:r w:rsidR="00CB7353">
        <w:rPr>
          <w:b/>
          <w:bCs/>
          <w:color w:val="000000"/>
        </w:rPr>
        <w:t>004/2019</w:t>
      </w:r>
    </w:p>
    <w:p w:rsidR="00747B9D" w:rsidRPr="00CF7B8F" w:rsidRDefault="00B53A6B" w:rsidP="00747B9D">
      <w:pPr>
        <w:widowControl w:val="0"/>
        <w:autoSpaceDE w:val="0"/>
        <w:autoSpaceDN w:val="0"/>
        <w:adjustRightInd w:val="0"/>
        <w:jc w:val="center"/>
        <w:rPr>
          <w:rFonts w:ascii="Agency FB" w:hAnsi="Agency FB"/>
          <w:b/>
          <w:bCs/>
          <w:color w:val="000000"/>
          <w:u w:val="double"/>
        </w:rPr>
      </w:pPr>
      <w:r w:rsidRPr="00CF7B8F">
        <w:rPr>
          <w:rFonts w:ascii="Agency FB" w:hAnsi="Agency FB"/>
          <w:b/>
          <w:bCs/>
          <w:color w:val="000000"/>
          <w:u w:val="double"/>
        </w:rPr>
        <w:t>MODELO D</w:t>
      </w:r>
      <w:r w:rsidR="00747B9D" w:rsidRPr="00CF7B8F">
        <w:rPr>
          <w:rFonts w:ascii="Agency FB" w:hAnsi="Agency FB"/>
          <w:b/>
          <w:bCs/>
          <w:color w:val="000000"/>
          <w:u w:val="double"/>
        </w:rPr>
        <w:t>E PROPOSTA</w:t>
      </w:r>
    </w:p>
    <w:p w:rsidR="00747B9D" w:rsidRPr="00BF550D" w:rsidRDefault="00BF550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Pr>
          <w:rFonts w:ascii="Agency FB" w:hAnsi="Agency FB"/>
        </w:rPr>
        <w:t>Nome de Fantasia</w:t>
      </w:r>
      <w:r w:rsidR="00747B9D" w:rsidRPr="00BF550D">
        <w:rPr>
          <w:rFonts w:ascii="Agency FB" w:hAnsi="Agency FB"/>
        </w:rPr>
        <w:t xml:space="preserve">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Razão Social:</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CNPJ:</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OPTANTE PELO SIMPLES? SIM (  ) NÃO (  )</w:t>
      </w:r>
    </w:p>
    <w:p w:rsidR="00747B9D" w:rsidRPr="00BF550D" w:rsidRDefault="00BF550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Pr>
          <w:rFonts w:ascii="Agency FB" w:hAnsi="Agency FB"/>
        </w:rPr>
        <w:t xml:space="preserve">Endereço: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 xml:space="preserve">Bairro: </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Município:</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 xml:space="preserve">Estado: </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t xml:space="preserve">      </w:t>
      </w:r>
      <w:r w:rsidRPr="00BF550D">
        <w:rPr>
          <w:rFonts w:ascii="Agency FB" w:hAnsi="Agency FB"/>
        </w:rPr>
        <w:t xml:space="preserve">         CEP: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Fone/Fax:</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E-MAIL:</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Conta Corrente nº______________ Agencia nº___________ Banco ________________</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Nome completo do responsável legal da empresa:_______________________________</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b/>
          <w:bCs/>
        </w:rPr>
      </w:pPr>
      <w:r w:rsidRPr="00BF550D">
        <w:rPr>
          <w:rFonts w:ascii="Agency FB" w:hAnsi="Agency FB"/>
        </w:rPr>
        <w:t xml:space="preserve">CPF:_____________________________RG:__________________________________ </w:t>
      </w:r>
    </w:p>
    <w:p w:rsidR="00747B9D" w:rsidRPr="009F0514" w:rsidRDefault="00747B9D" w:rsidP="00747B9D">
      <w:pPr>
        <w:widowControl w:val="0"/>
        <w:autoSpaceDE w:val="0"/>
        <w:autoSpaceDN w:val="0"/>
        <w:adjustRightInd w:val="0"/>
        <w:jc w:val="both"/>
        <w:rPr>
          <w:b/>
          <w:bCs/>
          <w:u w:val="single"/>
        </w:rPr>
      </w:pPr>
    </w:p>
    <w:p w:rsidR="00747B9D" w:rsidRDefault="00A353A8" w:rsidP="00747B9D">
      <w:pPr>
        <w:widowControl w:val="0"/>
        <w:autoSpaceDE w:val="0"/>
        <w:autoSpaceDN w:val="0"/>
        <w:adjustRightInd w:val="0"/>
        <w:rPr>
          <w:b/>
          <w:bCs/>
          <w:u w:val="single"/>
        </w:rPr>
      </w:pPr>
      <w:r>
        <w:rPr>
          <w:b/>
          <w:bCs/>
          <w:u w:val="single"/>
        </w:rPr>
        <w:t xml:space="preserve">1- </w:t>
      </w:r>
      <w:r w:rsidR="00A95FF5" w:rsidRPr="009F0514">
        <w:rPr>
          <w:b/>
          <w:bCs/>
          <w:u w:val="single"/>
        </w:rPr>
        <w:t xml:space="preserve">IDENTIFICAÇÃO DOS </w:t>
      </w:r>
      <w:r w:rsidR="00747B9D" w:rsidRPr="009F0514">
        <w:rPr>
          <w:b/>
          <w:bCs/>
          <w:u w:val="single"/>
        </w:rPr>
        <w:t>ITENS:</w:t>
      </w:r>
    </w:p>
    <w:p w:rsidR="009F0EDB" w:rsidRDefault="009F0EDB" w:rsidP="00747B9D">
      <w:pPr>
        <w:widowControl w:val="0"/>
        <w:autoSpaceDE w:val="0"/>
        <w:autoSpaceDN w:val="0"/>
        <w:adjustRightInd w:val="0"/>
        <w:rPr>
          <w:b/>
          <w:bCs/>
          <w:u w:val="single"/>
        </w:rPr>
      </w:pPr>
    </w:p>
    <w:p w:rsidR="00130016" w:rsidRDefault="009F0EDB" w:rsidP="00A259E5">
      <w:pPr>
        <w:autoSpaceDE w:val="0"/>
        <w:autoSpaceDN w:val="0"/>
        <w:adjustRightInd w:val="0"/>
        <w:jc w:val="both"/>
        <w:rPr>
          <w:rFonts w:ascii="Agency FB" w:hAnsi="Agency FB"/>
          <w:b/>
          <w:sz w:val="20"/>
          <w:szCs w:val="20"/>
        </w:rPr>
      </w:pPr>
      <w:r w:rsidRPr="00E74965">
        <w:rPr>
          <w:b/>
          <w:bCs/>
        </w:rPr>
        <w:t>OBJETO</w:t>
      </w:r>
      <w:r w:rsidR="00594745" w:rsidRPr="00594745">
        <w:rPr>
          <w:rFonts w:ascii="Agency FB" w:hAnsi="Agency FB"/>
          <w:b/>
          <w:sz w:val="20"/>
          <w:szCs w:val="20"/>
        </w:rPr>
        <w:t xml:space="preserve"> </w:t>
      </w:r>
      <w:r w:rsidR="00403E18">
        <w:rPr>
          <w:rFonts w:ascii="Agency FB" w:hAnsi="Agency FB"/>
          <w:b/>
          <w:sz w:val="20"/>
          <w:szCs w:val="20"/>
        </w:rPr>
        <w:t>1</w:t>
      </w:r>
      <w:r w:rsidR="00403E18" w:rsidRPr="00403E18">
        <w:rPr>
          <w:rFonts w:ascii="Agency FB" w:hAnsi="Agency FB"/>
          <w:b/>
          <w:sz w:val="20"/>
          <w:szCs w:val="20"/>
        </w:rPr>
        <w:t xml:space="preserve">.1: </w:t>
      </w:r>
      <w:r w:rsidR="00CB7353" w:rsidRPr="00CB7353">
        <w:rPr>
          <w:rFonts w:ascii="Agency FB" w:hAnsi="Agency FB"/>
          <w:b/>
          <w:sz w:val="20"/>
          <w:szCs w:val="20"/>
        </w:rPr>
        <w:t>SISTEMA DE REGISTRO DE PREÇOS PARA EVENTUAL E FUTURA</w:t>
      </w:r>
      <w:r w:rsidR="008773D8" w:rsidRPr="00CB7353">
        <w:rPr>
          <w:rFonts w:ascii="Agency FB" w:hAnsi="Agency FB"/>
          <w:b/>
          <w:sz w:val="20"/>
          <w:szCs w:val="20"/>
        </w:rPr>
        <w:t xml:space="preserve"> </w:t>
      </w:r>
      <w:r w:rsidR="00CB7353" w:rsidRPr="00CB7353">
        <w:rPr>
          <w:rFonts w:ascii="Agency FB" w:hAnsi="Agency FB"/>
          <w:b/>
          <w:sz w:val="20"/>
          <w:szCs w:val="20"/>
        </w:rPr>
        <w:t>AQUISIÇÃO DE MATERIAL DE CONSUMO (GÊNEROS ALIMENTÍCIOS, MATERIAL DE HIGIENE E LIMPEZA E COPA E COZINHA</w:t>
      </w:r>
      <w:proofErr w:type="gramStart"/>
      <w:r w:rsidR="00CB7353" w:rsidRPr="00CB7353">
        <w:rPr>
          <w:rFonts w:ascii="Agency FB" w:hAnsi="Agency FB"/>
          <w:b/>
          <w:sz w:val="20"/>
          <w:szCs w:val="20"/>
        </w:rPr>
        <w:t xml:space="preserve">  </w:t>
      </w:r>
      <w:proofErr w:type="gramEnd"/>
      <w:r w:rsidR="00CB7353" w:rsidRPr="00CB7353">
        <w:rPr>
          <w:rFonts w:ascii="Agency FB" w:hAnsi="Agency FB"/>
          <w:b/>
          <w:sz w:val="20"/>
          <w:szCs w:val="20"/>
        </w:rPr>
        <w:t>PARA ATENDER SECRETARIA MUNICIPAL DE SAÚDE DO MUNICIPIO DE THEOBROMA-RO, NO VALOR ESTIMADO DE   R$: 476.327,76 (QUATROCENTOS E SETENTA E SEIS MIL TREZENTOS E VINTE SETE REAIS E SETENTA E SEIS CENTAVOS).</w:t>
      </w:r>
    </w:p>
    <w:p w:rsidR="00CB7353" w:rsidRDefault="00CB7353" w:rsidP="00A259E5">
      <w:pPr>
        <w:autoSpaceDE w:val="0"/>
        <w:autoSpaceDN w:val="0"/>
        <w:adjustRightInd w:val="0"/>
        <w:jc w:val="both"/>
        <w:rPr>
          <w:rFonts w:ascii="Agency FB" w:hAnsi="Agency FB"/>
          <w:b/>
          <w:sz w:val="20"/>
          <w:szCs w:val="20"/>
        </w:rPr>
      </w:pPr>
    </w:p>
    <w:tbl>
      <w:tblPr>
        <w:tblStyle w:val="Tabelacomgrade"/>
        <w:tblW w:w="10456" w:type="dxa"/>
        <w:tblLook w:val="04A0" w:firstRow="1" w:lastRow="0" w:firstColumn="1" w:lastColumn="0" w:noHBand="0" w:noVBand="1"/>
      </w:tblPr>
      <w:tblGrid>
        <w:gridCol w:w="683"/>
        <w:gridCol w:w="5693"/>
        <w:gridCol w:w="901"/>
        <w:gridCol w:w="775"/>
        <w:gridCol w:w="828"/>
        <w:gridCol w:w="843"/>
        <w:gridCol w:w="733"/>
      </w:tblGrid>
      <w:tr w:rsidR="00CB7353" w:rsidRPr="00CB7353" w:rsidTr="00CB7353">
        <w:tc>
          <w:tcPr>
            <w:tcW w:w="0" w:type="auto"/>
            <w:shd w:val="clear" w:color="auto" w:fill="FFFF00"/>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ITENS</w:t>
            </w:r>
          </w:p>
        </w:tc>
        <w:tc>
          <w:tcPr>
            <w:tcW w:w="0" w:type="auto"/>
            <w:shd w:val="clear" w:color="auto" w:fill="FFFF00"/>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Descrição</w:t>
            </w:r>
          </w:p>
        </w:tc>
        <w:tc>
          <w:tcPr>
            <w:tcW w:w="0" w:type="auto"/>
            <w:shd w:val="clear" w:color="auto" w:fill="FFFF00"/>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Unidade</w:t>
            </w:r>
          </w:p>
        </w:tc>
        <w:tc>
          <w:tcPr>
            <w:tcW w:w="0" w:type="auto"/>
            <w:shd w:val="clear" w:color="auto" w:fill="FFFF00"/>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Quant.</w:t>
            </w:r>
          </w:p>
        </w:tc>
        <w:tc>
          <w:tcPr>
            <w:tcW w:w="0" w:type="auto"/>
            <w:shd w:val="clear" w:color="auto" w:fill="FFFF00"/>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Valor Máx. Unit. (R$)</w:t>
            </w:r>
          </w:p>
        </w:tc>
        <w:tc>
          <w:tcPr>
            <w:tcW w:w="0" w:type="auto"/>
            <w:shd w:val="clear" w:color="auto" w:fill="FFFF00"/>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Valor Máx. Total. (R$)</w:t>
            </w:r>
          </w:p>
        </w:tc>
        <w:tc>
          <w:tcPr>
            <w:tcW w:w="681" w:type="dxa"/>
            <w:shd w:val="clear" w:color="auto" w:fill="FFFF00"/>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Marca</w:t>
            </w: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1</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AÇUCAR CRISTALIZADO C/ 15 PCT DE 2 KG CADA</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3000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2</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ABOBORA: FRESCA, MADURA, LIVRE DE LARVAS, EM BOAS CONDIÇÕES PARA O CONSUMO HUMANO.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575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3</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ALHO DE 1ª QUALIDADE, COM GRÃOS GRAÚDOS, SEM DEFEITOS GRAVES (PODIDÃO, MURCHOS E COM AUSÊNCIA DE PEDÚNCULO OU DEFORMADOS). EMBALAGEM EXTERNA COM ETIQUETA CONTENDO PESO.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4</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ARROZ AGULHINHA LONGO, FINO, POLIDO, TIPO1, SEM GLÚTEN, CONTENDO NO MINIMO DE 90 % DE GRÃOS INTEIROS, COM RENDIMENTO APÓS O COZIMENTO DE NO MINIMO 2,5 VEZES A MAIS DO PESO ANTES DA COCÇÃO, DEVENDO TAMBÉM APRESENTAR COLORAÇÃO BRANCA, GRÃOS INTEGROS E SOLTOS APÓS COZIMENTO, VALIDADE MINIMA DE 11 MESES A PARTIR DA ENTREGA DO PRODUTO, EMBALAGEM PRIMÁRIA DE POLIETILENO, ATÓXICO, COM PESO LIQUIDO DE 5 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6500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5</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BATATA DOCE, SEM RACHADURAS, SEM LARVAS, LIMPAS, SEM APRESENTAR SINAIS DE PODRIDÃO, EM CONDIÇÕES PARA O </w:t>
            </w:r>
            <w:proofErr w:type="gramStart"/>
            <w:r w:rsidRPr="00CB7353">
              <w:rPr>
                <w:rFonts w:asciiTheme="minorHAnsi" w:hAnsiTheme="minorHAnsi" w:cstheme="minorHAnsi"/>
                <w:sz w:val="20"/>
                <w:szCs w:val="20"/>
              </w:rPr>
              <w:t>CONSUMO</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310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5,59</w:t>
            </w: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6</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BATATA INGLESA GRÁUDA, LAVADA OU ESCOVADA, SEM DEFEITOS GRAVES (PODRIDÃO, ÚMIDA, SECA, CORAÇÃO OCO OU NEGRO), </w:t>
            </w:r>
            <w:r w:rsidRPr="00CB7353">
              <w:rPr>
                <w:rFonts w:asciiTheme="minorHAnsi" w:hAnsiTheme="minorHAnsi" w:cstheme="minorHAnsi"/>
                <w:sz w:val="20"/>
                <w:szCs w:val="20"/>
              </w:rPr>
              <w:lastRenderedPageBreak/>
              <w:t>APRESENTAÇÃO FIRME, INTEIRA, EMBALAGEM EXTERNA COM ETIQUETA CONTENDO PESO.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lastRenderedPageBreak/>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950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3,05</w:t>
            </w: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lastRenderedPageBreak/>
              <w:t>7</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BETERRABA DE PRODUÇÃO NACIONAL, 1ª QUALIDADE, FRESCA EM BOAS CONDICOES PARA O CONSUMO </w:t>
            </w:r>
            <w:proofErr w:type="gramStart"/>
            <w:r w:rsidRPr="00CB7353">
              <w:rPr>
                <w:rFonts w:asciiTheme="minorHAnsi" w:hAnsiTheme="minorHAnsi" w:cstheme="minorHAnsi"/>
                <w:sz w:val="20"/>
                <w:szCs w:val="20"/>
              </w:rPr>
              <w:t>HUMANO</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660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4,11</w:t>
            </w: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8</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BISCOITO DOCE CX C/ 20 X 400G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PCT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2500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4,20</w:t>
            </w: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9</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BISCOITO DE SAL CX C/ 20 X 400G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PCT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2500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4,13</w:t>
            </w: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AQUISIÇÃO DE CAFE DE PRIMEIRA LINHA, EM PÓ HOMOGENIO, TORRADO E MOIDO, COM PADRÃO DE QUALIDADE GLOBAL OBRIGATORIAMENTE SUPERIOR, PACOTES DE 500G.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780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21,67</w:t>
            </w: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CALDO DE CARNE TABLETE C/ 24 X 90G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120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48,11</w:t>
            </w: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CARNE BOVINA DE 2ª QUALIDADE MOIDA</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1000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14,11</w:t>
            </w: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CARNE BOVINA DE 2ª SEM OSSO, ASPECTO PRÓPRIO, NÃO AMOLECIDO E NEM PEGAJOSA, COR PRÓPRIA SEM MANCHAS ESVERDEADAS, CHEIRO E SABOR PRÓPRIO, COM AUSÊNCIA DE SUJIVIDADES, PARASITOS E LARVAS, DEVENDO CONTER NO MÁXIMO DE 10 % DE GORDURA, A SER ISENTA DE CARTILAGENS E DE OSSOS, CONTER NO MÁXIMO 3% DE APONEVROSSES, COM REGISTRO NO                 SIF – EMBALAGEM 3 A 5 KG. EMBALAGEM EXTERNA COM ETIQUETA CONTENDO PESO DATA DE FABRICAÇÃO E VALIDADE.</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2800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14,28</w:t>
            </w: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14</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CEBOLA BRANCA DE CABEÇA</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15</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CENOURA DE 1ª QUALIDADE FRESCA, FIRMES EM BOAS CONDIÇÕES PARA O CONSUMO HUMANO.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660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16</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COLORAL, REGIÃO.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17</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CHA ERVA DOCE CX C/ 10 X 20 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18</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CHA MATE TOSTADO CX 200 GR VALIDADE MINIMA DE </w:t>
            </w:r>
            <w:proofErr w:type="gramStart"/>
            <w:r w:rsidRPr="00CB7353">
              <w:rPr>
                <w:rFonts w:asciiTheme="minorHAnsi" w:hAnsiTheme="minorHAnsi" w:cstheme="minorHAnsi"/>
                <w:sz w:val="20"/>
                <w:szCs w:val="20"/>
              </w:rPr>
              <w:t>2</w:t>
            </w:r>
            <w:proofErr w:type="gramEnd"/>
            <w:r w:rsidRPr="00CB7353">
              <w:rPr>
                <w:rFonts w:asciiTheme="minorHAnsi" w:hAnsiTheme="minorHAnsi" w:cstheme="minorHAnsi"/>
                <w:sz w:val="20"/>
                <w:szCs w:val="20"/>
              </w:rPr>
              <w:t xml:space="preserve"> ANOS NO ATO DA ENTREGA</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19</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CHUCHU DE 1ª – </w:t>
            </w:r>
            <w:proofErr w:type="gramStart"/>
            <w:r w:rsidRPr="00CB7353">
              <w:rPr>
                <w:rFonts w:asciiTheme="minorHAnsi" w:hAnsiTheme="minorHAnsi" w:cstheme="minorHAnsi"/>
                <w:sz w:val="20"/>
                <w:szCs w:val="20"/>
              </w:rPr>
              <w:t>FRESCO, FIRMES</w:t>
            </w:r>
            <w:proofErr w:type="gramEnd"/>
            <w:r w:rsidRPr="00CB7353">
              <w:rPr>
                <w:rFonts w:asciiTheme="minorHAnsi" w:hAnsiTheme="minorHAnsi" w:cstheme="minorHAnsi"/>
                <w:sz w:val="20"/>
                <w:szCs w:val="20"/>
              </w:rPr>
              <w:t xml:space="preserve"> EM BOAS CONDIÇÕES PARA O CONSUMO HUMANO.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810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EXTRATO DE TOMATE CX C/ 24 X 190 GR</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FARINHA DE MANDIOCA 1ª QUALIDADE FINA, BRANCA.</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125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FEIJÃO CARIOCA TIPO </w:t>
            </w:r>
            <w:proofErr w:type="gramStart"/>
            <w:r w:rsidRPr="00CB7353">
              <w:rPr>
                <w:rFonts w:asciiTheme="minorHAnsi" w:hAnsiTheme="minorHAnsi" w:cstheme="minorHAnsi"/>
                <w:sz w:val="20"/>
                <w:szCs w:val="20"/>
              </w:rPr>
              <w:t>1</w:t>
            </w:r>
            <w:proofErr w:type="gramEnd"/>
            <w:r w:rsidRPr="00CB7353">
              <w:rPr>
                <w:rFonts w:asciiTheme="minorHAnsi" w:hAnsiTheme="minorHAnsi" w:cstheme="minorHAnsi"/>
                <w:sz w:val="20"/>
                <w:szCs w:val="20"/>
              </w:rPr>
              <w:t xml:space="preserve"> DE 1ª QUALIDADE, CONSTITIUIDO DE NO MINIMO 90% A 98% DE GRÃOS INTEIROS, NA COR CARACTERISTICAS A VARIEDADE CORRESPONDENTE, DE TAMANHO E FORMATOS NATURAIS MADUROS, LIMPOS E SECOS, EMBALAGEM PRIMÁRIA DE POLIETILENO, ATÓXICO, DEVIDAMENTE LACRADO E EMBALADO A VÁCUO, COM PESO LIQUIDO DE 1 KG, VALIDADE MINIMA DE 11 MESES A PARTIR A ENTREGA DO PRODUTO.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1410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FUBA DE MILHO 1ª QUALIDADE - EMBALAGEM 1 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160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24</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FRANGO INTEIRO CONGELADO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4600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25</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INHAME CHINÊS DE PROCEDÊNCIA NACIONAL, FRESCO, FIRME EM BOAS CONDIÇÕES PARA O CONSUMO </w:t>
            </w:r>
            <w:proofErr w:type="gramStart"/>
            <w:r w:rsidRPr="00CB7353">
              <w:rPr>
                <w:rFonts w:asciiTheme="minorHAnsi" w:hAnsiTheme="minorHAnsi" w:cstheme="minorHAnsi"/>
                <w:sz w:val="20"/>
                <w:szCs w:val="20"/>
              </w:rPr>
              <w:t>HUMANO</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290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26</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LEITE INTEGRAL CX C/ 16 X 1000 ML</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260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27</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MACARRÃO CORTADO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260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28</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MACARRÃO PARAFUSO ESPAGUETE COM OVOS, AS MASSAS AO SEREM POSTAS NA ÁGUA NÃO DEVERÃO TURLÁ-LAANTES DA </w:t>
            </w:r>
            <w:proofErr w:type="gramStart"/>
            <w:r w:rsidRPr="00CB7353">
              <w:rPr>
                <w:rFonts w:asciiTheme="minorHAnsi" w:hAnsiTheme="minorHAnsi" w:cstheme="minorHAnsi"/>
                <w:sz w:val="20"/>
                <w:szCs w:val="20"/>
              </w:rPr>
              <w:t>COCÇÃO ,</w:t>
            </w:r>
            <w:proofErr w:type="gramEnd"/>
            <w:r w:rsidRPr="00CB7353">
              <w:rPr>
                <w:rFonts w:asciiTheme="minorHAnsi" w:hAnsiTheme="minorHAnsi" w:cstheme="minorHAnsi"/>
                <w:sz w:val="20"/>
                <w:szCs w:val="20"/>
              </w:rPr>
              <w:t xml:space="preserve"> NÃO PODENDO ESTAR FERMENTADAS OU RANCOSAS, </w:t>
            </w:r>
            <w:r w:rsidRPr="00CB7353">
              <w:rPr>
                <w:rFonts w:asciiTheme="minorHAnsi" w:hAnsiTheme="minorHAnsi" w:cstheme="minorHAnsi"/>
                <w:sz w:val="20"/>
                <w:szCs w:val="20"/>
              </w:rPr>
              <w:lastRenderedPageBreak/>
              <w:t>NA EMBALAGEM NÃO PODERÁ HAVER MISTURA DE OUTROS TIPOS DE MACARRÃO COM O RENDIMENTO MÍNIMO APÓS O COZIMENTO DE 2 VEZES A MAIS DO PESO ANTES DE COCÇÃO. EMBALAGEM PRIMÁRIA DE POLIETILENO, ATOXICO, DEVIDAMENTE LACRADA, COM PESO LIQUIDO DE 500G E VALIDADE MINIMA DE 11 MESES A PARTIR DA ENTREGA DO PRODUTO. EMBALAGEM SECUNDÁRIA EM CAIXA DE PAPELÃO.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lastRenderedPageBreak/>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290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lastRenderedPageBreak/>
              <w:t>29</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MACARRÃO ESPAGUETE Nº 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145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MARGARINA CREMOSA VEGETAL 65 A 90 LIPIDIOS, POTE DE 250 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POTE</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ÓLEO DE SOJA REFINADO -CX C/ 20X900ML.</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135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32</w:t>
            </w:r>
          </w:p>
        </w:tc>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OVOS BRANCO DE GALINHA</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DZ</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PEPINO, FRESCO, FIRME EM BOAS CONDIÇÕES DE REGIÃO </w:t>
            </w:r>
            <w:proofErr w:type="gramStart"/>
            <w:r w:rsidRPr="00CB7353">
              <w:rPr>
                <w:rFonts w:asciiTheme="minorHAnsi" w:hAnsiTheme="minorHAnsi" w:cstheme="minorHAnsi"/>
                <w:sz w:val="20"/>
                <w:szCs w:val="20"/>
              </w:rPr>
              <w:t>USO</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290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34</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PIMENTÃO, FRESCO, FIRME, LIVRE DE LARVAS, EM BOAS CONDIÇÕES PARA O CONSUMO HUMANO.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35</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REPOLHO, FRESCO, FIRME, LIVRE DE LARVAS EM BOAS CONDIÇÕES PARA O CONSUMO HUMANO.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635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36</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SAL REFINADO IODADO PCT DE 1 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220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37</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SUCO ARTIFICIAL, ADOÇADO, PACOTES COM 12 X 120 </w:t>
            </w:r>
            <w:proofErr w:type="gramStart"/>
            <w:r w:rsidRPr="00CB7353">
              <w:rPr>
                <w:rFonts w:asciiTheme="minorHAnsi" w:hAnsiTheme="minorHAnsi" w:cstheme="minorHAnsi"/>
                <w:sz w:val="20"/>
                <w:szCs w:val="20"/>
              </w:rPr>
              <w:t>GRAMAS</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290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38</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TOMATE </w:t>
            </w:r>
            <w:proofErr w:type="gramStart"/>
            <w:r w:rsidRPr="00CB7353">
              <w:rPr>
                <w:rFonts w:asciiTheme="minorHAnsi" w:hAnsiTheme="minorHAnsi" w:cstheme="minorHAnsi"/>
                <w:sz w:val="20"/>
                <w:szCs w:val="20"/>
              </w:rPr>
              <w:t>EXTRA MADURO</w:t>
            </w:r>
            <w:proofErr w:type="gramEnd"/>
            <w:r w:rsidRPr="00CB7353">
              <w:rPr>
                <w:rFonts w:asciiTheme="minorHAnsi" w:hAnsiTheme="minorHAnsi" w:cstheme="minorHAnsi"/>
                <w:sz w:val="20"/>
                <w:szCs w:val="20"/>
              </w:rPr>
              <w:t>, SEM APRESENTAR PODRIDÃO, FIRMES DE 1ª QUALIDADE.</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1250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39</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VINAGRE DE ALCOÓL, 750 ML (SABORES VARIADOS).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230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BANANA DE FRITAR, FIRME EM BOAS CONDIÇÕES PARA O CONSUMO HUMANO.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550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CHEIRO VERDE CONTENDO SALSINHA, CEBOLINHA VERDE E COENTRO.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MASSO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470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BANANA NANICA GRANDE COM MÉDIO GRAU DE MATURAÇÃO, PROCEDENTE DE ESPÉCIE SÃDIA, FRESCA, NÃO ESTAR GOLPEADA E DANIFICADA POR QUAISQUER LESÕES DE ORIGEM FÍSICA, MECÂNICA OU BIOLÓGICA QUE AFETEM SUA APARÊNCIA. ESTAR ISENTA DE SUBSTÂNCIAS TERROSAS, SUJIDADES, PARASITOS, ODORES ESTRANHOS.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MELANCIA COM PESO ACIMA DE 10 KG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44</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MAMÃO FRESCO, DE ÓTIMA QUALIDADE, COMPACTO,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45</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MAÇÃ NACIONAL DE PRIMEIRA AS MAÇÃS DEVEM SE APRESENTAR: INTEIRAS; SÃS; LIMPAS, PRATICAMENTE ISENTAS DE MATÉRIAS ESTRANHAS E IMPUREZAS VISÍVEIS; PRATICAMENTE ISENTAS DE PARASITAS; ISENTAS DE UMIDADE EXTERIOR </w:t>
            </w:r>
            <w:r w:rsidRPr="00CB7353">
              <w:rPr>
                <w:rFonts w:asciiTheme="minorHAnsi" w:hAnsiTheme="minorHAnsi" w:cstheme="minorHAnsi"/>
                <w:sz w:val="20"/>
                <w:szCs w:val="20"/>
              </w:rPr>
              <w:lastRenderedPageBreak/>
              <w:t xml:space="preserve">ANORMAL; ISENTAS DE ODORES ESTRANHOS; PRATICAMENTE ISENTAS DE DANOS CAUSADOS POR ALTAS OU BAIXAS TEMPERATURAS DURANTE A </w:t>
            </w:r>
            <w:proofErr w:type="gramStart"/>
            <w:r w:rsidRPr="00CB7353">
              <w:rPr>
                <w:rFonts w:asciiTheme="minorHAnsi" w:hAnsiTheme="minorHAnsi" w:cstheme="minorHAnsi"/>
                <w:sz w:val="20"/>
                <w:szCs w:val="20"/>
              </w:rPr>
              <w:t>ESTOCAGEM</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lastRenderedPageBreak/>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lastRenderedPageBreak/>
              <w:t>46</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MELÃO 1ª QUALIDADE PRODUÇÃO NACIONAL, SEM DAFEITOS (PODRIDÃO, DANUS PROFUNDOS, FRUTOAS PASSADOS) SEM MANCHAS OU DEFORMAÇÃO.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47</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ÁGUA SANITÁRIA CAIXA COM 12X1 LITRO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540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48</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BACIA PLÁSTICA </w:t>
            </w:r>
            <w:proofErr w:type="gramStart"/>
            <w:r w:rsidRPr="00CB7353">
              <w:rPr>
                <w:rFonts w:asciiTheme="minorHAnsi" w:hAnsiTheme="minorHAnsi" w:cstheme="minorHAnsi"/>
                <w:sz w:val="20"/>
                <w:szCs w:val="20"/>
              </w:rPr>
              <w:t>10 LTS</w:t>
            </w:r>
            <w:proofErr w:type="gramEnd"/>
            <w:r w:rsidRPr="00CB7353">
              <w:rPr>
                <w:rFonts w:asciiTheme="minorHAnsi" w:hAnsiTheme="minorHAnsi" w:cstheme="minorHAnsi"/>
                <w:sz w:val="20"/>
                <w:szCs w:val="20"/>
              </w:rPr>
              <w:t>, EM POLIETIRENO RESISTENTE , CAPACIDADE 10 LITROS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49</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BALDE DE </w:t>
            </w:r>
            <w:proofErr w:type="gramStart"/>
            <w:r w:rsidRPr="00CB7353">
              <w:rPr>
                <w:rFonts w:asciiTheme="minorHAnsi" w:hAnsiTheme="minorHAnsi" w:cstheme="minorHAnsi"/>
                <w:sz w:val="20"/>
                <w:szCs w:val="20"/>
              </w:rPr>
              <w:t>PLÁSTICO 10</w:t>
            </w:r>
            <w:proofErr w:type="gramEnd"/>
            <w:r w:rsidRPr="00CB7353">
              <w:rPr>
                <w:rFonts w:asciiTheme="minorHAnsi" w:hAnsiTheme="minorHAnsi" w:cstheme="minorHAnsi"/>
                <w:sz w:val="20"/>
                <w:szCs w:val="20"/>
              </w:rPr>
              <w:t xml:space="preserve"> LITROS.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LUSTRA </w:t>
            </w:r>
            <w:proofErr w:type="gramStart"/>
            <w:r w:rsidRPr="00CB7353">
              <w:rPr>
                <w:rFonts w:asciiTheme="minorHAnsi" w:hAnsiTheme="minorHAnsi" w:cstheme="minorHAnsi"/>
                <w:sz w:val="20"/>
                <w:szCs w:val="20"/>
              </w:rPr>
              <w:t>MOVEIS,</w:t>
            </w:r>
            <w:proofErr w:type="gramEnd"/>
            <w:r w:rsidRPr="00CB7353">
              <w:rPr>
                <w:rFonts w:asciiTheme="minorHAnsi" w:hAnsiTheme="minorHAnsi" w:cstheme="minorHAnsi"/>
                <w:sz w:val="20"/>
                <w:szCs w:val="20"/>
              </w:rPr>
              <w:t xml:space="preserve"> 200 ML, AROMAS VARIADOS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150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CESTO PLASTICO PARA LIXO, TELADO 10 </w:t>
            </w:r>
            <w:proofErr w:type="gramStart"/>
            <w:r w:rsidRPr="00CB7353">
              <w:rPr>
                <w:rFonts w:asciiTheme="minorHAnsi" w:hAnsiTheme="minorHAnsi" w:cstheme="minorHAnsi"/>
                <w:sz w:val="20"/>
                <w:szCs w:val="20"/>
              </w:rPr>
              <w:t>LITROS</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CESTO PLASTICA PARA LIXO CAP. 50 LITROS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COPO DESCARTAVEL P/ ÁGUA PCT CX C/</w:t>
            </w:r>
            <w:proofErr w:type="gramStart"/>
            <w:r w:rsidRPr="00CB7353">
              <w:rPr>
                <w:rFonts w:asciiTheme="minorHAnsi" w:hAnsiTheme="minorHAnsi" w:cstheme="minorHAnsi"/>
                <w:sz w:val="20"/>
                <w:szCs w:val="20"/>
              </w:rPr>
              <w:t>25X100,</w:t>
            </w:r>
            <w:proofErr w:type="gramEnd"/>
            <w:r w:rsidRPr="00CB7353">
              <w:rPr>
                <w:rFonts w:asciiTheme="minorHAnsi" w:hAnsiTheme="minorHAnsi" w:cstheme="minorHAnsi"/>
                <w:sz w:val="20"/>
                <w:szCs w:val="20"/>
              </w:rPr>
              <w:t>180 ML</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140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54</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COPO DESCARTÁVEL P/ CAFÉ PCT CX C/ 50 X 100 50 ML</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55</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DESORIZADOR FRASCOS C/300 ML</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155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56</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DESINFETANTE PARA VASO SANITÁRIO (PEDRA)</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57</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DESINFETANTE CX C/ 6UND DE 2 LITROS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58</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DETERGENTE CAIXA COM 24 X 500 ML</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59</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ESCOVA P/ LAVAR ROUPA</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ESPONJA DE LA DE AÇO FARDO C/ 12 PCT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FARDO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ESPONJA PARA LAVAR LOUÇAS DE DUPLA FACE</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FÓSFORO, MASSO 10X1.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MASSO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GARRAFA TÉRMICA AIR POT CAPACIDADE 1,8 LITRO METALIZADA</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64</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GARRAFA TÉRMICA 1</w:t>
            </w:r>
            <w:proofErr w:type="gramStart"/>
            <w:r w:rsidRPr="00CB7353">
              <w:rPr>
                <w:rFonts w:asciiTheme="minorHAnsi" w:hAnsiTheme="minorHAnsi" w:cstheme="minorHAnsi"/>
                <w:sz w:val="20"/>
                <w:szCs w:val="20"/>
              </w:rPr>
              <w:t xml:space="preserve">  </w:t>
            </w:r>
            <w:proofErr w:type="gramEnd"/>
            <w:r w:rsidRPr="00CB7353">
              <w:rPr>
                <w:rFonts w:asciiTheme="minorHAnsi" w:hAnsiTheme="minorHAnsi" w:cstheme="minorHAnsi"/>
                <w:sz w:val="20"/>
                <w:szCs w:val="20"/>
              </w:rPr>
              <w:t>LT.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65</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GUARDANAPO DE PAPEL PCT C/ 375 UN, 14 X 14 </w:t>
            </w:r>
            <w:proofErr w:type="gramStart"/>
            <w:r w:rsidRPr="00CB7353">
              <w:rPr>
                <w:rFonts w:asciiTheme="minorHAnsi" w:hAnsiTheme="minorHAnsi" w:cstheme="minorHAnsi"/>
                <w:sz w:val="20"/>
                <w:szCs w:val="20"/>
              </w:rPr>
              <w:t>CM</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PCT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230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66</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GARRAFA TÉRMICA CAP. 2 LITRO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7</w:t>
            </w:r>
            <w:proofErr w:type="gramEnd"/>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67</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LIMPA ALUMÍNIO CX C/ 12 X 500 ML</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68</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LUVAS EM LATEX TAMANHO (M).</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PAR</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1950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69</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PANO DE CHÃO CRU MULTIUSO (TIPO COBERTOR), TAMANHO 42 X 60 CM.</w:t>
            </w:r>
            <w:proofErr w:type="gramStart"/>
            <w:r w:rsidRPr="00CB7353">
              <w:rPr>
                <w:rFonts w:asciiTheme="minorHAnsi" w:hAnsiTheme="minorHAnsi" w:cstheme="minorHAnsi"/>
                <w:sz w:val="20"/>
                <w:szCs w:val="20"/>
              </w:rPr>
              <w:t>UND</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390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PANO DE PRATO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160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PAPEL HIGIÊNICO FOLHA SIMPLES, DE ALTA QUALIDADE, NÃO RECICLADO, 100% FIBRAS NATURAIS, PICOTADO, FARDO COM 48 ROLOS DE 30MX10CM, NA COR BANCO NEVE, NEUTRO, COM RELEVO, TUBO INTERNO MEDINDO </w:t>
            </w:r>
            <w:proofErr w:type="gramStart"/>
            <w:r w:rsidRPr="00CB7353">
              <w:rPr>
                <w:rFonts w:asciiTheme="minorHAnsi" w:hAnsiTheme="minorHAnsi" w:cstheme="minorHAnsi"/>
                <w:sz w:val="20"/>
                <w:szCs w:val="20"/>
              </w:rPr>
              <w:t>4CM</w:t>
            </w:r>
            <w:proofErr w:type="gramEnd"/>
            <w:r w:rsidRPr="00CB7353">
              <w:rPr>
                <w:rFonts w:asciiTheme="minorHAnsi" w:hAnsiTheme="minorHAnsi" w:cstheme="minorHAnsi"/>
                <w:sz w:val="20"/>
                <w:szCs w:val="20"/>
              </w:rPr>
              <w:t xml:space="preserve"> DE DIÂM</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FARDO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280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RODO COM 30 CM DE PLASTICO EM LAMINA DE BORRACHA DUPLA, CABO </w:t>
            </w:r>
            <w:proofErr w:type="gramStart"/>
            <w:r w:rsidRPr="00CB7353">
              <w:rPr>
                <w:rFonts w:asciiTheme="minorHAnsi" w:hAnsiTheme="minorHAnsi" w:cstheme="minorHAnsi"/>
                <w:sz w:val="20"/>
                <w:szCs w:val="20"/>
              </w:rPr>
              <w:t>MADEIRA</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155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LIXEIRA PEDAL PLASTICO COM TAMPA REFORÇADA </w:t>
            </w:r>
            <w:proofErr w:type="gramStart"/>
            <w:r w:rsidRPr="00CB7353">
              <w:rPr>
                <w:rFonts w:asciiTheme="minorHAnsi" w:hAnsiTheme="minorHAnsi" w:cstheme="minorHAnsi"/>
                <w:sz w:val="20"/>
                <w:szCs w:val="20"/>
              </w:rPr>
              <w:t>60 LTS</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74</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SABÃO EM BARRA DE 200G, CX C/ 50 </w:t>
            </w:r>
            <w:proofErr w:type="gramStart"/>
            <w:r w:rsidRPr="00CB7353">
              <w:rPr>
                <w:rFonts w:asciiTheme="minorHAnsi" w:hAnsiTheme="minorHAnsi" w:cstheme="minorHAnsi"/>
                <w:sz w:val="20"/>
                <w:szCs w:val="20"/>
              </w:rPr>
              <w:t>UND</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75</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SABÃO EM PÓ CX C/ 12 X 500 GR</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76</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SACO PLASTICO PARA LIXO, 30 LITROS PACOTE COM 20 UN </w:t>
            </w:r>
            <w:proofErr w:type="gramStart"/>
            <w:r w:rsidRPr="00CB7353">
              <w:rPr>
                <w:rFonts w:asciiTheme="minorHAnsi" w:hAnsiTheme="minorHAnsi" w:cstheme="minorHAnsi"/>
                <w:sz w:val="20"/>
                <w:szCs w:val="20"/>
              </w:rPr>
              <w:t>CADA</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PCT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1950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77</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SACOLA P/ LIXO 50 LITROS C/ 20 UND</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PCT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1950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78</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VASSOURA CERDAS DE NYLON C/ CABO DE MADEIRA</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79</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CANECA DE ALUMINIO 2 LT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8</w:t>
            </w:r>
            <w:proofErr w:type="gramEnd"/>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80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CANECA DE ALUMÍNIO 4 LT.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7</w:t>
            </w:r>
            <w:proofErr w:type="gramEnd"/>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81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PILHA PEQUENA CX C/ 24 X </w:t>
            </w:r>
            <w:proofErr w:type="gramStart"/>
            <w:r w:rsidRPr="00CB7353">
              <w:rPr>
                <w:rFonts w:asciiTheme="minorHAnsi" w:hAnsiTheme="minorHAnsi" w:cstheme="minorHAnsi"/>
                <w:sz w:val="20"/>
                <w:szCs w:val="20"/>
              </w:rPr>
              <w:t>1</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5</w:t>
            </w:r>
            <w:proofErr w:type="gramEnd"/>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lastRenderedPageBreak/>
              <w:t>82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PILHA PALITO CX C/ 24 X </w:t>
            </w:r>
            <w:proofErr w:type="gramStart"/>
            <w:r w:rsidRPr="00CB7353">
              <w:rPr>
                <w:rFonts w:asciiTheme="minorHAnsi" w:hAnsiTheme="minorHAnsi" w:cstheme="minorHAnsi"/>
                <w:sz w:val="20"/>
                <w:szCs w:val="20"/>
              </w:rPr>
              <w:t>1</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7</w:t>
            </w:r>
            <w:proofErr w:type="gramEnd"/>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83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PILHA GRANDE P/ LANTERNA CX C/ 24 X </w:t>
            </w:r>
            <w:proofErr w:type="gramStart"/>
            <w:r w:rsidRPr="00CB7353">
              <w:rPr>
                <w:rFonts w:asciiTheme="minorHAnsi" w:hAnsiTheme="minorHAnsi" w:cstheme="minorHAnsi"/>
                <w:sz w:val="20"/>
                <w:szCs w:val="20"/>
              </w:rPr>
              <w:t>1</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5</w:t>
            </w:r>
            <w:proofErr w:type="gramEnd"/>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84</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PILHA MÉDIA P/ OTOSCÓPIO CX C/ 24 X </w:t>
            </w:r>
            <w:proofErr w:type="gramStart"/>
            <w:r w:rsidRPr="00CB7353">
              <w:rPr>
                <w:rFonts w:asciiTheme="minorHAnsi" w:hAnsiTheme="minorHAnsi" w:cstheme="minorHAnsi"/>
                <w:sz w:val="20"/>
                <w:szCs w:val="20"/>
              </w:rPr>
              <w:t>1</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85</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PILHA QUADRADA TIPO BATERIA DE MICROFONE</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86</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ISQUEIRO À GÁS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87</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SACOLA P/ LIXO 100 LITROS, PACOTES C/ 20 UND.</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1950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88</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VASILHAS DE PLÁSTICO EM </w:t>
            </w:r>
            <w:proofErr w:type="gramStart"/>
            <w:r w:rsidRPr="00CB7353">
              <w:rPr>
                <w:rFonts w:asciiTheme="minorHAnsi" w:hAnsiTheme="minorHAnsi" w:cstheme="minorHAnsi"/>
                <w:sz w:val="20"/>
                <w:szCs w:val="20"/>
              </w:rPr>
              <w:t>MATERIAL ,</w:t>
            </w:r>
            <w:proofErr w:type="gramEnd"/>
            <w:r w:rsidRPr="00CB7353">
              <w:rPr>
                <w:rFonts w:asciiTheme="minorHAnsi" w:hAnsiTheme="minorHAnsi" w:cstheme="minorHAnsi"/>
                <w:sz w:val="20"/>
                <w:szCs w:val="20"/>
              </w:rPr>
              <w:t xml:space="preserve"> ATÓXICO DE 1° QUALIDADE RESISTENTE P/ ARMAZENAR MANTIMENTOS JOGO 05X1 , SENDO DE 10 LT, 05 LT, 04 LT , 02 LT E 01 LT .</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JOGO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89</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JARRA DE PLÁSTICO RESISTENTE 02 LITROS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18</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PANELA DE PRESSÃO INOXIDÁVEL 7,5 LTS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PANELA DE ALUMINIO BATIDO COM TAMPA, 10 LT.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7</w:t>
            </w:r>
            <w:proofErr w:type="gramEnd"/>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FRIGIDEIRA DE ALUMÍNIO TAMANHO MÉDIO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6</w:t>
            </w:r>
            <w:proofErr w:type="gramEnd"/>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PRATO DE VIDRO FUNDO DE 1° QUALIDADE, PACOTE C/ 06X </w:t>
            </w:r>
            <w:proofErr w:type="gramStart"/>
            <w:r w:rsidRPr="00CB7353">
              <w:rPr>
                <w:rFonts w:asciiTheme="minorHAnsi" w:hAnsiTheme="minorHAnsi" w:cstheme="minorHAnsi"/>
                <w:sz w:val="20"/>
                <w:szCs w:val="20"/>
              </w:rPr>
              <w:t>1</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PCT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94</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TALHER GARFO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95</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TALHER COLHER</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96</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TALHER FACA DE MESA DE SERRA</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97</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FACA DE CORTE P/ COZINHA, 08 POLEGADAS, CABO DE </w:t>
            </w:r>
            <w:proofErr w:type="gramStart"/>
            <w:r w:rsidRPr="00CB7353">
              <w:rPr>
                <w:rFonts w:asciiTheme="minorHAnsi" w:hAnsiTheme="minorHAnsi" w:cstheme="minorHAnsi"/>
                <w:sz w:val="20"/>
                <w:szCs w:val="20"/>
              </w:rPr>
              <w:t>MADEIRA</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98</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PANELA DE ALUMINIO BATIDO, 05 LT INOXIDÁVEL COM </w:t>
            </w:r>
            <w:proofErr w:type="gramStart"/>
            <w:r w:rsidRPr="00CB7353">
              <w:rPr>
                <w:rFonts w:asciiTheme="minorHAnsi" w:hAnsiTheme="minorHAnsi" w:cstheme="minorHAnsi"/>
                <w:sz w:val="20"/>
                <w:szCs w:val="20"/>
              </w:rPr>
              <w:t>TAMPA</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proofErr w:type="gramStart"/>
            <w:r w:rsidRPr="00CB7353">
              <w:rPr>
                <w:rFonts w:asciiTheme="minorHAnsi" w:hAnsiTheme="minorHAnsi" w:cstheme="minorHAnsi"/>
                <w:sz w:val="20"/>
                <w:szCs w:val="20"/>
              </w:rPr>
              <w:t>7</w:t>
            </w:r>
            <w:proofErr w:type="gramEnd"/>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99</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AMACIANTE DE ROUPA 01 LT, CX C/ 12 X </w:t>
            </w:r>
            <w:proofErr w:type="gramStart"/>
            <w:r w:rsidRPr="00CB7353">
              <w:rPr>
                <w:rFonts w:asciiTheme="minorHAnsi" w:hAnsiTheme="minorHAnsi" w:cstheme="minorHAnsi"/>
                <w:sz w:val="20"/>
                <w:szCs w:val="20"/>
              </w:rPr>
              <w:t>1</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ALVEJANTE SPRAY 500 ML, CX 12</w:t>
            </w:r>
            <w:proofErr w:type="gramStart"/>
            <w:r w:rsidRPr="00CB7353">
              <w:rPr>
                <w:rFonts w:asciiTheme="minorHAnsi" w:hAnsiTheme="minorHAnsi" w:cstheme="minorHAnsi"/>
                <w:sz w:val="20"/>
                <w:szCs w:val="20"/>
              </w:rPr>
              <w:t xml:space="preserve">  </w:t>
            </w:r>
            <w:proofErr w:type="gramEnd"/>
            <w:r w:rsidRPr="00CB7353">
              <w:rPr>
                <w:rFonts w:asciiTheme="minorHAnsi" w:hAnsiTheme="minorHAnsi" w:cstheme="minorHAnsi"/>
                <w:sz w:val="20"/>
                <w:szCs w:val="20"/>
              </w:rPr>
              <w:t>(LIMPA VIDRO)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PRENDEDOR DE ROUPA CONFECCIONADA EM </w:t>
            </w:r>
            <w:proofErr w:type="gramStart"/>
            <w:r w:rsidRPr="00CB7353">
              <w:rPr>
                <w:rFonts w:asciiTheme="minorHAnsi" w:hAnsiTheme="minorHAnsi" w:cstheme="minorHAnsi"/>
                <w:sz w:val="20"/>
                <w:szCs w:val="20"/>
              </w:rPr>
              <w:t>MADEIRA ,</w:t>
            </w:r>
            <w:proofErr w:type="gramEnd"/>
            <w:r w:rsidRPr="00CB7353">
              <w:rPr>
                <w:rFonts w:asciiTheme="minorHAnsi" w:hAnsiTheme="minorHAnsi" w:cstheme="minorHAnsi"/>
                <w:sz w:val="20"/>
                <w:szCs w:val="20"/>
              </w:rPr>
              <w:t xml:space="preserve"> PACOTE C/ 12X1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PCT</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230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ESCORREDOR P/ MACARRÃO POLIDO DE ALUMINIO DE LATA C/ REVESTIMENTO INTERNO E EXTERNO </w:t>
            </w:r>
            <w:proofErr w:type="gramStart"/>
            <w:r w:rsidRPr="00CB7353">
              <w:rPr>
                <w:rFonts w:asciiTheme="minorHAnsi" w:hAnsiTheme="minorHAnsi" w:cstheme="minorHAnsi"/>
                <w:sz w:val="20"/>
                <w:szCs w:val="20"/>
              </w:rPr>
              <w:t>ANTI-ADERENTE</w:t>
            </w:r>
            <w:proofErr w:type="gramEnd"/>
            <w:r w:rsidRPr="00CB7353">
              <w:rPr>
                <w:rFonts w:asciiTheme="minorHAnsi" w:hAnsiTheme="minorHAnsi" w:cstheme="minorHAnsi"/>
                <w:sz w:val="20"/>
                <w:szCs w:val="20"/>
              </w:rPr>
              <w:t xml:space="preserve"> C ALÇAS LATERAIS CAPACIDADE 3 LITROS C/ DIMENSÕES DE 22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COADOR DE CAFE, ELEMENTO FILTRANTE EM FLANELA OU NYLON, ESTRUTURA EM </w:t>
            </w:r>
            <w:proofErr w:type="gramStart"/>
            <w:r w:rsidRPr="00CB7353">
              <w:rPr>
                <w:rFonts w:asciiTheme="minorHAnsi" w:hAnsiTheme="minorHAnsi" w:cstheme="minorHAnsi"/>
                <w:sz w:val="20"/>
                <w:szCs w:val="20"/>
              </w:rPr>
              <w:t>METAL ,</w:t>
            </w:r>
            <w:proofErr w:type="gramEnd"/>
            <w:r w:rsidRPr="00CB7353">
              <w:rPr>
                <w:rFonts w:asciiTheme="minorHAnsi" w:hAnsiTheme="minorHAnsi" w:cstheme="minorHAnsi"/>
                <w:sz w:val="20"/>
                <w:szCs w:val="20"/>
              </w:rPr>
              <w:t xml:space="preserve"> CABO DE MADEIRA OU PLÁSTICO DIÂMETRO APROXIMADO DE 20CM, COMPRIMENTO DO COADOR APROXIMADO DE 20 CM.</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104</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PALITO DE </w:t>
            </w:r>
            <w:proofErr w:type="gramStart"/>
            <w:r w:rsidRPr="00CB7353">
              <w:rPr>
                <w:rFonts w:asciiTheme="minorHAnsi" w:hAnsiTheme="minorHAnsi" w:cstheme="minorHAnsi"/>
                <w:sz w:val="20"/>
                <w:szCs w:val="20"/>
              </w:rPr>
              <w:t>DENTE ,</w:t>
            </w:r>
            <w:proofErr w:type="gramEnd"/>
            <w:r w:rsidRPr="00CB7353">
              <w:rPr>
                <w:rFonts w:asciiTheme="minorHAnsi" w:hAnsiTheme="minorHAnsi" w:cstheme="minorHAnsi"/>
                <w:sz w:val="20"/>
                <w:szCs w:val="20"/>
              </w:rPr>
              <w:t xml:space="preserve"> CX C/ 100 X1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105</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LOCAÇÃO DE CASA PARA ATIVIDADES DE GRUPO DE CONVIVÊNCIA</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MES</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106</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COLHER DE MADEIRA GRANDE</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30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107</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ESCUMADEIRA DE ALUMINIO PARA ARROZ C/ CABO DE MADEIRA GRANDE</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108</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CONCHA DE ALUMINIO PARA FEIJÃO C/ CABO DE MADEIRA GRANDE</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25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109</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VASSOURA DE CIPÓ GRANDE</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125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PENEIRA DE PLÁSTICO 14,5 CM, C/ </w:t>
            </w:r>
            <w:proofErr w:type="gramStart"/>
            <w:r w:rsidRPr="00CB7353">
              <w:rPr>
                <w:rFonts w:asciiTheme="minorHAnsi" w:hAnsiTheme="minorHAnsi" w:cstheme="minorHAnsi"/>
                <w:sz w:val="20"/>
                <w:szCs w:val="20"/>
              </w:rPr>
              <w:t>CABO</w:t>
            </w:r>
            <w:proofErr w:type="gramEnd"/>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60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SODA CÁUSTICA A EMBALAGEM DEVERÁ CONTER EXTERNAMENTE OS DADOS DE INDENTIFICAÇÃO, PROCEDENCIA, NÚMERO DO LOTE, VALIDADE E NÚMERO DE REGISTRO NO MINISTÉRIO DA SAÚDE CONTENTO POTE COM 1.000 MG.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KG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125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ESCOVA DE LAVAR VASO SANITÁRIO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113</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RALADOR </w:t>
            </w:r>
            <w:proofErr w:type="gramStart"/>
            <w:r w:rsidRPr="00CB7353">
              <w:rPr>
                <w:rFonts w:asciiTheme="minorHAnsi" w:hAnsiTheme="minorHAnsi" w:cstheme="minorHAnsi"/>
                <w:sz w:val="20"/>
                <w:szCs w:val="20"/>
              </w:rPr>
              <w:t>4</w:t>
            </w:r>
            <w:proofErr w:type="gramEnd"/>
            <w:r w:rsidRPr="00CB7353">
              <w:rPr>
                <w:rFonts w:asciiTheme="minorHAnsi" w:hAnsiTheme="minorHAnsi" w:cstheme="minorHAnsi"/>
                <w:sz w:val="20"/>
                <w:szCs w:val="20"/>
              </w:rPr>
              <w:t xml:space="preserve"> FACES EM AÇO INOX.</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114</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PÁ DE PLASTICO PARA PEGAR LIXO</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115</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MANGUEIRA DE GÁS COM REGULADOR DE GÁS </w:t>
            </w:r>
            <w:proofErr w:type="gramStart"/>
            <w:r w:rsidRPr="00CB7353">
              <w:rPr>
                <w:rFonts w:asciiTheme="minorHAnsi" w:hAnsiTheme="minorHAnsi" w:cstheme="minorHAnsi"/>
                <w:sz w:val="20"/>
                <w:szCs w:val="20"/>
              </w:rPr>
              <w:t>2KG</w:t>
            </w:r>
            <w:proofErr w:type="gramEnd"/>
            <w:r w:rsidRPr="00CB7353">
              <w:rPr>
                <w:rFonts w:asciiTheme="minorHAnsi" w:hAnsiTheme="minorHAnsi" w:cstheme="minorHAnsi"/>
                <w:sz w:val="20"/>
                <w:szCs w:val="20"/>
              </w:rPr>
              <w:t>/H</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116</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COLA MASSA 250G.</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50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lastRenderedPageBreak/>
              <w:t>117</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SABONETE LÍQUIDO, ASPECTO FÍSICO VISCOSO, COM FRAGRÂNCIA DE COCO OU ERVA-DOCE. APLICAÇÃO: PARA HIGIENIZAÇÃO E HIDRATAÇÃO DA PELE. FRASCO EMBALAGEM COMPOSTA COM VALVULA BICO DE PATO EMBALAGEM</w:t>
            </w:r>
            <w:proofErr w:type="gramStart"/>
            <w:r w:rsidRPr="00CB7353">
              <w:rPr>
                <w:rFonts w:asciiTheme="minorHAnsi" w:hAnsiTheme="minorHAnsi" w:cstheme="minorHAnsi"/>
                <w:sz w:val="20"/>
                <w:szCs w:val="20"/>
              </w:rPr>
              <w:t xml:space="preserve">  </w:t>
            </w:r>
            <w:proofErr w:type="gramEnd"/>
            <w:r w:rsidRPr="00CB7353">
              <w:rPr>
                <w:rFonts w:asciiTheme="minorHAnsi" w:hAnsiTheme="minorHAnsi" w:cstheme="minorHAnsi"/>
                <w:sz w:val="20"/>
                <w:szCs w:val="20"/>
              </w:rPr>
              <w:t>DE 1 LITRO. E DEVERÁ CONTER EXTERNAMENTE OS DADOS DE IDENTIFICAÇÃO, PROCEDÊNCIA, NÚMERO DO LOTE, VALIDADE E NÚMERO DE REGISTRO NO MINISTÉRIO DA SAÚDE.</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UN</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1000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118</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BOTA DE BORRACHA CANO LONGO Nº 40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PAR</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75</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119</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BOTA DE BORRACHA CANO </w:t>
            </w:r>
            <w:proofErr w:type="gramStart"/>
            <w:r w:rsidRPr="00CB7353">
              <w:rPr>
                <w:rFonts w:asciiTheme="minorHAnsi" w:hAnsiTheme="minorHAnsi" w:cstheme="minorHAnsi"/>
                <w:sz w:val="20"/>
                <w:szCs w:val="20"/>
              </w:rPr>
              <w:t>LONGO COR</w:t>
            </w:r>
            <w:proofErr w:type="gramEnd"/>
            <w:r w:rsidRPr="00CB7353">
              <w:rPr>
                <w:rFonts w:asciiTheme="minorHAnsi" w:hAnsiTheme="minorHAnsi" w:cstheme="minorHAnsi"/>
                <w:sz w:val="20"/>
                <w:szCs w:val="20"/>
              </w:rPr>
              <w:t xml:space="preserve"> BRANCA Nº 41</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PAR</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r w:rsidR="00CB7353" w:rsidRPr="00CB7353" w:rsidTr="00CB7353">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120</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 xml:space="preserve">BOTA DE BORRACHA CANO </w:t>
            </w:r>
            <w:proofErr w:type="gramStart"/>
            <w:r w:rsidRPr="00CB7353">
              <w:rPr>
                <w:rFonts w:asciiTheme="minorHAnsi" w:hAnsiTheme="minorHAnsi" w:cstheme="minorHAnsi"/>
                <w:sz w:val="20"/>
                <w:szCs w:val="20"/>
              </w:rPr>
              <w:t>LONGO COR</w:t>
            </w:r>
            <w:proofErr w:type="gramEnd"/>
            <w:r w:rsidRPr="00CB7353">
              <w:rPr>
                <w:rFonts w:asciiTheme="minorHAnsi" w:hAnsiTheme="minorHAnsi" w:cstheme="minorHAnsi"/>
                <w:sz w:val="20"/>
                <w:szCs w:val="20"/>
              </w:rPr>
              <w:t xml:space="preserve"> BRANCA N°42</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PAR</w:t>
            </w:r>
          </w:p>
        </w:tc>
        <w:tc>
          <w:tcPr>
            <w:tcW w:w="0" w:type="auto"/>
          </w:tcPr>
          <w:p w:rsidR="00CB7353" w:rsidRPr="00CB7353" w:rsidRDefault="00CB7353" w:rsidP="00CB7353">
            <w:pPr>
              <w:rPr>
                <w:rFonts w:asciiTheme="minorHAnsi" w:hAnsiTheme="minorHAnsi" w:cstheme="minorHAnsi"/>
                <w:sz w:val="20"/>
                <w:szCs w:val="20"/>
              </w:rPr>
            </w:pPr>
            <w:r w:rsidRPr="00CB7353">
              <w:rPr>
                <w:rFonts w:asciiTheme="minorHAnsi" w:hAnsiTheme="minorHAnsi" w:cstheme="minorHAnsi"/>
                <w:sz w:val="20"/>
                <w:szCs w:val="20"/>
              </w:rPr>
              <w:t>40</w:t>
            </w:r>
          </w:p>
        </w:tc>
        <w:tc>
          <w:tcPr>
            <w:tcW w:w="0" w:type="auto"/>
          </w:tcPr>
          <w:p w:rsidR="00CB7353" w:rsidRPr="00CB7353" w:rsidRDefault="00CB7353" w:rsidP="00CB7353">
            <w:pPr>
              <w:rPr>
                <w:rFonts w:asciiTheme="minorHAnsi" w:hAnsiTheme="minorHAnsi" w:cstheme="minorHAnsi"/>
                <w:sz w:val="20"/>
                <w:szCs w:val="20"/>
              </w:rPr>
            </w:pPr>
          </w:p>
        </w:tc>
        <w:tc>
          <w:tcPr>
            <w:tcW w:w="0" w:type="auto"/>
          </w:tcPr>
          <w:p w:rsidR="00CB7353" w:rsidRPr="00CB7353" w:rsidRDefault="00CB7353" w:rsidP="00CB7353">
            <w:pPr>
              <w:rPr>
                <w:rFonts w:asciiTheme="minorHAnsi" w:hAnsiTheme="minorHAnsi" w:cstheme="minorHAnsi"/>
                <w:sz w:val="20"/>
                <w:szCs w:val="20"/>
              </w:rPr>
            </w:pPr>
          </w:p>
        </w:tc>
        <w:tc>
          <w:tcPr>
            <w:tcW w:w="681" w:type="dxa"/>
          </w:tcPr>
          <w:p w:rsidR="00CB7353" w:rsidRPr="00CB7353" w:rsidRDefault="00CB7353" w:rsidP="00CB7353">
            <w:pPr>
              <w:rPr>
                <w:rFonts w:asciiTheme="minorHAnsi" w:hAnsiTheme="minorHAnsi" w:cstheme="minorHAnsi"/>
                <w:sz w:val="20"/>
                <w:szCs w:val="20"/>
              </w:rPr>
            </w:pPr>
          </w:p>
        </w:tc>
      </w:tr>
    </w:tbl>
    <w:p w:rsidR="00CB7353" w:rsidRDefault="00CB7353" w:rsidP="00A259E5">
      <w:pPr>
        <w:autoSpaceDE w:val="0"/>
        <w:autoSpaceDN w:val="0"/>
        <w:adjustRightInd w:val="0"/>
        <w:jc w:val="both"/>
        <w:rPr>
          <w:rFonts w:ascii="Agency FB" w:hAnsi="Agency FB"/>
          <w:b/>
          <w:sz w:val="20"/>
          <w:szCs w:val="20"/>
        </w:rPr>
      </w:pPr>
    </w:p>
    <w:p w:rsidR="00CB7353" w:rsidRDefault="00CB7353" w:rsidP="00A259E5">
      <w:pPr>
        <w:autoSpaceDE w:val="0"/>
        <w:autoSpaceDN w:val="0"/>
        <w:adjustRightInd w:val="0"/>
        <w:jc w:val="both"/>
        <w:rPr>
          <w:rFonts w:ascii="Agency FB" w:hAnsi="Agency FB"/>
          <w:b/>
          <w:sz w:val="20"/>
          <w:szCs w:val="20"/>
        </w:rPr>
      </w:pPr>
    </w:p>
    <w:p w:rsidR="00A353A8" w:rsidRPr="00144E01" w:rsidRDefault="00A353A8" w:rsidP="00A353A8">
      <w:pPr>
        <w:autoSpaceDE w:val="0"/>
        <w:autoSpaceDN w:val="0"/>
        <w:adjustRightInd w:val="0"/>
        <w:jc w:val="both"/>
        <w:rPr>
          <w:rFonts w:asciiTheme="majorHAnsi" w:hAnsiTheme="majorHAnsi"/>
          <w:b/>
          <w:color w:val="365F91" w:themeColor="accent1" w:themeShade="BF"/>
          <w:sz w:val="20"/>
          <w:szCs w:val="20"/>
        </w:rPr>
      </w:pPr>
    </w:p>
    <w:p w:rsidR="00DD5A6D" w:rsidRDefault="004C0610" w:rsidP="00BE636B">
      <w:pPr>
        <w:pStyle w:val="Ttulo3"/>
        <w:rPr>
          <w:rFonts w:asciiTheme="majorHAnsi" w:hAnsiTheme="majorHAnsi"/>
          <w:b w:val="0"/>
          <w:sz w:val="20"/>
        </w:rPr>
      </w:pPr>
      <w:r>
        <w:rPr>
          <w:rFonts w:asciiTheme="majorHAnsi" w:hAnsiTheme="majorHAnsi"/>
          <w:b w:val="0"/>
          <w:sz w:val="20"/>
        </w:rPr>
        <w:t>2- As despesas decorrentes da execução do objeto do presente certame correrão a conta de dotação específica do orçamento do exercício de 201</w:t>
      </w:r>
      <w:r w:rsidR="008773D8">
        <w:rPr>
          <w:rFonts w:asciiTheme="majorHAnsi" w:hAnsiTheme="majorHAnsi"/>
          <w:b w:val="0"/>
          <w:sz w:val="20"/>
        </w:rPr>
        <w:t>9</w:t>
      </w:r>
      <w:r>
        <w:rPr>
          <w:rFonts w:asciiTheme="majorHAnsi" w:hAnsiTheme="majorHAnsi"/>
          <w:b w:val="0"/>
          <w:sz w:val="20"/>
        </w:rPr>
        <w:t xml:space="preserve"> e terá a seguinte classificação orçamentária:</w:t>
      </w:r>
    </w:p>
    <w:p w:rsidR="008773D8" w:rsidRPr="008773D8" w:rsidRDefault="008773D8" w:rsidP="008773D8"/>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02.005 – SEC. MUNICIPAL DE SAÚDE E VIGILÂNCIA SANITÁRIA.</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FUNÇÃO PROGRAMATICA: 02.005.10.301.0014.2028 – MANUTENÇÃO DAS</w:t>
      </w:r>
      <w:proofErr w:type="gramStart"/>
      <w:r w:rsidRPr="008773D8">
        <w:rPr>
          <w:rFonts w:ascii="Arial" w:hAnsi="Arial" w:cs="Arial"/>
          <w:sz w:val="18"/>
          <w:szCs w:val="18"/>
        </w:rPr>
        <w:t xml:space="preserve">  </w:t>
      </w:r>
      <w:proofErr w:type="gramEnd"/>
      <w:r w:rsidRPr="008773D8">
        <w:rPr>
          <w:rFonts w:ascii="Arial" w:hAnsi="Arial" w:cs="Arial"/>
          <w:sz w:val="18"/>
          <w:szCs w:val="18"/>
        </w:rPr>
        <w:t>ATIVIDADES – PAB.</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ELEMENTO DE DESPESA: 3.3.90.30.00.00</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CÓDIGO REDUZIDO: 28</w:t>
      </w:r>
    </w:p>
    <w:p w:rsidR="008773D8" w:rsidRPr="008773D8" w:rsidRDefault="008773D8" w:rsidP="008773D8">
      <w:pPr>
        <w:spacing w:after="120"/>
        <w:ind w:firstLine="1134"/>
        <w:jc w:val="both"/>
        <w:rPr>
          <w:rFonts w:ascii="Arial" w:hAnsi="Arial" w:cs="Arial"/>
          <w:sz w:val="18"/>
          <w:szCs w:val="18"/>
        </w:rPr>
      </w:pP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02.005 – SEC. MUNICIPAL DE SAÚDE E VIGILÂNCIA SANITÁRIA.</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FUNÇÃO PROGRAMATICA: 02.005.10.301.0013.2027 – MANUTENÇÃO DAS ATIVIDADES – FUNDO MUNICIPAL DE SAÚDE.</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ELEMENTO DE DESPESA: 3.3.90.30.00.00</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CÓDIGO REDUZIDO: 08</w:t>
      </w:r>
    </w:p>
    <w:p w:rsidR="008773D8" w:rsidRPr="008773D8" w:rsidRDefault="008773D8" w:rsidP="008773D8">
      <w:pPr>
        <w:spacing w:after="120"/>
        <w:ind w:firstLine="1134"/>
        <w:jc w:val="both"/>
        <w:rPr>
          <w:rFonts w:ascii="Arial" w:hAnsi="Arial" w:cs="Arial"/>
          <w:sz w:val="18"/>
          <w:szCs w:val="18"/>
        </w:rPr>
      </w:pP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02.005 – SEC. MUNICIPAL DE SAÚDE E VIGILÂNCIA SANITÁRIA.</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FUNÇÃO PROGRAMATICA: 02.005.10.301.0013.2053 – MANUTENÇÃO DAS ATIVIDADES – CONSELHO MUNICIPAL DE SAÚDE.</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ELEMENTO DE DESPESA: 3.3.90.30.00.00</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CÓDIGO REDUZIDO: 16</w:t>
      </w:r>
    </w:p>
    <w:p w:rsidR="008773D8" w:rsidRPr="008773D8" w:rsidRDefault="008773D8" w:rsidP="008773D8">
      <w:pPr>
        <w:spacing w:after="120"/>
        <w:ind w:firstLine="1134"/>
        <w:jc w:val="both"/>
        <w:rPr>
          <w:rFonts w:ascii="Arial" w:hAnsi="Arial" w:cs="Arial"/>
          <w:sz w:val="18"/>
          <w:szCs w:val="18"/>
        </w:rPr>
      </w:pP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02.005 – SEC. MUNICIPAL DE SAÚDE E VIGILÂNCIA SANITÁRIA.</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FUNÇÃO PROGRAMATICA: 02.005.10.302.0014.2054 – MANUTENÇÃO ATIVIDADES DO MAC.</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ELEMENTO DE DESPESA: 3.3.90.30.00.00</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CÓDIGO REDUZIDO: 48</w:t>
      </w:r>
    </w:p>
    <w:p w:rsidR="008773D8" w:rsidRPr="008773D8" w:rsidRDefault="008773D8" w:rsidP="008773D8">
      <w:pPr>
        <w:spacing w:after="120"/>
        <w:jc w:val="both"/>
        <w:rPr>
          <w:rFonts w:ascii="Arial" w:hAnsi="Arial" w:cs="Arial"/>
          <w:sz w:val="18"/>
          <w:szCs w:val="18"/>
        </w:rPr>
      </w:pP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02.005 – SEC. MUNICIPAL DE SAÚDE E VIGILÂNCIA SANITÁRIA.</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FUNÇÃO PROGRAMATICA: 02.005.10.301.0013.2060 – MANUTENÇÃO DAS ATIVIDADES – HPP</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ELEMENTO DE DESPESA: 3.3.90.30.00.00</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CÓDIGO REDUZIDO: 22</w:t>
      </w:r>
    </w:p>
    <w:p w:rsidR="008773D8" w:rsidRPr="008773D8" w:rsidRDefault="008773D8" w:rsidP="008773D8">
      <w:pPr>
        <w:spacing w:after="120"/>
        <w:ind w:firstLine="1134"/>
        <w:jc w:val="both"/>
        <w:rPr>
          <w:rFonts w:ascii="Arial" w:hAnsi="Arial" w:cs="Arial"/>
          <w:sz w:val="18"/>
          <w:szCs w:val="18"/>
        </w:rPr>
      </w:pP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02.005 – SEC. MUNICIPAL DE SAÚDE E VIGILÂNCIA SANITÁRIA.</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 xml:space="preserve">FUNÇÃO PROGRAMATICA: 02.005.10.301.0013.2062 – </w:t>
      </w:r>
      <w:proofErr w:type="gramStart"/>
      <w:r w:rsidRPr="008773D8">
        <w:rPr>
          <w:rFonts w:ascii="Arial" w:hAnsi="Arial" w:cs="Arial"/>
          <w:sz w:val="18"/>
          <w:szCs w:val="18"/>
        </w:rPr>
        <w:t>CO-FINANCIAMENTO</w:t>
      </w:r>
      <w:proofErr w:type="gramEnd"/>
      <w:r w:rsidRPr="008773D8">
        <w:rPr>
          <w:rFonts w:ascii="Arial" w:hAnsi="Arial" w:cs="Arial"/>
          <w:sz w:val="18"/>
          <w:szCs w:val="18"/>
        </w:rPr>
        <w:t xml:space="preserve"> ESTADUAL DE ATENÇÃO BÁSICA</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ELEMENTO DE DESPESA: 3.3.90.30.00.00</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CÓDIGO REDUZIDO: 24</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02.005 – SEC. MUNICIPAL DE SAÚDE E VIGILÂNCIA SANITÁRIA.</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FUNÇÃO PROGRAMATICA: 02.005.10.305.0014.2061 – MANUTENÇÃO DA VIGILÂNCIA EM SAÚDE – VIGILÂNCIA SANITÁRIA E EPIDEMIOLOGIA</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ELEMENTO DE DESPESA: 3.3.90.30.00.00</w:t>
      </w:r>
    </w:p>
    <w:p w:rsidR="008773D8" w:rsidRPr="008773D8" w:rsidRDefault="008773D8" w:rsidP="008773D8">
      <w:pPr>
        <w:spacing w:after="120"/>
        <w:ind w:firstLine="1134"/>
        <w:jc w:val="both"/>
        <w:rPr>
          <w:rFonts w:ascii="Arial" w:hAnsi="Arial" w:cs="Arial"/>
          <w:sz w:val="18"/>
          <w:szCs w:val="18"/>
        </w:rPr>
      </w:pPr>
      <w:r w:rsidRPr="008773D8">
        <w:rPr>
          <w:rFonts w:ascii="Arial" w:hAnsi="Arial" w:cs="Arial"/>
          <w:sz w:val="18"/>
          <w:szCs w:val="18"/>
        </w:rPr>
        <w:t>CÓDIGO REDUZIDO: 56</w:t>
      </w:r>
    </w:p>
    <w:p w:rsidR="00A353A8" w:rsidRPr="00144E01" w:rsidRDefault="00A353A8" w:rsidP="009579B0">
      <w:pPr>
        <w:pStyle w:val="Textopadro"/>
        <w:widowControl/>
        <w:tabs>
          <w:tab w:val="num" w:pos="1074"/>
          <w:tab w:val="left" w:pos="9214"/>
        </w:tabs>
        <w:spacing w:line="300" w:lineRule="atLeast"/>
        <w:jc w:val="both"/>
        <w:rPr>
          <w:rFonts w:asciiTheme="majorHAnsi" w:hAnsiTheme="majorHAnsi"/>
          <w:sz w:val="20"/>
          <w:lang w:val="pt-BR"/>
        </w:rPr>
      </w:pPr>
      <w:r>
        <w:rPr>
          <w:rFonts w:asciiTheme="majorHAnsi" w:hAnsiTheme="majorHAnsi"/>
          <w:sz w:val="20"/>
          <w:lang w:val="pt-BR"/>
        </w:rPr>
        <w:t>De acordo com o Edital.</w:t>
      </w:r>
    </w:p>
    <w:p w:rsidR="009F0EDB" w:rsidRPr="009F0EDB" w:rsidRDefault="009F0EDB" w:rsidP="00A353A8">
      <w:pPr>
        <w:widowControl w:val="0"/>
        <w:tabs>
          <w:tab w:val="left" w:pos="180"/>
        </w:tabs>
        <w:autoSpaceDE w:val="0"/>
        <w:autoSpaceDN w:val="0"/>
        <w:adjustRightInd w:val="0"/>
        <w:jc w:val="both"/>
        <w:rPr>
          <w:b/>
        </w:rPr>
      </w:pPr>
    </w:p>
    <w:p w:rsidR="00BC0623" w:rsidRDefault="00EC1944" w:rsidP="002324F4">
      <w:pPr>
        <w:widowControl w:val="0"/>
        <w:tabs>
          <w:tab w:val="left" w:pos="180"/>
        </w:tabs>
        <w:autoSpaceDE w:val="0"/>
        <w:autoSpaceDN w:val="0"/>
        <w:adjustRightInd w:val="0"/>
        <w:jc w:val="both"/>
        <w:rPr>
          <w:color w:val="000000"/>
        </w:rPr>
      </w:pPr>
      <w:r>
        <w:rPr>
          <w:b/>
          <w:color w:val="000000"/>
        </w:rPr>
        <w:t>3</w:t>
      </w:r>
      <w:r w:rsidR="00A353A8">
        <w:rPr>
          <w:b/>
          <w:color w:val="000000"/>
        </w:rPr>
        <w:t xml:space="preserve">- </w:t>
      </w:r>
      <w:r w:rsidR="00202074" w:rsidRPr="009F0EDB">
        <w:rPr>
          <w:b/>
          <w:color w:val="000000"/>
        </w:rPr>
        <w:t>GARANTIA</w:t>
      </w:r>
      <w:r w:rsidR="00202074" w:rsidRPr="009F0514">
        <w:rPr>
          <w:color w:val="000000"/>
        </w:rPr>
        <w:t xml:space="preserve">: </w:t>
      </w:r>
    </w:p>
    <w:p w:rsidR="00586B93" w:rsidRDefault="009C7B3D" w:rsidP="002324F4">
      <w:pPr>
        <w:widowControl w:val="0"/>
        <w:tabs>
          <w:tab w:val="left" w:pos="180"/>
        </w:tabs>
        <w:autoSpaceDE w:val="0"/>
        <w:autoSpaceDN w:val="0"/>
        <w:adjustRightInd w:val="0"/>
        <w:jc w:val="both"/>
        <w:rPr>
          <w:color w:val="000000"/>
        </w:rPr>
      </w:pPr>
      <w:r>
        <w:rPr>
          <w:color w:val="000000"/>
        </w:rPr>
        <w:t xml:space="preserve">De acordo </w:t>
      </w:r>
      <w:r w:rsidR="00A353A8">
        <w:rPr>
          <w:color w:val="000000"/>
        </w:rPr>
        <w:t>com Edital</w:t>
      </w:r>
      <w:r>
        <w:rPr>
          <w:color w:val="000000"/>
        </w:rPr>
        <w:t>.</w:t>
      </w:r>
    </w:p>
    <w:p w:rsidR="00BC0623" w:rsidRPr="009F0EDB" w:rsidRDefault="00BC0623" w:rsidP="002324F4">
      <w:pPr>
        <w:widowControl w:val="0"/>
        <w:tabs>
          <w:tab w:val="left" w:pos="180"/>
        </w:tabs>
        <w:autoSpaceDE w:val="0"/>
        <w:autoSpaceDN w:val="0"/>
        <w:adjustRightInd w:val="0"/>
        <w:jc w:val="both"/>
        <w:rPr>
          <w:color w:val="000000"/>
        </w:rPr>
      </w:pPr>
    </w:p>
    <w:p w:rsidR="00202074" w:rsidRPr="009F0514" w:rsidRDefault="00202074" w:rsidP="00BA1BBE">
      <w:pPr>
        <w:pStyle w:val="Corpodetexto"/>
        <w:rPr>
          <w:sz w:val="24"/>
          <w:szCs w:val="24"/>
        </w:rPr>
      </w:pPr>
      <w:r w:rsidRPr="009F0514">
        <w:rPr>
          <w:sz w:val="24"/>
          <w:szCs w:val="24"/>
        </w:rPr>
        <w:t>A empresa ____________ declara que estão inclusas no valor contrato todas as despesas com mão-de-obra e, todos os tributos e encargos fiscais, sociais, trabalhistas, previdenciários e comerciais e, ainda, os gastos com transporte/frete, até a entrega total do objeto.</w:t>
      </w:r>
    </w:p>
    <w:p w:rsidR="00202074" w:rsidRPr="009F0514" w:rsidRDefault="00202074" w:rsidP="00BA1BBE">
      <w:pPr>
        <w:widowControl w:val="0"/>
        <w:autoSpaceDE w:val="0"/>
        <w:autoSpaceDN w:val="0"/>
        <w:adjustRightInd w:val="0"/>
        <w:jc w:val="both"/>
        <w:rPr>
          <w:b/>
          <w:bCs/>
          <w:color w:val="000000"/>
        </w:rPr>
      </w:pPr>
    </w:p>
    <w:p w:rsidR="00202074" w:rsidRPr="009F0514" w:rsidRDefault="00202074" w:rsidP="00BA1BBE">
      <w:pPr>
        <w:widowControl w:val="0"/>
        <w:autoSpaceDE w:val="0"/>
        <w:autoSpaceDN w:val="0"/>
        <w:adjustRightInd w:val="0"/>
        <w:jc w:val="both"/>
        <w:rPr>
          <w:color w:val="000000"/>
        </w:rPr>
      </w:pPr>
      <w:r w:rsidRPr="009F0514">
        <w:rPr>
          <w:b/>
          <w:bCs/>
          <w:color w:val="000000"/>
        </w:rPr>
        <w:t xml:space="preserve">Prazo de validade da proposta: </w:t>
      </w:r>
      <w:r w:rsidRPr="009F0514">
        <w:rPr>
          <w:color w:val="000000"/>
        </w:rPr>
        <w:t>De acordo com o Edital.</w:t>
      </w:r>
    </w:p>
    <w:p w:rsidR="00202074" w:rsidRPr="009F0514" w:rsidRDefault="00202074" w:rsidP="00202074">
      <w:pPr>
        <w:widowControl w:val="0"/>
        <w:autoSpaceDE w:val="0"/>
        <w:autoSpaceDN w:val="0"/>
        <w:adjustRightInd w:val="0"/>
        <w:rPr>
          <w:color w:val="000000"/>
        </w:rPr>
      </w:pPr>
    </w:p>
    <w:p w:rsidR="00202074" w:rsidRPr="009F0514" w:rsidRDefault="00202074" w:rsidP="00202074">
      <w:pPr>
        <w:widowControl w:val="0"/>
        <w:autoSpaceDE w:val="0"/>
        <w:autoSpaceDN w:val="0"/>
        <w:adjustRightInd w:val="0"/>
        <w:rPr>
          <w:color w:val="000000"/>
        </w:rPr>
      </w:pPr>
      <w:r w:rsidRPr="009F0514">
        <w:rPr>
          <w:color w:val="000000"/>
        </w:rPr>
        <w:t> Local e data: ______________________________________________________________</w:t>
      </w:r>
    </w:p>
    <w:p w:rsidR="009F0EDB" w:rsidRDefault="009F0EDB" w:rsidP="00A25876">
      <w:pPr>
        <w:pStyle w:val="Textopadro"/>
        <w:widowControl/>
        <w:tabs>
          <w:tab w:val="left" w:pos="567"/>
        </w:tabs>
        <w:spacing w:line="300" w:lineRule="atLeast"/>
        <w:jc w:val="both"/>
        <w:rPr>
          <w:caps/>
          <w:szCs w:val="24"/>
          <w:lang w:val="pt-BR"/>
        </w:rPr>
      </w:pPr>
    </w:p>
    <w:p w:rsidR="00DB2324" w:rsidRPr="009F0514" w:rsidRDefault="009F0EDB" w:rsidP="00A25876">
      <w:pPr>
        <w:pStyle w:val="Textopadro"/>
        <w:widowControl/>
        <w:tabs>
          <w:tab w:val="left" w:pos="567"/>
        </w:tabs>
        <w:spacing w:line="300" w:lineRule="atLeast"/>
        <w:jc w:val="both"/>
        <w:rPr>
          <w:caps/>
          <w:szCs w:val="24"/>
          <w:lang w:val="pt-BR"/>
        </w:rPr>
      </w:pPr>
      <w:r>
        <w:rPr>
          <w:caps/>
          <w:szCs w:val="24"/>
          <w:lang w:val="pt-BR"/>
        </w:rPr>
        <w:t>_______________________________________</w:t>
      </w:r>
    </w:p>
    <w:p w:rsidR="00202074" w:rsidRPr="009F0514" w:rsidRDefault="00202074" w:rsidP="00202074">
      <w:pPr>
        <w:pStyle w:val="Textopadro"/>
        <w:widowControl/>
        <w:tabs>
          <w:tab w:val="left" w:pos="567"/>
        </w:tabs>
        <w:spacing w:line="300" w:lineRule="atLeast"/>
        <w:ind w:left="567" w:hanging="567"/>
        <w:jc w:val="both"/>
        <w:rPr>
          <w:szCs w:val="24"/>
          <w:lang w:val="pt-BR"/>
        </w:rPr>
      </w:pPr>
      <w:r w:rsidRPr="009F0514">
        <w:rPr>
          <w:caps/>
          <w:szCs w:val="24"/>
          <w:lang w:val="pt-BR"/>
        </w:rPr>
        <w:t>assinatura e carimbo dA proponente</w:t>
      </w:r>
    </w:p>
    <w:p w:rsidR="00202074" w:rsidRPr="009F0514" w:rsidRDefault="00202074" w:rsidP="00A25876">
      <w:pPr>
        <w:ind w:left="-240" w:firstLine="240"/>
        <w:rPr>
          <w:b/>
          <w:bCs/>
          <w:i/>
          <w:iCs/>
        </w:rPr>
      </w:pPr>
      <w:r w:rsidRPr="009F0514">
        <w:rPr>
          <w:b/>
          <w:bCs/>
          <w:i/>
          <w:iCs/>
        </w:rPr>
        <w:t>OBS.: REPRESENTANTE LEGAL DA EMPRESA</w:t>
      </w:r>
      <w:r w:rsidRPr="009F0514">
        <w:rPr>
          <w:b/>
          <w:bCs/>
          <w:i/>
          <w:iCs/>
        </w:rPr>
        <w:br w:type="page"/>
      </w:r>
    </w:p>
    <w:p w:rsidR="004C0610" w:rsidRDefault="004C0610" w:rsidP="004C0610">
      <w:pPr>
        <w:pStyle w:val="Ttulo6"/>
        <w:pBdr>
          <w:top w:val="single" w:sz="4" w:space="1" w:color="auto"/>
          <w:left w:val="single" w:sz="4" w:space="4" w:color="auto"/>
          <w:bottom w:val="single" w:sz="4" w:space="1" w:color="auto"/>
          <w:right w:val="single" w:sz="4" w:space="4" w:color="auto"/>
        </w:pBdr>
        <w:shd w:val="clear" w:color="auto" w:fill="E6E6E6"/>
        <w:tabs>
          <w:tab w:val="clear" w:pos="0"/>
          <w:tab w:val="left" w:pos="708"/>
        </w:tabs>
        <w:spacing w:line="300" w:lineRule="atLeast"/>
        <w:ind w:firstLine="0"/>
        <w:jc w:val="center"/>
        <w:rPr>
          <w:szCs w:val="24"/>
          <w:highlight w:val="yellow"/>
        </w:rPr>
      </w:pPr>
      <w:r>
        <w:rPr>
          <w:b/>
          <w:bCs/>
          <w:szCs w:val="24"/>
        </w:rPr>
        <w:lastRenderedPageBreak/>
        <w:t>ANEXO 06 MINUTA DO CONTRATO</w:t>
      </w:r>
    </w:p>
    <w:p w:rsidR="00E91D1A" w:rsidRDefault="00E91D1A" w:rsidP="004C0610">
      <w:pPr>
        <w:widowControl w:val="0"/>
        <w:autoSpaceDE w:val="0"/>
        <w:autoSpaceDN w:val="0"/>
        <w:adjustRightInd w:val="0"/>
        <w:rPr>
          <w:rFonts w:ascii="Agency FB" w:hAnsi="Agency FB"/>
          <w:b/>
          <w:bCs/>
          <w:color w:val="000000"/>
          <w:sz w:val="22"/>
          <w:szCs w:val="22"/>
        </w:rPr>
      </w:pPr>
    </w:p>
    <w:p w:rsidR="004C0610" w:rsidRDefault="00DD5A6D" w:rsidP="004C0610">
      <w:pPr>
        <w:widowControl w:val="0"/>
        <w:autoSpaceDE w:val="0"/>
        <w:autoSpaceDN w:val="0"/>
        <w:adjustRightInd w:val="0"/>
        <w:rPr>
          <w:rFonts w:ascii="Agency FB" w:hAnsi="Agency FB"/>
          <w:b/>
          <w:bCs/>
          <w:color w:val="000000"/>
          <w:sz w:val="22"/>
          <w:szCs w:val="22"/>
          <w:u w:val="single"/>
        </w:rPr>
      </w:pPr>
      <w:r>
        <w:rPr>
          <w:rFonts w:ascii="Agency FB" w:hAnsi="Agency FB"/>
          <w:b/>
          <w:bCs/>
          <w:color w:val="000000"/>
          <w:sz w:val="22"/>
          <w:szCs w:val="22"/>
        </w:rPr>
        <w:t>SRP</w:t>
      </w:r>
      <w:r w:rsidR="00E91D1A">
        <w:rPr>
          <w:rFonts w:ascii="Agency FB" w:hAnsi="Agency FB"/>
          <w:b/>
          <w:bCs/>
          <w:color w:val="000000"/>
          <w:sz w:val="22"/>
          <w:szCs w:val="22"/>
        </w:rPr>
        <w:t>/PREGÃO ELETRÔNICO</w:t>
      </w:r>
      <w:r w:rsidR="004C0610">
        <w:rPr>
          <w:rFonts w:ascii="Agency FB" w:hAnsi="Agency FB"/>
          <w:b/>
          <w:bCs/>
          <w:color w:val="000000"/>
          <w:sz w:val="22"/>
          <w:szCs w:val="22"/>
        </w:rPr>
        <w:t xml:space="preserve"> Nº </w:t>
      </w:r>
      <w:r w:rsidR="008773D8">
        <w:rPr>
          <w:rFonts w:ascii="Agency FB" w:hAnsi="Agency FB"/>
          <w:b/>
          <w:bCs/>
          <w:color w:val="000000"/>
          <w:sz w:val="22"/>
          <w:szCs w:val="22"/>
        </w:rPr>
        <w:t>004</w:t>
      </w:r>
      <w:r w:rsidR="004C0610">
        <w:rPr>
          <w:rFonts w:ascii="Agency FB" w:hAnsi="Agency FB"/>
          <w:b/>
          <w:bCs/>
          <w:color w:val="000000"/>
          <w:sz w:val="22"/>
          <w:szCs w:val="22"/>
        </w:rPr>
        <w:t>/201</w:t>
      </w:r>
      <w:r w:rsidR="008773D8">
        <w:rPr>
          <w:rFonts w:ascii="Agency FB" w:hAnsi="Agency FB"/>
          <w:b/>
          <w:bCs/>
          <w:color w:val="000000"/>
          <w:sz w:val="22"/>
          <w:szCs w:val="22"/>
        </w:rPr>
        <w:t>9</w:t>
      </w:r>
    </w:p>
    <w:p w:rsidR="004C0610" w:rsidRDefault="004C0610" w:rsidP="004C0610">
      <w:pPr>
        <w:widowControl w:val="0"/>
        <w:autoSpaceDE w:val="0"/>
        <w:autoSpaceDN w:val="0"/>
        <w:adjustRightInd w:val="0"/>
        <w:jc w:val="center"/>
        <w:rPr>
          <w:rFonts w:ascii="Agency FB" w:hAnsi="Agency FB"/>
          <w:b/>
          <w:bCs/>
          <w:color w:val="000000"/>
          <w:sz w:val="22"/>
          <w:szCs w:val="22"/>
        </w:rPr>
      </w:pPr>
    </w:p>
    <w:p w:rsidR="004C0610" w:rsidRDefault="004C0610" w:rsidP="004C0610">
      <w:pPr>
        <w:widowControl w:val="0"/>
        <w:autoSpaceDE w:val="0"/>
        <w:autoSpaceDN w:val="0"/>
        <w:adjustRightInd w:val="0"/>
        <w:rPr>
          <w:rFonts w:ascii="Agency FB" w:hAnsi="Agency FB"/>
          <w:b/>
          <w:bCs/>
          <w:color w:val="000000"/>
          <w:sz w:val="22"/>
          <w:szCs w:val="22"/>
        </w:rPr>
      </w:pPr>
      <w:r>
        <w:rPr>
          <w:rFonts w:ascii="Agency FB" w:hAnsi="Agency FB"/>
          <w:b/>
          <w:bCs/>
          <w:color w:val="000000"/>
          <w:sz w:val="22"/>
          <w:szCs w:val="22"/>
        </w:rPr>
        <w:t>MINUTA CONTRATO</w:t>
      </w:r>
      <w:proofErr w:type="gramStart"/>
      <w:r>
        <w:rPr>
          <w:rFonts w:ascii="Agency FB" w:hAnsi="Agency FB"/>
          <w:b/>
          <w:bCs/>
          <w:color w:val="000000"/>
          <w:sz w:val="22"/>
          <w:szCs w:val="22"/>
        </w:rPr>
        <w:t>........</w:t>
      </w:r>
      <w:proofErr w:type="gramEnd"/>
      <w:r>
        <w:rPr>
          <w:rFonts w:ascii="Agency FB" w:hAnsi="Agency FB"/>
          <w:b/>
          <w:bCs/>
          <w:color w:val="000000"/>
          <w:sz w:val="22"/>
          <w:szCs w:val="22"/>
        </w:rPr>
        <w:t>/201</w:t>
      </w:r>
      <w:r w:rsidR="008773D8">
        <w:rPr>
          <w:rFonts w:ascii="Agency FB" w:hAnsi="Agency FB"/>
          <w:b/>
          <w:bCs/>
          <w:color w:val="000000"/>
          <w:sz w:val="22"/>
          <w:szCs w:val="22"/>
        </w:rPr>
        <w:t>9</w:t>
      </w:r>
    </w:p>
    <w:p w:rsidR="004C0610" w:rsidRDefault="004C0610" w:rsidP="004C0610">
      <w:pPr>
        <w:pStyle w:val="Ttulo5"/>
        <w:spacing w:line="360" w:lineRule="auto"/>
        <w:ind w:left="1416" w:firstLine="708"/>
        <w:jc w:val="both"/>
        <w:rPr>
          <w:rFonts w:ascii="Agency FB" w:hAnsi="Agency FB"/>
          <w:b w:val="0"/>
          <w:i w:val="0"/>
          <w:sz w:val="22"/>
          <w:szCs w:val="22"/>
        </w:rPr>
      </w:pPr>
      <w:r>
        <w:rPr>
          <w:rFonts w:ascii="Agency FB" w:hAnsi="Agency FB"/>
          <w:b w:val="0"/>
          <w:i w:val="0"/>
          <w:sz w:val="22"/>
          <w:szCs w:val="22"/>
        </w:rPr>
        <w:t xml:space="preserve">CONTRATO, que entre si fazem, de um lado o </w:t>
      </w:r>
      <w:r>
        <w:rPr>
          <w:rFonts w:ascii="Agency FB" w:hAnsi="Agency FB"/>
          <w:i w:val="0"/>
          <w:sz w:val="22"/>
          <w:szCs w:val="22"/>
        </w:rPr>
        <w:t xml:space="preserve">MUNICÍPIO DE </w:t>
      </w:r>
      <w:r w:rsidR="00594745">
        <w:rPr>
          <w:rFonts w:ascii="Agency FB" w:hAnsi="Agency FB"/>
          <w:i w:val="0"/>
          <w:sz w:val="22"/>
          <w:szCs w:val="22"/>
        </w:rPr>
        <w:t>THEOBROMA</w:t>
      </w:r>
      <w:r>
        <w:rPr>
          <w:rFonts w:ascii="Agency FB" w:hAnsi="Agency FB"/>
          <w:i w:val="0"/>
          <w:sz w:val="22"/>
          <w:szCs w:val="22"/>
        </w:rPr>
        <w:t>/RO</w:t>
      </w:r>
      <w:r>
        <w:rPr>
          <w:rFonts w:ascii="Agency FB" w:hAnsi="Agency FB"/>
          <w:b w:val="0"/>
          <w:i w:val="0"/>
          <w:sz w:val="22"/>
          <w:szCs w:val="22"/>
        </w:rPr>
        <w:t xml:space="preserve">, Pessoa Jurídica de Direito Público, com sede na </w:t>
      </w:r>
      <w:proofErr w:type="gramStart"/>
      <w:r>
        <w:rPr>
          <w:rFonts w:ascii="Agency FB" w:hAnsi="Agency FB"/>
          <w:b w:val="0"/>
          <w:i w:val="0"/>
          <w:sz w:val="22"/>
          <w:szCs w:val="22"/>
        </w:rPr>
        <w:t>Av.</w:t>
      </w:r>
      <w:proofErr w:type="gramEnd"/>
      <w:r>
        <w:rPr>
          <w:rFonts w:ascii="Agency FB" w:hAnsi="Agency FB"/>
          <w:b w:val="0"/>
          <w:i w:val="0"/>
          <w:sz w:val="22"/>
          <w:szCs w:val="22"/>
        </w:rPr>
        <w:t xml:space="preserve"> </w:t>
      </w:r>
      <w:r w:rsidR="002B79B0">
        <w:rPr>
          <w:rFonts w:ascii="Agency FB" w:hAnsi="Agency FB"/>
          <w:b w:val="0"/>
          <w:i w:val="0"/>
          <w:sz w:val="22"/>
          <w:szCs w:val="22"/>
        </w:rPr>
        <w:t>13 DE FEVEREIRO</w:t>
      </w:r>
      <w:r>
        <w:rPr>
          <w:rFonts w:ascii="Agency FB" w:hAnsi="Agency FB"/>
          <w:b w:val="0"/>
          <w:i w:val="0"/>
          <w:sz w:val="22"/>
          <w:szCs w:val="22"/>
        </w:rPr>
        <w:t xml:space="preserve">, Nº </w:t>
      </w:r>
      <w:r w:rsidR="002B79B0">
        <w:rPr>
          <w:rFonts w:ascii="Agency FB" w:hAnsi="Agency FB"/>
          <w:b w:val="0"/>
          <w:i w:val="0"/>
          <w:sz w:val="22"/>
          <w:szCs w:val="22"/>
        </w:rPr>
        <w:t>1431</w:t>
      </w:r>
      <w:r>
        <w:rPr>
          <w:rFonts w:ascii="Agency FB" w:hAnsi="Agency FB"/>
          <w:b w:val="0"/>
          <w:i w:val="0"/>
          <w:sz w:val="22"/>
          <w:szCs w:val="22"/>
        </w:rPr>
        <w:t>, inscrita no CNPJ n.</w:t>
      </w:r>
      <w:r w:rsidR="002B79B0">
        <w:rPr>
          <w:rFonts w:ascii="Agency FB" w:hAnsi="Agency FB"/>
          <w:b w:val="0"/>
          <w:i w:val="0"/>
          <w:sz w:val="22"/>
          <w:szCs w:val="22"/>
        </w:rPr>
        <w:t>84.727.601/0001-90</w:t>
      </w:r>
      <w:r>
        <w:rPr>
          <w:rFonts w:ascii="Agency FB" w:hAnsi="Agency FB"/>
          <w:b w:val="0"/>
          <w:i w:val="0"/>
          <w:sz w:val="22"/>
          <w:szCs w:val="22"/>
        </w:rPr>
        <w:t xml:space="preserve">, neste ato representada pela </w:t>
      </w:r>
      <w:r w:rsidR="00E91D1A">
        <w:rPr>
          <w:rFonts w:ascii="Agency FB" w:hAnsi="Agency FB"/>
          <w:b w:val="0"/>
          <w:i w:val="0"/>
          <w:sz w:val="22"/>
          <w:szCs w:val="22"/>
        </w:rPr>
        <w:t>S</w:t>
      </w:r>
      <w:r w:rsidR="008773D8">
        <w:rPr>
          <w:rFonts w:ascii="Agency FB" w:hAnsi="Agency FB"/>
          <w:b w:val="0"/>
          <w:i w:val="0"/>
          <w:sz w:val="22"/>
          <w:szCs w:val="22"/>
        </w:rPr>
        <w:t>EMUSA</w:t>
      </w:r>
      <w:r>
        <w:rPr>
          <w:rFonts w:ascii="Agency FB" w:hAnsi="Agency FB"/>
          <w:b w:val="0"/>
          <w:i w:val="0"/>
          <w:sz w:val="22"/>
          <w:szCs w:val="22"/>
        </w:rPr>
        <w:t xml:space="preserve"> Sr..............., portador da Cédula de Identidade </w:t>
      </w:r>
      <w:r>
        <w:rPr>
          <w:rFonts w:ascii="Agency FB" w:hAnsi="Agency FB"/>
          <w:i w:val="0"/>
          <w:sz w:val="22"/>
          <w:szCs w:val="22"/>
        </w:rPr>
        <w:t xml:space="preserve">RG. nº:       </w:t>
      </w:r>
      <w:r>
        <w:rPr>
          <w:rFonts w:ascii="Agency FB" w:hAnsi="Agency FB"/>
          <w:b w:val="0"/>
          <w:i w:val="0"/>
          <w:sz w:val="22"/>
          <w:szCs w:val="22"/>
        </w:rPr>
        <w:t xml:space="preserve">e do </w:t>
      </w:r>
      <w:r>
        <w:rPr>
          <w:rFonts w:ascii="Agency FB" w:hAnsi="Agency FB"/>
          <w:i w:val="0"/>
          <w:sz w:val="22"/>
          <w:szCs w:val="22"/>
        </w:rPr>
        <w:t xml:space="preserve">CPF          </w:t>
      </w:r>
      <w:r>
        <w:rPr>
          <w:rFonts w:ascii="Agency FB" w:hAnsi="Agency FB"/>
          <w:b w:val="0"/>
          <w:i w:val="0"/>
          <w:sz w:val="22"/>
          <w:szCs w:val="22"/>
        </w:rPr>
        <w:t xml:space="preserve">residente e domiciliado em </w:t>
      </w:r>
      <w:r w:rsidR="002B79B0">
        <w:rPr>
          <w:rFonts w:ascii="Agency FB" w:hAnsi="Agency FB"/>
          <w:i w:val="0"/>
          <w:sz w:val="22"/>
          <w:szCs w:val="22"/>
        </w:rPr>
        <w:t>THEOBROMA</w:t>
      </w:r>
      <w:r>
        <w:rPr>
          <w:rFonts w:ascii="Agency FB" w:hAnsi="Agency FB"/>
          <w:i w:val="0"/>
          <w:sz w:val="22"/>
          <w:szCs w:val="22"/>
        </w:rPr>
        <w:t>- RO</w:t>
      </w:r>
      <w:r>
        <w:rPr>
          <w:rFonts w:ascii="Agency FB" w:hAnsi="Agency FB"/>
          <w:b w:val="0"/>
          <w:i w:val="0"/>
          <w:sz w:val="22"/>
          <w:szCs w:val="22"/>
        </w:rPr>
        <w:t>, , e de outro a empresa ______________, estabelecida na ____,</w:t>
      </w:r>
      <w:proofErr w:type="spellStart"/>
      <w:r>
        <w:rPr>
          <w:rFonts w:ascii="Agency FB" w:hAnsi="Agency FB"/>
          <w:b w:val="0"/>
          <w:i w:val="0"/>
          <w:sz w:val="22"/>
          <w:szCs w:val="22"/>
        </w:rPr>
        <w:t>n°</w:t>
      </w:r>
      <w:proofErr w:type="spellEnd"/>
      <w:r>
        <w:rPr>
          <w:rFonts w:ascii="Agency FB" w:hAnsi="Agency FB"/>
          <w:b w:val="0"/>
          <w:i w:val="0"/>
          <w:sz w:val="22"/>
          <w:szCs w:val="22"/>
        </w:rPr>
        <w:t xml:space="preserve"> ____, bairro ____, no Município de _</w:t>
      </w:r>
      <w:r>
        <w:rPr>
          <w:rFonts w:ascii="Agency FB" w:hAnsi="Agency FB"/>
          <w:b w:val="0"/>
          <w:i w:val="0"/>
          <w:sz w:val="22"/>
          <w:szCs w:val="22"/>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002B79B0">
        <w:rPr>
          <w:rFonts w:ascii="Agency FB" w:hAnsi="Agency FB"/>
          <w:b w:val="0"/>
          <w:bCs w:val="0"/>
          <w:i w:val="0"/>
          <w:sz w:val="22"/>
          <w:szCs w:val="22"/>
        </w:rPr>
        <w:t xml:space="preserve"> </w:t>
      </w:r>
      <w:r w:rsidR="008773D8">
        <w:rPr>
          <w:rFonts w:ascii="Agency FB" w:hAnsi="Agency FB"/>
          <w:b w:val="0"/>
          <w:bCs w:val="0"/>
          <w:i w:val="0"/>
          <w:sz w:val="22"/>
          <w:szCs w:val="22"/>
        </w:rPr>
        <w:t>141/2019</w:t>
      </w:r>
      <w:r>
        <w:rPr>
          <w:rFonts w:ascii="Agency FB" w:hAnsi="Agency FB"/>
          <w:b w:val="0"/>
          <w:i w:val="0"/>
          <w:sz w:val="22"/>
          <w:szCs w:val="22"/>
        </w:rPr>
        <w:t xml:space="preserve"> doravante denominado processo e que se regerá pela Lei 8.666/93 e suas alterações, atendidas as cláusulas e condições que se enunciam a seguir:</w:t>
      </w:r>
    </w:p>
    <w:p w:rsidR="004C0610" w:rsidRDefault="004C0610" w:rsidP="004C0610"/>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DO AMPARO LEGAL:</w:t>
      </w:r>
    </w:p>
    <w:p w:rsidR="004C0610" w:rsidRDefault="004C0610" w:rsidP="004C0610">
      <w:pPr>
        <w:spacing w:line="360" w:lineRule="auto"/>
        <w:ind w:right="-1"/>
        <w:jc w:val="both"/>
        <w:rPr>
          <w:rFonts w:ascii="Agency FB" w:hAnsi="Agency FB"/>
          <w:sz w:val="22"/>
          <w:szCs w:val="22"/>
        </w:rPr>
      </w:pPr>
      <w:r>
        <w:rPr>
          <w:rFonts w:ascii="Agency FB" w:hAnsi="Agency FB"/>
          <w:b/>
          <w:sz w:val="22"/>
          <w:szCs w:val="22"/>
        </w:rPr>
        <w:t>Cláusula Primeira</w:t>
      </w:r>
      <w:r>
        <w:rPr>
          <w:rFonts w:ascii="Agency FB" w:hAnsi="Agency FB"/>
          <w:sz w:val="22"/>
          <w:szCs w:val="22"/>
        </w:rPr>
        <w:t xml:space="preserve"> - O substrato jurídico do presente Contrato encontra-se consubstanciado no </w:t>
      </w:r>
      <w:r w:rsidR="00EF44B3">
        <w:rPr>
          <w:rFonts w:ascii="Agency FB" w:hAnsi="Agency FB"/>
          <w:bCs/>
          <w:sz w:val="22"/>
          <w:szCs w:val="22"/>
        </w:rPr>
        <w:t>Pregão Eletrônico</w:t>
      </w:r>
      <w:r w:rsidR="00E52736">
        <w:rPr>
          <w:rFonts w:ascii="Agency FB" w:hAnsi="Agency FB"/>
          <w:bCs/>
          <w:sz w:val="22"/>
          <w:szCs w:val="22"/>
        </w:rPr>
        <w:t xml:space="preserve"> SRP</w:t>
      </w:r>
      <w:r w:rsidR="00EF44B3">
        <w:rPr>
          <w:rFonts w:ascii="Agency FB" w:hAnsi="Agency FB"/>
          <w:bCs/>
          <w:sz w:val="22"/>
          <w:szCs w:val="22"/>
        </w:rPr>
        <w:t xml:space="preserve"> n°</w:t>
      </w:r>
      <w:r w:rsidR="008773D8">
        <w:rPr>
          <w:rFonts w:ascii="Agency FB" w:hAnsi="Agency FB"/>
          <w:bCs/>
          <w:sz w:val="22"/>
          <w:szCs w:val="22"/>
        </w:rPr>
        <w:t>004/2019</w:t>
      </w:r>
      <w:r w:rsidR="00EF44B3">
        <w:rPr>
          <w:rFonts w:ascii="Agency FB" w:hAnsi="Agency FB"/>
          <w:bCs/>
          <w:sz w:val="22"/>
          <w:szCs w:val="22"/>
        </w:rPr>
        <w:t xml:space="preserve"> </w:t>
      </w:r>
      <w:r>
        <w:rPr>
          <w:rFonts w:ascii="Agency FB" w:hAnsi="Agency FB"/>
          <w:sz w:val="22"/>
          <w:szCs w:val="22"/>
        </w:rPr>
        <w:t xml:space="preserve">e nos demais despachos </w:t>
      </w:r>
      <w:r w:rsidR="00E91D1A">
        <w:rPr>
          <w:rFonts w:ascii="Agency FB" w:hAnsi="Agency FB"/>
          <w:sz w:val="22"/>
          <w:szCs w:val="22"/>
        </w:rPr>
        <w:t>exarados nos autos do Processo</w:t>
      </w:r>
      <w:r>
        <w:rPr>
          <w:rFonts w:ascii="Agency FB" w:hAnsi="Agency FB"/>
          <w:sz w:val="22"/>
          <w:szCs w:val="22"/>
        </w:rPr>
        <w:t>, bem como na Lei nº 8.666/93 de 21 de junho de 1993, nos artigos 55, incisos VI e VII.</w:t>
      </w:r>
    </w:p>
    <w:p w:rsidR="004C0610" w:rsidRDefault="004C0610" w:rsidP="004C0610">
      <w:pPr>
        <w:spacing w:line="360" w:lineRule="auto"/>
        <w:ind w:right="-1"/>
        <w:jc w:val="both"/>
        <w:rPr>
          <w:rFonts w:ascii="Agency FB" w:hAnsi="Agency FB"/>
          <w:b/>
          <w:color w:val="008000"/>
          <w:sz w:val="22"/>
          <w:szCs w:val="22"/>
        </w:rPr>
      </w:pPr>
      <w:r>
        <w:rPr>
          <w:rFonts w:ascii="Agency FB" w:hAnsi="Agency FB"/>
          <w:b/>
          <w:bCs/>
          <w:sz w:val="22"/>
          <w:szCs w:val="22"/>
        </w:rPr>
        <w:t>DO OBJETO:</w:t>
      </w:r>
    </w:p>
    <w:p w:rsidR="00403E18" w:rsidRPr="00403E18" w:rsidRDefault="004C0610" w:rsidP="00403E18">
      <w:pPr>
        <w:autoSpaceDE w:val="0"/>
        <w:autoSpaceDN w:val="0"/>
        <w:adjustRightInd w:val="0"/>
        <w:jc w:val="both"/>
        <w:rPr>
          <w:rFonts w:ascii="Agency FB" w:hAnsi="Agency FB"/>
          <w:b/>
          <w:sz w:val="20"/>
          <w:szCs w:val="20"/>
        </w:rPr>
      </w:pPr>
      <w:r>
        <w:rPr>
          <w:rFonts w:ascii="Agency FB" w:hAnsi="Agency FB"/>
          <w:b/>
          <w:sz w:val="22"/>
          <w:szCs w:val="22"/>
        </w:rPr>
        <w:t>Cláusula Segunda</w:t>
      </w:r>
      <w:r>
        <w:rPr>
          <w:rFonts w:ascii="Agency FB" w:hAnsi="Agency FB"/>
          <w:sz w:val="22"/>
          <w:szCs w:val="22"/>
        </w:rPr>
        <w:t xml:space="preserve"> – </w:t>
      </w:r>
    </w:p>
    <w:p w:rsidR="00E91D1A" w:rsidRDefault="00403E18" w:rsidP="001B3C58">
      <w:pPr>
        <w:autoSpaceDE w:val="0"/>
        <w:autoSpaceDN w:val="0"/>
        <w:adjustRightInd w:val="0"/>
        <w:jc w:val="both"/>
        <w:rPr>
          <w:rFonts w:ascii="Agency FB" w:hAnsi="Agency FB"/>
          <w:b/>
          <w:sz w:val="18"/>
          <w:szCs w:val="18"/>
        </w:rPr>
      </w:pPr>
      <w:r w:rsidRPr="00403E18">
        <w:rPr>
          <w:rFonts w:ascii="Agency FB" w:hAnsi="Agency FB"/>
          <w:b/>
          <w:sz w:val="20"/>
          <w:szCs w:val="20"/>
        </w:rPr>
        <w:t xml:space="preserve">2.1: </w:t>
      </w:r>
      <w:r w:rsidR="008773D8" w:rsidRPr="008773D8">
        <w:rPr>
          <w:rFonts w:ascii="Agency FB" w:hAnsi="Agency FB"/>
          <w:b/>
          <w:sz w:val="20"/>
          <w:szCs w:val="20"/>
        </w:rPr>
        <w:t>SISTEMA DE REGISTRO DE PREÇOS PARA EVENTUAL E FUTURA</w:t>
      </w:r>
      <w:proofErr w:type="gramStart"/>
      <w:r w:rsidR="008773D8" w:rsidRPr="008773D8">
        <w:rPr>
          <w:rFonts w:ascii="Agency FB" w:hAnsi="Agency FB"/>
          <w:b/>
          <w:sz w:val="20"/>
          <w:szCs w:val="20"/>
        </w:rPr>
        <w:t xml:space="preserve">  </w:t>
      </w:r>
      <w:proofErr w:type="gramEnd"/>
      <w:r w:rsidR="008773D8" w:rsidRPr="008773D8">
        <w:rPr>
          <w:rFonts w:ascii="Agency FB" w:hAnsi="Agency FB"/>
          <w:b/>
          <w:sz w:val="20"/>
          <w:szCs w:val="20"/>
        </w:rPr>
        <w:t>AQUISIÇÃO DE MATERIAL DE CONSUMO (GÊNEROS ALIMENTÍCIOS, MATERIAL DE HIGIENE E LIMPEZA E COPA E COZINHA  PARA ATENDER SECRETARIA MUNICIPAL DE SAÚDE DO MUNICIPIO DE THEOBROMA-RO</w:t>
      </w:r>
      <w:r w:rsidR="008773D8">
        <w:rPr>
          <w:rFonts w:ascii="Agency FB" w:hAnsi="Agency FB"/>
          <w:b/>
          <w:sz w:val="20"/>
          <w:szCs w:val="20"/>
        </w:rPr>
        <w:t>.</w:t>
      </w:r>
    </w:p>
    <w:p w:rsidR="008773D8" w:rsidRDefault="008773D8" w:rsidP="004C0610">
      <w:pPr>
        <w:autoSpaceDE w:val="0"/>
        <w:autoSpaceDN w:val="0"/>
        <w:adjustRightInd w:val="0"/>
        <w:jc w:val="both"/>
        <w:rPr>
          <w:rFonts w:ascii="Agency FB" w:hAnsi="Agency FB"/>
          <w:b/>
          <w:sz w:val="22"/>
          <w:szCs w:val="22"/>
        </w:rPr>
      </w:pPr>
    </w:p>
    <w:p w:rsidR="00C856EB" w:rsidRDefault="00C856EB" w:rsidP="004C0610">
      <w:pPr>
        <w:autoSpaceDE w:val="0"/>
        <w:autoSpaceDN w:val="0"/>
        <w:adjustRightInd w:val="0"/>
        <w:jc w:val="both"/>
        <w:rPr>
          <w:rFonts w:ascii="Agency FB" w:hAnsi="Agency FB"/>
          <w:b/>
          <w:sz w:val="22"/>
          <w:szCs w:val="22"/>
        </w:rPr>
      </w:pPr>
      <w:r w:rsidRPr="00C856EB">
        <w:rPr>
          <w:rFonts w:ascii="Agency FB" w:hAnsi="Agency FB"/>
          <w:b/>
          <w:sz w:val="22"/>
          <w:szCs w:val="22"/>
        </w:rPr>
        <w:t>DO PRAZO DE VIRGÊNCIA</w:t>
      </w:r>
    </w:p>
    <w:p w:rsidR="00E91D1A" w:rsidRDefault="00E91D1A" w:rsidP="004C0610">
      <w:pPr>
        <w:autoSpaceDE w:val="0"/>
        <w:autoSpaceDN w:val="0"/>
        <w:adjustRightInd w:val="0"/>
        <w:jc w:val="both"/>
        <w:rPr>
          <w:rFonts w:ascii="Agency FB" w:hAnsi="Agency FB"/>
          <w:sz w:val="22"/>
          <w:szCs w:val="22"/>
        </w:rPr>
      </w:pPr>
    </w:p>
    <w:p w:rsidR="00FE488C" w:rsidRPr="00FE488C" w:rsidRDefault="004C0610" w:rsidP="00FE488C">
      <w:pPr>
        <w:jc w:val="both"/>
        <w:rPr>
          <w:rFonts w:ascii="Agency FB" w:hAnsi="Agency FB"/>
          <w:color w:val="000000"/>
        </w:rPr>
      </w:pPr>
      <w:r w:rsidRPr="00FE488C">
        <w:rPr>
          <w:rFonts w:ascii="Agency FB" w:hAnsi="Agency FB"/>
          <w:sz w:val="22"/>
          <w:szCs w:val="22"/>
        </w:rPr>
        <w:t>Cláusula Terceira</w:t>
      </w:r>
      <w:r w:rsidRPr="00FE488C">
        <w:rPr>
          <w:rFonts w:ascii="Agency FB" w:hAnsi="Agency FB"/>
          <w:b/>
          <w:sz w:val="22"/>
          <w:szCs w:val="22"/>
        </w:rPr>
        <w:t xml:space="preserve"> - </w:t>
      </w:r>
      <w:r w:rsidR="00FE488C" w:rsidRPr="00FE488C">
        <w:rPr>
          <w:rFonts w:ascii="Agency FB" w:hAnsi="Agency FB"/>
        </w:rPr>
        <w:t xml:space="preserve">O prazo de vigência de exceção do objeto </w:t>
      </w:r>
      <w:r w:rsidRPr="00FE488C">
        <w:rPr>
          <w:rFonts w:ascii="Agency FB" w:hAnsi="Agency FB"/>
        </w:rPr>
        <w:t xml:space="preserve">terá </w:t>
      </w:r>
      <w:r w:rsidR="00606185" w:rsidRPr="00FE488C">
        <w:rPr>
          <w:rFonts w:ascii="Agency FB" w:hAnsi="Agency FB"/>
        </w:rPr>
        <w:t>início</w:t>
      </w:r>
      <w:r w:rsidRPr="00FE488C">
        <w:rPr>
          <w:rFonts w:ascii="Agency FB" w:hAnsi="Agency FB"/>
        </w:rPr>
        <w:t xml:space="preserve"> na</w:t>
      </w:r>
      <w:r w:rsidR="00C856EB" w:rsidRPr="00FE488C">
        <w:rPr>
          <w:rFonts w:ascii="Agency FB" w:hAnsi="Agency FB"/>
        </w:rPr>
        <w:t xml:space="preserve"> data da</w:t>
      </w:r>
      <w:r w:rsidRPr="00FE488C">
        <w:rPr>
          <w:rFonts w:ascii="Agency FB" w:hAnsi="Agency FB"/>
        </w:rPr>
        <w:t xml:space="preserve"> assinatura </w:t>
      </w:r>
      <w:r w:rsidR="00C856EB" w:rsidRPr="00FE488C">
        <w:rPr>
          <w:rFonts w:ascii="Agency FB" w:hAnsi="Agency FB"/>
        </w:rPr>
        <w:t xml:space="preserve">_____/_____/______ </w:t>
      </w:r>
      <w:r w:rsidRPr="00FE488C">
        <w:rPr>
          <w:rFonts w:ascii="Agency FB" w:hAnsi="Agency FB"/>
        </w:rPr>
        <w:t xml:space="preserve">até </w:t>
      </w:r>
      <w:r w:rsidR="00C856EB" w:rsidRPr="00FE488C">
        <w:rPr>
          <w:rFonts w:ascii="Agency FB" w:hAnsi="Agency FB"/>
        </w:rPr>
        <w:t>____/____/_______, não podendo ser inferior a 12 meses.</w:t>
      </w:r>
      <w:r w:rsidR="00FE488C" w:rsidRPr="00FE488C">
        <w:rPr>
          <w:rFonts w:ascii="Agency FB" w:hAnsi="Agency FB"/>
        </w:rPr>
        <w:t xml:space="preserve"> </w:t>
      </w:r>
      <w:proofErr w:type="gramStart"/>
      <w:r w:rsidR="00FE488C" w:rsidRPr="00FE488C">
        <w:rPr>
          <w:rFonts w:ascii="Agency FB" w:hAnsi="Agency FB"/>
          <w:color w:val="000000"/>
        </w:rPr>
        <w:t>podendo</w:t>
      </w:r>
      <w:proofErr w:type="gramEnd"/>
      <w:r w:rsidR="00FE488C" w:rsidRPr="00FE488C">
        <w:rPr>
          <w:rFonts w:ascii="Agency FB" w:hAnsi="Agency FB"/>
          <w:color w:val="000000"/>
        </w:rPr>
        <w:t xml:space="preserve"> ser </w:t>
      </w:r>
      <w:r w:rsidR="008773D8">
        <w:rPr>
          <w:rFonts w:ascii="Agency FB" w:hAnsi="Agency FB"/>
          <w:color w:val="000000"/>
        </w:rPr>
        <w:t>prorrogado</w:t>
      </w:r>
      <w:r w:rsidR="00FE488C" w:rsidRPr="00FE488C">
        <w:rPr>
          <w:rFonts w:ascii="Agency FB" w:hAnsi="Agency FB"/>
          <w:color w:val="000000"/>
        </w:rPr>
        <w:t>, mediante celebração de Termo Aditivo, observada a limitação legal, previsto no art.57 da lei 8666/93.</w:t>
      </w:r>
    </w:p>
    <w:p w:rsidR="004C0610" w:rsidRDefault="004C0610" w:rsidP="004C0610">
      <w:pPr>
        <w:pStyle w:val="Ttulo1"/>
        <w:spacing w:line="360" w:lineRule="auto"/>
        <w:jc w:val="both"/>
        <w:rPr>
          <w:rFonts w:ascii="Agency FB" w:hAnsi="Agency FB"/>
          <w:b w:val="0"/>
          <w:sz w:val="22"/>
          <w:szCs w:val="22"/>
        </w:rPr>
      </w:pPr>
    </w:p>
    <w:p w:rsidR="004C0610" w:rsidRDefault="004C0610" w:rsidP="004C0610">
      <w:pPr>
        <w:rPr>
          <w:rFonts w:ascii="Agency FB" w:hAnsi="Agency F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DO PREÇO E CONDIÇÕES DE PAGAMENTO</w:t>
      </w:r>
    </w:p>
    <w:p w:rsidR="004C0610" w:rsidRDefault="004C0610" w:rsidP="004C0610">
      <w:pPr>
        <w:autoSpaceDE w:val="0"/>
        <w:autoSpaceDN w:val="0"/>
        <w:adjustRightInd w:val="0"/>
        <w:jc w:val="both"/>
        <w:rPr>
          <w:rFonts w:ascii="Agency FB" w:hAnsi="Agency FB"/>
          <w:bCs/>
          <w:color w:val="000000" w:themeColor="text1"/>
          <w:sz w:val="22"/>
          <w:szCs w:val="22"/>
        </w:rPr>
      </w:pPr>
      <w:r>
        <w:rPr>
          <w:rFonts w:ascii="Agency FB" w:hAnsi="Agency FB"/>
          <w:b/>
          <w:sz w:val="22"/>
          <w:szCs w:val="22"/>
        </w:rPr>
        <w:t>Cláusula Quarta</w:t>
      </w:r>
      <w:r>
        <w:rPr>
          <w:rFonts w:ascii="Agency FB" w:hAnsi="Agency FB"/>
          <w:sz w:val="22"/>
          <w:szCs w:val="22"/>
        </w:rPr>
        <w:t xml:space="preserve"> - Dá-se a este Contrato o valor de </w:t>
      </w:r>
      <w:r>
        <w:rPr>
          <w:rFonts w:ascii="Agency FB" w:hAnsi="Agency FB"/>
          <w:bCs/>
          <w:sz w:val="22"/>
          <w:szCs w:val="22"/>
        </w:rPr>
        <w:t xml:space="preserve">R$: </w:t>
      </w:r>
      <w:proofErr w:type="spellStart"/>
      <w:r>
        <w:rPr>
          <w:rFonts w:ascii="Agency FB" w:hAnsi="Agency FB"/>
          <w:bCs/>
          <w:sz w:val="22"/>
          <w:szCs w:val="22"/>
        </w:rPr>
        <w:t>xxxxxxxxxxxxxxxx</w:t>
      </w:r>
      <w:proofErr w:type="spellEnd"/>
      <w:r>
        <w:rPr>
          <w:rFonts w:ascii="Agency FB" w:hAnsi="Agency FB"/>
          <w:sz w:val="22"/>
          <w:szCs w:val="22"/>
        </w:rPr>
        <w:t xml:space="preserve"> para o fornecimento dos materiais conforme descrito na cláusula 2ª, que será pago á vista, em até 30 (trinta) dias corridos após a entrega e a apresentação de Notas Fiscais, devidamente atestadas </w:t>
      </w:r>
      <w:proofErr w:type="gramStart"/>
      <w:r>
        <w:rPr>
          <w:rFonts w:ascii="Agency FB" w:hAnsi="Agency FB"/>
          <w:sz w:val="22"/>
          <w:szCs w:val="22"/>
        </w:rPr>
        <w:t>pela</w:t>
      </w:r>
      <w:r w:rsidR="00217EAC">
        <w:rPr>
          <w:rFonts w:ascii="Agency FB" w:hAnsi="Agency FB"/>
          <w:sz w:val="22"/>
          <w:szCs w:val="22"/>
        </w:rPr>
        <w:t>s</w:t>
      </w:r>
      <w:r>
        <w:rPr>
          <w:rFonts w:ascii="Agency FB" w:hAnsi="Agency FB"/>
          <w:sz w:val="22"/>
          <w:szCs w:val="22"/>
        </w:rPr>
        <w:t xml:space="preserve"> Secretaria</w:t>
      </w:r>
      <w:proofErr w:type="gramEnd"/>
      <w:r>
        <w:rPr>
          <w:rFonts w:ascii="Agency FB" w:hAnsi="Agency FB"/>
          <w:sz w:val="22"/>
          <w:szCs w:val="22"/>
        </w:rPr>
        <w:t>.</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E52736" w:rsidRPr="00E52736" w:rsidRDefault="008773D8" w:rsidP="00E52736">
      <w:pPr>
        <w:pStyle w:val="Textopadro"/>
        <w:tabs>
          <w:tab w:val="num" w:pos="1074"/>
        </w:tabs>
        <w:rPr>
          <w:rFonts w:ascii="Agency FB" w:hAnsi="Agency FB"/>
          <w:b/>
          <w:szCs w:val="24"/>
          <w:lang w:val="pt-BR"/>
        </w:rPr>
      </w:pPr>
      <w:r>
        <w:rPr>
          <w:rFonts w:ascii="Agency FB" w:hAnsi="Agency FB"/>
          <w:b/>
          <w:szCs w:val="24"/>
          <w:lang w:val="pt-BR"/>
        </w:rPr>
        <w:t xml:space="preserve">DO PRAZO, </w:t>
      </w:r>
      <w:r w:rsidR="00FE488C">
        <w:rPr>
          <w:rFonts w:ascii="Agency FB" w:hAnsi="Agency FB"/>
          <w:b/>
          <w:szCs w:val="24"/>
          <w:lang w:val="pt-BR"/>
        </w:rPr>
        <w:t xml:space="preserve">LOCAL </w:t>
      </w:r>
      <w:r w:rsidR="00E52736" w:rsidRPr="00E52736">
        <w:rPr>
          <w:rFonts w:ascii="Agency FB" w:hAnsi="Agency FB"/>
          <w:b/>
          <w:szCs w:val="24"/>
          <w:lang w:val="pt-BR"/>
        </w:rPr>
        <w:t>DE ENTREGA DOS OBJETOS;</w:t>
      </w:r>
    </w:p>
    <w:p w:rsidR="00E52736" w:rsidRPr="00E52736" w:rsidRDefault="00E52736" w:rsidP="00E52736">
      <w:pPr>
        <w:pStyle w:val="Textopadro"/>
        <w:tabs>
          <w:tab w:val="num" w:pos="1074"/>
        </w:tabs>
        <w:rPr>
          <w:rFonts w:ascii="Agency FB" w:hAnsi="Agency FB"/>
          <w:szCs w:val="24"/>
          <w:lang w:val="pt-BR"/>
        </w:rPr>
      </w:pPr>
    </w:p>
    <w:p w:rsidR="004C0610" w:rsidRDefault="00E52736" w:rsidP="00FE488C">
      <w:pPr>
        <w:pStyle w:val="Textopadro"/>
        <w:tabs>
          <w:tab w:val="num" w:pos="1074"/>
        </w:tabs>
        <w:rPr>
          <w:rFonts w:ascii="Agency FB" w:hAnsi="Agency FB"/>
          <w:bCs/>
          <w:szCs w:val="24"/>
          <w:lang w:val="pt-BR"/>
        </w:rPr>
      </w:pPr>
      <w:r w:rsidRPr="00E52736">
        <w:rPr>
          <w:rFonts w:ascii="Agency FB" w:hAnsi="Agency FB"/>
          <w:b/>
          <w:sz w:val="22"/>
          <w:szCs w:val="22"/>
          <w:lang w:val="pt-BR"/>
        </w:rPr>
        <w:lastRenderedPageBreak/>
        <w:t>Cláusula Qu</w:t>
      </w:r>
      <w:r w:rsidR="007E7BAE">
        <w:rPr>
          <w:rFonts w:ascii="Agency FB" w:hAnsi="Agency FB"/>
          <w:b/>
          <w:sz w:val="22"/>
          <w:szCs w:val="22"/>
          <w:lang w:val="pt-BR"/>
        </w:rPr>
        <w:t>inta</w:t>
      </w:r>
      <w:r w:rsidRPr="00E52736">
        <w:rPr>
          <w:rFonts w:ascii="Agency FB" w:hAnsi="Agency FB"/>
          <w:sz w:val="22"/>
          <w:szCs w:val="22"/>
          <w:lang w:val="pt-BR"/>
        </w:rPr>
        <w:t xml:space="preserve"> </w:t>
      </w:r>
      <w:r w:rsidRPr="00E52736">
        <w:rPr>
          <w:rFonts w:ascii="Agency FB" w:hAnsi="Agency FB"/>
          <w:bCs/>
          <w:szCs w:val="24"/>
          <w:lang w:val="pt-BR"/>
        </w:rPr>
        <w:t xml:space="preserve">- </w:t>
      </w:r>
      <w:r w:rsidR="005A22A4" w:rsidRPr="005A22A4">
        <w:rPr>
          <w:rFonts w:ascii="Agency FB" w:hAnsi="Agency FB"/>
          <w:bCs/>
          <w:lang w:val="pt-BR"/>
        </w:rPr>
        <w:t xml:space="preserve">  </w:t>
      </w:r>
      <w:r w:rsidR="00FE488C">
        <w:rPr>
          <w:rFonts w:ascii="Agency FB" w:hAnsi="Agency FB"/>
          <w:bCs/>
          <w:lang w:val="pt-BR"/>
        </w:rPr>
        <w:t>DE ACORDO COM O TERMO DE REFERENCIA. ANEXO 1 NO EDITAL</w:t>
      </w:r>
    </w:p>
    <w:p w:rsidR="005A22A4" w:rsidRDefault="005A22A4" w:rsidP="005A22A4">
      <w:pPr>
        <w:pStyle w:val="Textopadro"/>
        <w:tabs>
          <w:tab w:val="num" w:pos="1074"/>
        </w:tabs>
        <w:rPr>
          <w:rFonts w:ascii="Agency FB" w:hAnsi="Agency FB"/>
          <w:b/>
          <w:sz w:val="22"/>
          <w:szCs w:val="22"/>
          <w:lang w:val="pt-BR"/>
        </w:rPr>
      </w:pPr>
    </w:p>
    <w:p w:rsidR="004C0610" w:rsidRDefault="004C0610" w:rsidP="004C0610">
      <w:pPr>
        <w:pStyle w:val="Textopadro"/>
        <w:widowControl/>
        <w:tabs>
          <w:tab w:val="num" w:pos="1074"/>
          <w:tab w:val="left" w:pos="9214"/>
        </w:tabs>
        <w:spacing w:line="300" w:lineRule="atLeast"/>
        <w:jc w:val="both"/>
        <w:rPr>
          <w:rFonts w:ascii="Agency FB" w:hAnsi="Agency FB"/>
          <w:b/>
          <w:sz w:val="22"/>
          <w:szCs w:val="22"/>
          <w:lang w:val="pt-BR"/>
        </w:rPr>
      </w:pPr>
      <w:r>
        <w:rPr>
          <w:rFonts w:ascii="Agency FB" w:hAnsi="Agency FB"/>
          <w:b/>
          <w:sz w:val="22"/>
          <w:szCs w:val="22"/>
          <w:lang w:val="pt-BR"/>
        </w:rPr>
        <w:t>DO REAJUSTAMENTO:</w:t>
      </w:r>
    </w:p>
    <w:p w:rsidR="004C0610" w:rsidRDefault="004C0610" w:rsidP="004C0610">
      <w:pPr>
        <w:tabs>
          <w:tab w:val="left" w:pos="540"/>
          <w:tab w:val="left" w:pos="9214"/>
        </w:tabs>
        <w:spacing w:line="300" w:lineRule="atLeast"/>
        <w:jc w:val="both"/>
        <w:rPr>
          <w:rFonts w:ascii="Agency FB" w:hAnsi="Agency FB"/>
          <w:sz w:val="22"/>
          <w:szCs w:val="22"/>
        </w:rPr>
      </w:pPr>
      <w:r>
        <w:rPr>
          <w:rFonts w:ascii="Agency FB" w:hAnsi="Agency FB"/>
          <w:b/>
          <w:sz w:val="22"/>
          <w:szCs w:val="22"/>
        </w:rPr>
        <w:t>Cláusula Sexta</w:t>
      </w:r>
      <w:r>
        <w:rPr>
          <w:rFonts w:ascii="Agency FB" w:hAnsi="Agency FB"/>
          <w:sz w:val="22"/>
          <w:szCs w:val="22"/>
        </w:rPr>
        <w:t xml:space="preserve"> – Os preços oferecidos serão irreajustáveis, visto a periodicidade de o contrato ser inferior a 1 ano de acordo com art. 5° do decreto n° 1054/94, devendo os licitantes apresentar suas propostas com validade de 60 dias.</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DA DESPESA:</w:t>
      </w:r>
    </w:p>
    <w:p w:rsidR="00E91D1A" w:rsidRDefault="005A22A4" w:rsidP="00E52736">
      <w:pPr>
        <w:autoSpaceDE w:val="0"/>
        <w:autoSpaceDN w:val="0"/>
        <w:adjustRightInd w:val="0"/>
        <w:jc w:val="both"/>
        <w:rPr>
          <w:rFonts w:ascii="Agency FB" w:hAnsi="Agency FB"/>
          <w:sz w:val="22"/>
          <w:szCs w:val="22"/>
        </w:rPr>
      </w:pPr>
      <w:r>
        <w:rPr>
          <w:rFonts w:ascii="Agency FB" w:hAnsi="Agency FB"/>
          <w:b/>
          <w:sz w:val="22"/>
          <w:szCs w:val="22"/>
        </w:rPr>
        <w:t>Cláusula sétima</w:t>
      </w:r>
      <w:r w:rsidR="00E91D1A">
        <w:rPr>
          <w:rFonts w:ascii="Agency FB" w:hAnsi="Agency FB"/>
          <w:sz w:val="22"/>
          <w:szCs w:val="22"/>
        </w:rPr>
        <w:t xml:space="preserve"> </w:t>
      </w:r>
    </w:p>
    <w:p w:rsidR="00E52736" w:rsidRPr="00644C22" w:rsidRDefault="004C0610" w:rsidP="00E52736">
      <w:pPr>
        <w:autoSpaceDE w:val="0"/>
        <w:autoSpaceDN w:val="0"/>
        <w:adjustRightInd w:val="0"/>
        <w:jc w:val="both"/>
        <w:rPr>
          <w:rFonts w:ascii="Agency FB" w:hAnsi="Agency FB"/>
          <w:b/>
          <w:bCs/>
          <w:color w:val="365F91" w:themeColor="accent1" w:themeShade="BF"/>
        </w:rPr>
      </w:pPr>
      <w:r>
        <w:rPr>
          <w:rFonts w:ascii="Agency FB" w:hAnsi="Agency FB"/>
          <w:sz w:val="22"/>
          <w:szCs w:val="22"/>
        </w:rPr>
        <w:t xml:space="preserve">  </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02.005 – SEC. MUNICIPAL DE SAÚDE E VIGILÂNCIA SANITÁRIA.</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FUNÇÃO PROGRAMATICA: 02.005.10.301.0014.2028 – MANUTENÇÃO DAS</w:t>
      </w:r>
      <w:proofErr w:type="gramStart"/>
      <w:r w:rsidRPr="008773D8">
        <w:rPr>
          <w:rFonts w:ascii="Agency FB" w:hAnsi="Agency FB"/>
          <w:b/>
        </w:rPr>
        <w:t xml:space="preserve">  </w:t>
      </w:r>
      <w:proofErr w:type="gramEnd"/>
      <w:r w:rsidRPr="008773D8">
        <w:rPr>
          <w:rFonts w:ascii="Agency FB" w:hAnsi="Agency FB"/>
          <w:b/>
        </w:rPr>
        <w:t>ATIVIDADES – PAB.</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ELEMENTO DE DESPESA: 3.3.90.30.00.00</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CÓDIGO REDUZIDO: 28</w:t>
      </w:r>
    </w:p>
    <w:p w:rsidR="008773D8" w:rsidRPr="008773D8" w:rsidRDefault="008773D8" w:rsidP="008773D8">
      <w:pPr>
        <w:autoSpaceDE w:val="0"/>
        <w:autoSpaceDN w:val="0"/>
        <w:adjustRightInd w:val="0"/>
        <w:jc w:val="both"/>
        <w:rPr>
          <w:rFonts w:ascii="Agency FB" w:hAnsi="Agency FB"/>
          <w:b/>
        </w:rPr>
      </w:pP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02.005 – SEC. MUNICIPAL DE SAÚDE E VIGILÂNCIA SANITÁRIA.</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FUNÇÃO PROGRAMATICA: 02.005.10.301.0013.2027 – MANUTENÇÃO DAS ATIVIDADES – FUNDO MUNICIPAL DE SAÚDE.</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ELEMENTO DE DESPESA: 3.3.90.30.00.00</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CÓDIGO REDUZIDO: 08</w:t>
      </w:r>
    </w:p>
    <w:p w:rsidR="008773D8" w:rsidRPr="008773D8" w:rsidRDefault="008773D8" w:rsidP="008773D8">
      <w:pPr>
        <w:autoSpaceDE w:val="0"/>
        <w:autoSpaceDN w:val="0"/>
        <w:adjustRightInd w:val="0"/>
        <w:jc w:val="both"/>
        <w:rPr>
          <w:rFonts w:ascii="Agency FB" w:hAnsi="Agency FB"/>
          <w:b/>
        </w:rPr>
      </w:pP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02.005 – SEC. MUNICIPAL DE SAÚDE E VIGILÂNCIA SANITÁRIA.</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FUNÇÃO PROGRAMATICA: 02.005.10.301.0013.2053 – MANUTENÇÃO DAS ATIVIDADES – CONSELHO MUNICIPAL DE SAÚDE.</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ELEMENTO DE DESPESA: 3.3.90.30.00.00</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CÓDIGO REDUZIDO: 16</w:t>
      </w:r>
    </w:p>
    <w:p w:rsidR="008773D8" w:rsidRPr="008773D8" w:rsidRDefault="008773D8" w:rsidP="008773D8">
      <w:pPr>
        <w:autoSpaceDE w:val="0"/>
        <w:autoSpaceDN w:val="0"/>
        <w:adjustRightInd w:val="0"/>
        <w:jc w:val="both"/>
        <w:rPr>
          <w:rFonts w:ascii="Agency FB" w:hAnsi="Agency FB"/>
          <w:b/>
        </w:rPr>
      </w:pP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02.005 – SEC. MUNICIPAL DE SAÚDE E VIGILÂNCIA SANITÁRIA.</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FUNÇÃO PROGRAMATICA: 02.005.10.302.0014.2054 – MANUTENÇÃO ATIVIDADES DO MAC.</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ELEMENTO DE DESPESA: 3.3.90.30.00.00</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CÓDIGO REDUZIDO: 48</w:t>
      </w:r>
    </w:p>
    <w:p w:rsidR="008773D8" w:rsidRPr="008773D8" w:rsidRDefault="008773D8" w:rsidP="008773D8">
      <w:pPr>
        <w:autoSpaceDE w:val="0"/>
        <w:autoSpaceDN w:val="0"/>
        <w:adjustRightInd w:val="0"/>
        <w:jc w:val="both"/>
        <w:rPr>
          <w:rFonts w:ascii="Agency FB" w:hAnsi="Agency FB"/>
          <w:b/>
        </w:rPr>
      </w:pP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02.005 – SEC. MUNICIPAL DE SAÚDE E VIGILÂNCIA SANITÁRIA.</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FUNÇÃO PROGRAMATICA: 02.005.10.301.0013.2060 – MANUTENÇÃO DAS ATIVIDADES – HPP</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ELEMENTO DE DESPESA: 3.3.90.30.00.00</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CÓDIGO REDUZIDO: 22</w:t>
      </w:r>
    </w:p>
    <w:p w:rsidR="008773D8" w:rsidRPr="008773D8" w:rsidRDefault="008773D8" w:rsidP="008773D8">
      <w:pPr>
        <w:autoSpaceDE w:val="0"/>
        <w:autoSpaceDN w:val="0"/>
        <w:adjustRightInd w:val="0"/>
        <w:jc w:val="both"/>
        <w:rPr>
          <w:rFonts w:ascii="Agency FB" w:hAnsi="Agency FB"/>
          <w:b/>
        </w:rPr>
      </w:pP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02.005 – SEC. MUNICIPAL DE SAÚDE E VIGILÂNCIA SANITÁRIA.</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 xml:space="preserve">FUNÇÃO PROGRAMATICA: 02.005.10.301.0013.2062 – </w:t>
      </w:r>
      <w:proofErr w:type="gramStart"/>
      <w:r w:rsidRPr="008773D8">
        <w:rPr>
          <w:rFonts w:ascii="Agency FB" w:hAnsi="Agency FB"/>
          <w:b/>
        </w:rPr>
        <w:t>CO-FINANCIAMENTO</w:t>
      </w:r>
      <w:proofErr w:type="gramEnd"/>
      <w:r w:rsidRPr="008773D8">
        <w:rPr>
          <w:rFonts w:ascii="Agency FB" w:hAnsi="Agency FB"/>
          <w:b/>
        </w:rPr>
        <w:t xml:space="preserve"> ESTADUAL DE ATENÇÃO BÁSICA</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ELEMENTO DE DESPESA: 3.3.90.30.00.00</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CÓDIGO REDUZIDO: 24</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02.005 – SEC. MUNICIPAL DE SAÚDE E VIGILÂNCIA SANITÁRIA.</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FUNÇÃO PROGRAMATICA: 02.005.10.305.0014.2061 – MANUTENÇÃO DA VIGILÂNCIA EM SAÚDE – VIGILÂNCIA SANITÁRIA E EPIDEMIOLOGIA</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lastRenderedPageBreak/>
        <w:t>ELEMENTO DE DESPESA: 3.3.90.30.00.00</w:t>
      </w:r>
    </w:p>
    <w:p w:rsidR="008773D8" w:rsidRPr="008773D8" w:rsidRDefault="008773D8" w:rsidP="008773D8">
      <w:pPr>
        <w:autoSpaceDE w:val="0"/>
        <w:autoSpaceDN w:val="0"/>
        <w:adjustRightInd w:val="0"/>
        <w:jc w:val="both"/>
        <w:rPr>
          <w:rFonts w:ascii="Agency FB" w:hAnsi="Agency FB"/>
          <w:b/>
        </w:rPr>
      </w:pPr>
      <w:r w:rsidRPr="008773D8">
        <w:rPr>
          <w:rFonts w:ascii="Agency FB" w:hAnsi="Agency FB"/>
          <w:b/>
        </w:rPr>
        <w:t>CÓDIGO REDUZIDO: 56</w:t>
      </w:r>
    </w:p>
    <w:p w:rsidR="005363AC" w:rsidRPr="002B79B0" w:rsidRDefault="005363AC" w:rsidP="00E52736">
      <w:pPr>
        <w:autoSpaceDE w:val="0"/>
        <w:autoSpaceDN w:val="0"/>
        <w:adjustRightInd w:val="0"/>
        <w:jc w:val="both"/>
        <w:rPr>
          <w:rFonts w:ascii="Agency FB" w:hAnsi="Agency FB"/>
          <w:b/>
          <w:color w:val="C0504D" w:themeColor="accent2"/>
          <w:sz w:val="22"/>
          <w:szCs w:val="22"/>
        </w:rPr>
      </w:pPr>
    </w:p>
    <w:p w:rsidR="004C0610" w:rsidRDefault="004C0610" w:rsidP="004C0610">
      <w:pPr>
        <w:pStyle w:val="Textopadro"/>
        <w:widowControl/>
        <w:tabs>
          <w:tab w:val="left" w:pos="9214"/>
        </w:tabs>
        <w:spacing w:line="300" w:lineRule="atLeast"/>
        <w:jc w:val="both"/>
        <w:rPr>
          <w:rFonts w:ascii="Agency FB" w:hAnsi="Agency FB"/>
          <w:b/>
          <w:sz w:val="22"/>
          <w:szCs w:val="22"/>
          <w:lang w:val="pt-BR"/>
        </w:rPr>
      </w:pPr>
      <w:r>
        <w:rPr>
          <w:rFonts w:ascii="Agency FB" w:hAnsi="Agency FB"/>
          <w:b/>
          <w:sz w:val="22"/>
          <w:szCs w:val="22"/>
          <w:lang w:val="pt-BR"/>
        </w:rPr>
        <w:t>DA GARANTIA</w:t>
      </w:r>
      <w:r w:rsidR="00FE488C">
        <w:rPr>
          <w:rFonts w:ascii="Agency FB" w:hAnsi="Agency FB"/>
          <w:b/>
          <w:sz w:val="22"/>
          <w:szCs w:val="22"/>
          <w:lang w:val="pt-BR"/>
        </w:rPr>
        <w:t xml:space="preserve"> DO MATERIAIS</w:t>
      </w:r>
      <w:r>
        <w:rPr>
          <w:rFonts w:ascii="Agency FB" w:hAnsi="Agency FB"/>
          <w:b/>
          <w:sz w:val="22"/>
          <w:szCs w:val="22"/>
          <w:lang w:val="pt-BR"/>
        </w:rPr>
        <w:t>:</w:t>
      </w:r>
    </w:p>
    <w:p w:rsidR="004C0610" w:rsidRDefault="004C0610" w:rsidP="004C0610">
      <w:pPr>
        <w:pStyle w:val="Textopadro"/>
        <w:widowControl/>
        <w:tabs>
          <w:tab w:val="left" w:pos="9214"/>
        </w:tabs>
        <w:spacing w:line="300" w:lineRule="atLeast"/>
        <w:jc w:val="both"/>
        <w:rPr>
          <w:rFonts w:ascii="Agency FB" w:hAnsi="Agency FB"/>
          <w:b/>
          <w:sz w:val="20"/>
          <w:lang w:val="pt-BR"/>
        </w:rPr>
      </w:pPr>
    </w:p>
    <w:p w:rsidR="004C0610" w:rsidRPr="005A22A4" w:rsidRDefault="004C0610" w:rsidP="004C0610">
      <w:pPr>
        <w:autoSpaceDE w:val="0"/>
        <w:autoSpaceDN w:val="0"/>
        <w:adjustRightInd w:val="0"/>
        <w:jc w:val="both"/>
        <w:rPr>
          <w:rFonts w:ascii="Agency FB" w:eastAsia="Calibri" w:hAnsi="Agency FB"/>
        </w:rPr>
      </w:pPr>
      <w:r w:rsidRPr="009579B0">
        <w:rPr>
          <w:rFonts w:ascii="Agency FB" w:hAnsi="Agency FB"/>
          <w:b/>
        </w:rPr>
        <w:t>Cláusula Oitava</w:t>
      </w:r>
      <w:r w:rsidRPr="009579B0">
        <w:rPr>
          <w:rFonts w:ascii="Agency FB" w:hAnsi="Agency FB"/>
        </w:rPr>
        <w:t xml:space="preserve">- </w:t>
      </w:r>
      <w:r w:rsidRPr="009579B0">
        <w:rPr>
          <w:rFonts w:ascii="Agency FB" w:eastAsia="Calibri" w:hAnsi="Agency FB"/>
        </w:rPr>
        <w:t>O prazo de garantia dos materi</w:t>
      </w:r>
      <w:r w:rsidR="00EF44B3" w:rsidRPr="009579B0">
        <w:rPr>
          <w:rFonts w:ascii="Agency FB" w:eastAsia="Calibri" w:hAnsi="Agency FB"/>
        </w:rPr>
        <w:t>ais não poderá ser inferior a 12</w:t>
      </w:r>
      <w:r w:rsidRPr="009579B0">
        <w:rPr>
          <w:rFonts w:ascii="Agency FB" w:eastAsia="Calibri" w:hAnsi="Agency FB"/>
        </w:rPr>
        <w:t xml:space="preserve"> meses, a contar da data da entrega.</w:t>
      </w:r>
    </w:p>
    <w:p w:rsidR="004C0610" w:rsidRPr="009579B0" w:rsidRDefault="004C0610" w:rsidP="004C0610">
      <w:pPr>
        <w:autoSpaceDE w:val="0"/>
        <w:autoSpaceDN w:val="0"/>
        <w:adjustRightInd w:val="0"/>
        <w:jc w:val="both"/>
        <w:rPr>
          <w:rFonts w:ascii="Agency FB" w:eastAsia="Calibri" w:hAnsi="Agency FB"/>
        </w:rPr>
      </w:pPr>
      <w:r w:rsidRPr="009579B0">
        <w:rPr>
          <w:rFonts w:ascii="Agency FB" w:hAnsi="Agency FB"/>
          <w:b/>
        </w:rPr>
        <w:t>Parágrafo Primeiro</w:t>
      </w:r>
      <w:r w:rsidRPr="009579B0">
        <w:rPr>
          <w:rFonts w:ascii="Agency FB" w:hAnsi="Agency FB"/>
        </w:rPr>
        <w:t xml:space="preserve">- </w:t>
      </w:r>
      <w:r w:rsidRPr="009579B0">
        <w:rPr>
          <w:rFonts w:ascii="Agency FB" w:eastAsia="Calibri" w:hAnsi="Agency FB"/>
        </w:rPr>
        <w:t>Durante o prazo de garantia dos materiais o fornecedor fica obrigado a substituir os componentes defeituosos no prazo máximo de 24 horas, a contar da notificação da área responsável na Prefeitura.</w:t>
      </w:r>
    </w:p>
    <w:p w:rsidR="004C0610" w:rsidRDefault="004C0610" w:rsidP="004C0610">
      <w:pPr>
        <w:autoSpaceDE w:val="0"/>
        <w:autoSpaceDN w:val="0"/>
        <w:adjustRightInd w:val="0"/>
        <w:jc w:val="both"/>
        <w:rPr>
          <w:rFonts w:ascii="Agency FB" w:hAnsi="Agency FB" w:cs="Verdana-Bold"/>
          <w:b/>
          <w:bCs/>
          <w:sz w:val="22"/>
          <w:szCs w:val="22"/>
          <w:lang w:eastAsia="en-US"/>
        </w:rPr>
      </w:pPr>
    </w:p>
    <w:p w:rsidR="004C0610" w:rsidRDefault="004C0610" w:rsidP="004C0610">
      <w:pPr>
        <w:autoSpaceDE w:val="0"/>
        <w:autoSpaceDN w:val="0"/>
        <w:adjustRightInd w:val="0"/>
        <w:jc w:val="both"/>
        <w:rPr>
          <w:rFonts w:ascii="Agency FB" w:hAnsi="Agency FB" w:cs="Verdana-Bold"/>
          <w:b/>
          <w:bCs/>
          <w:sz w:val="22"/>
          <w:szCs w:val="22"/>
          <w:lang w:eastAsia="en-US"/>
        </w:rPr>
      </w:pPr>
      <w:r>
        <w:rPr>
          <w:rFonts w:ascii="Agency FB" w:hAnsi="Agency FB" w:cs="Verdana-Bold"/>
          <w:b/>
          <w:bCs/>
          <w:sz w:val="22"/>
          <w:szCs w:val="22"/>
          <w:lang w:eastAsia="en-US"/>
        </w:rPr>
        <w:t>DAS OBRIGAÇÕES E RESPONSABILIDADES DA CONTRATADA E CONTRATANTE</w:t>
      </w:r>
    </w:p>
    <w:p w:rsidR="004C0610" w:rsidRDefault="004C0610" w:rsidP="004C0610">
      <w:pPr>
        <w:autoSpaceDE w:val="0"/>
        <w:autoSpaceDN w:val="0"/>
        <w:adjustRightInd w:val="0"/>
        <w:jc w:val="both"/>
        <w:rPr>
          <w:rFonts w:ascii="Agency FB" w:hAnsi="Agency FB" w:cs="Verdana-Bold"/>
          <w:b/>
          <w:bCs/>
          <w:sz w:val="22"/>
          <w:szCs w:val="22"/>
          <w:lang w:eastAsia="en-US"/>
        </w:rPr>
      </w:pP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Cláusula Nona</w:t>
      </w:r>
      <w:r w:rsidRPr="009579B0">
        <w:rPr>
          <w:rFonts w:ascii="Agency FB" w:hAnsi="Agency FB" w:cs="Verdana"/>
          <w:lang w:eastAsia="en-US"/>
        </w:rPr>
        <w:t xml:space="preserve"> </w:t>
      </w:r>
      <w:r w:rsidR="009579B0" w:rsidRPr="009579B0">
        <w:rPr>
          <w:rFonts w:ascii="Agency FB" w:hAnsi="Agency FB" w:cs="Verdana"/>
          <w:lang w:eastAsia="en-US"/>
        </w:rPr>
        <w:t>–</w:t>
      </w:r>
      <w:r w:rsidRPr="009579B0">
        <w:rPr>
          <w:rFonts w:ascii="Agency FB" w:hAnsi="Agency FB" w:cs="Verdana"/>
          <w:lang w:eastAsia="en-US"/>
        </w:rPr>
        <w:t xml:space="preserve"> </w:t>
      </w:r>
      <w:r w:rsidR="009579B0" w:rsidRPr="009579B0">
        <w:rPr>
          <w:rFonts w:ascii="Agency FB" w:hAnsi="Agency FB" w:cs="Verdana"/>
          <w:lang w:eastAsia="en-US"/>
        </w:rPr>
        <w:t>A Contratada</w:t>
      </w:r>
      <w:r w:rsidRPr="009579B0">
        <w:rPr>
          <w:rFonts w:ascii="Agency FB" w:hAnsi="Agency FB" w:cs="Verdana"/>
          <w:lang w:eastAsia="en-US"/>
        </w:rPr>
        <w:t xml:space="preserve"> se obriga a entregar os materiais em conformidade com o estabelecido neste Termo de Referência e respectivo contrato;</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Primeiro</w:t>
      </w:r>
      <w:r w:rsidRPr="009579B0">
        <w:rPr>
          <w:rFonts w:ascii="Agency FB" w:hAnsi="Agency FB"/>
        </w:rPr>
        <w:t xml:space="preserve"> - </w:t>
      </w:r>
      <w:r w:rsidRPr="009579B0">
        <w:rPr>
          <w:rFonts w:ascii="Agency FB" w:hAnsi="Agency FB" w:cs="Verdana"/>
          <w:lang w:eastAsia="en-US"/>
        </w:rPr>
        <w:t xml:space="preserve">Independentemente da aceitação, a empresa deverá garantir a qualidade dos produtos Fornecidos pelo prazo estabelecido; obrigando-se a corrigir aquele que apresentar falha ou defeito, no prazo de 24 (horas);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Segundo</w:t>
      </w:r>
      <w:r w:rsidRPr="009579B0">
        <w:rPr>
          <w:rFonts w:ascii="Agency FB" w:hAnsi="Agency FB"/>
        </w:rPr>
        <w:t xml:space="preserve"> - </w:t>
      </w:r>
      <w:r w:rsidRPr="009579B0">
        <w:rPr>
          <w:rFonts w:ascii="Agency FB" w:hAnsi="Agency FB" w:cs="Verdana"/>
          <w:lang w:eastAsia="en-US"/>
        </w:rPr>
        <w:t xml:space="preserve">Manter durante toda a execução contratual, as condições de habilitação e qualificação exigidas na licitação (art.55, inciso XIII da Lei nº 8.666/93);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Terceiro</w:t>
      </w:r>
      <w:r w:rsidRPr="009579B0">
        <w:rPr>
          <w:rFonts w:ascii="Agency FB" w:hAnsi="Agency FB"/>
        </w:rPr>
        <w:t xml:space="preserve"> - </w:t>
      </w:r>
      <w:r w:rsidRPr="009579B0">
        <w:rPr>
          <w:rFonts w:ascii="Agency FB" w:hAnsi="Agency FB" w:cs="Verdana"/>
          <w:lang w:eastAsia="en-US"/>
        </w:rPr>
        <w:t xml:space="preserve">A Contratada terá inteira responsabilidade pelo(s) produto(s) que </w:t>
      </w:r>
      <w:r w:rsidR="009579B0" w:rsidRPr="009579B0">
        <w:rPr>
          <w:rFonts w:ascii="Agency FB" w:hAnsi="Agency FB" w:cs="Verdana"/>
          <w:lang w:eastAsia="en-US"/>
        </w:rPr>
        <w:t>fornece</w:t>
      </w:r>
      <w:r w:rsidRPr="009579B0">
        <w:rPr>
          <w:rFonts w:ascii="Agency FB" w:hAnsi="Agency FB" w:cs="Verdana"/>
          <w:lang w:eastAsia="en-US"/>
        </w:rPr>
        <w:t xml:space="preserve">, de acordo com as especificações constantes neste documento, obedecendo ao Código de Defesa do Consumidor e demais legislações aplicáveis;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Quarto</w:t>
      </w:r>
      <w:r w:rsidRPr="009579B0">
        <w:rPr>
          <w:rFonts w:ascii="Agency FB" w:hAnsi="Agency FB"/>
        </w:rPr>
        <w:t xml:space="preserve"> - </w:t>
      </w:r>
      <w:r w:rsidRPr="009579B0">
        <w:rPr>
          <w:rFonts w:ascii="Agency FB" w:hAnsi="Agency FB" w:cs="Verdana"/>
          <w:lang w:eastAsia="en-US"/>
        </w:rPr>
        <w:t xml:space="preserve">Reparar, corrigir, substituir, às expensas, todo ou em parte, o(s) produto(s) em que se verificarem vícios, defeitos ou incorreções;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Quinto</w:t>
      </w:r>
      <w:r w:rsidRPr="009579B0">
        <w:rPr>
          <w:rFonts w:ascii="Agency FB" w:hAnsi="Agency FB"/>
        </w:rPr>
        <w:t xml:space="preserve"> - </w:t>
      </w:r>
      <w:r w:rsidRPr="009579B0">
        <w:rPr>
          <w:rFonts w:ascii="Agency FB" w:hAnsi="Agency FB" w:cs="Verdana"/>
          <w:lang w:eastAsia="en-US"/>
        </w:rPr>
        <w:t>Responsabilizar-se pela quantidade e qualidade dos produtos fornecidos;</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Sexto</w:t>
      </w:r>
      <w:r w:rsidRPr="009579B0">
        <w:rPr>
          <w:rFonts w:ascii="Agency FB" w:hAnsi="Agency FB"/>
        </w:rPr>
        <w:t xml:space="preserve"> - </w:t>
      </w:r>
      <w:r w:rsidRPr="009579B0">
        <w:rPr>
          <w:rFonts w:ascii="Agency FB" w:hAnsi="Agency FB" w:cs="Verdana"/>
          <w:lang w:eastAsia="en-US"/>
        </w:rPr>
        <w:t>Constatada desconformidade ou defeitos de produto entregues, a contratada deverá providenciar a substituição, de imediato, às suas expensas;</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Sétimo</w:t>
      </w:r>
      <w:r w:rsidRPr="009579B0">
        <w:rPr>
          <w:rFonts w:ascii="Agency FB" w:hAnsi="Agency FB"/>
        </w:rPr>
        <w:t xml:space="preserve">- </w:t>
      </w:r>
      <w:r w:rsidRPr="009579B0">
        <w:rPr>
          <w:rFonts w:ascii="Agency FB" w:hAnsi="Agency FB" w:cs="Verdana"/>
          <w:lang w:eastAsia="en-US"/>
        </w:rPr>
        <w:t>No caso de empresa de fora do Estado de Rondônia, a licitante deverá considerar o seu preço ofertado, inclusive nos lances, a alíquota de ICMS vigente no Estado de Rondônia. Nesse caso, do preço a ser contratado será deduzida a diferença de alíquota entre o estado de origem e o Estado de Rondônia.</w:t>
      </w:r>
    </w:p>
    <w:p w:rsidR="004C0610" w:rsidRPr="009579B0" w:rsidRDefault="004C0610" w:rsidP="004C0610">
      <w:pPr>
        <w:autoSpaceDE w:val="0"/>
        <w:autoSpaceDN w:val="0"/>
        <w:adjustRightInd w:val="0"/>
        <w:jc w:val="both"/>
        <w:rPr>
          <w:rFonts w:ascii="Agency FB" w:hAnsi="Agency FB" w:cs="Cambria"/>
          <w:lang w:eastAsia="en-US"/>
        </w:rPr>
      </w:pPr>
      <w:r w:rsidRPr="009579B0">
        <w:rPr>
          <w:rFonts w:ascii="Agency FB" w:hAnsi="Agency FB"/>
          <w:b/>
        </w:rPr>
        <w:t xml:space="preserve">Parágrafo Oitavo </w:t>
      </w:r>
      <w:r w:rsidRPr="009579B0">
        <w:rPr>
          <w:rFonts w:ascii="Agency FB" w:hAnsi="Agency FB"/>
        </w:rPr>
        <w:t xml:space="preserve">-  </w:t>
      </w:r>
      <w:r w:rsidRPr="009579B0">
        <w:rPr>
          <w:rFonts w:ascii="Agency FB" w:hAnsi="Agency FB" w:cs="Verdana"/>
          <w:lang w:eastAsia="en-US"/>
        </w:rPr>
        <w:t xml:space="preserve">A Contratante fica </w:t>
      </w:r>
      <w:r w:rsidR="005A22A4" w:rsidRPr="009579B0">
        <w:rPr>
          <w:rFonts w:ascii="Agency FB" w:hAnsi="Agency FB" w:cs="Verdana"/>
          <w:lang w:eastAsia="en-US"/>
        </w:rPr>
        <w:t xml:space="preserve">responsável á </w:t>
      </w:r>
      <w:r w:rsidR="005A22A4" w:rsidRPr="009579B0">
        <w:rPr>
          <w:rFonts w:ascii="Agency FB" w:hAnsi="Agency FB" w:cs="Cambria"/>
          <w:lang w:eastAsia="en-US"/>
        </w:rPr>
        <w:t>efetuar</w:t>
      </w:r>
      <w:r w:rsidRPr="009579B0">
        <w:rPr>
          <w:rFonts w:ascii="Agency FB" w:hAnsi="Agency FB" w:cs="Cambria"/>
          <w:lang w:eastAsia="en-US"/>
        </w:rPr>
        <w:t xml:space="preserve"> o pagamento dos materiais solicitados de acordo com o contrato;</w:t>
      </w:r>
    </w:p>
    <w:p w:rsidR="004C0610" w:rsidRPr="009579B0" w:rsidRDefault="004C0610" w:rsidP="004C0610">
      <w:pPr>
        <w:autoSpaceDE w:val="0"/>
        <w:autoSpaceDN w:val="0"/>
        <w:adjustRightInd w:val="0"/>
        <w:jc w:val="both"/>
        <w:rPr>
          <w:rFonts w:ascii="Agency FB" w:hAnsi="Agency FB" w:cs="Cambria"/>
          <w:lang w:eastAsia="en-US"/>
        </w:rPr>
      </w:pPr>
      <w:r w:rsidRPr="009579B0">
        <w:rPr>
          <w:rFonts w:ascii="Agency FB" w:hAnsi="Agency FB" w:cs="Verdana"/>
          <w:b/>
          <w:lang w:eastAsia="en-US"/>
        </w:rPr>
        <w:t>Parágrafo Nono</w:t>
      </w:r>
      <w:r w:rsidRPr="009579B0">
        <w:rPr>
          <w:rFonts w:ascii="Agency FB" w:hAnsi="Agency FB" w:cs="Verdana"/>
          <w:lang w:eastAsia="en-US"/>
        </w:rPr>
        <w:t xml:space="preserve">- A Contratante fica autorizada á </w:t>
      </w:r>
      <w:r w:rsidRPr="009579B0">
        <w:rPr>
          <w:rFonts w:ascii="Agency FB" w:hAnsi="Agency FB" w:cs="Cambria"/>
          <w:lang w:eastAsia="en-US"/>
        </w:rPr>
        <w:t>rejeitar, no todo ou em parte, os materiais que a empresa vencedora apresentar fora das especificações apresentadas no item 3 desse Termo de Referência e fica responsável designar funcionário para acompanhar a entrega e conferência dos materiais e fiscalizar o respectivo contrato.</w:t>
      </w:r>
    </w:p>
    <w:p w:rsidR="004C0610" w:rsidRDefault="004C0610" w:rsidP="004C0610">
      <w:pPr>
        <w:autoSpaceDE w:val="0"/>
        <w:autoSpaceDN w:val="0"/>
        <w:adjustRightInd w:val="0"/>
        <w:jc w:val="both"/>
        <w:rPr>
          <w:rFonts w:ascii="Agency FB" w:hAnsi="Agency FB" w:cs="Cambria"/>
          <w:sz w:val="22"/>
          <w:szCs w:val="22"/>
          <w:lang w:eastAsia="en-US"/>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 xml:space="preserve"> DIREITOS E RESPONSABILIDADES:</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 xml:space="preserve">Cláusula </w:t>
      </w:r>
      <w:r w:rsidR="00FE488C" w:rsidRPr="009579B0">
        <w:rPr>
          <w:rFonts w:ascii="Agency FB" w:hAnsi="Agency FB"/>
          <w:b/>
        </w:rPr>
        <w:t xml:space="preserve">Décima </w:t>
      </w:r>
      <w:r w:rsidR="00FE488C" w:rsidRPr="009579B0">
        <w:rPr>
          <w:rFonts w:ascii="Agency FB" w:hAnsi="Agency FB"/>
        </w:rPr>
        <w:t>-</w:t>
      </w:r>
      <w:r w:rsidRPr="009579B0">
        <w:rPr>
          <w:rFonts w:ascii="Agency FB" w:hAnsi="Agency FB"/>
        </w:rPr>
        <w:t xml:space="preserve"> O descumprimento total ou parcial, de qualquer das obrigações ora estabelecidas, sujeitará a CONTRATADA às sanções previstas na Lei 8.666/93, garantida prévia e ampla defesa em processo administrativo.</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Primeiro</w:t>
      </w:r>
      <w:r w:rsidRPr="009579B0">
        <w:rPr>
          <w:rFonts w:ascii="Agency FB" w:hAnsi="Agency FB"/>
        </w:rPr>
        <w:t xml:space="preserve"> - A CONTRATANTE se reserva o direito de descontar a importância devida de qualquer multa porventura imposta à contratada, em virtude do descumprimento das condições estipuladas neste contrato e que não sejam determinantes de rescisão contratual.</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lastRenderedPageBreak/>
        <w:t>Parágrafo Segundo</w:t>
      </w:r>
      <w:r w:rsidRPr="009579B0">
        <w:rPr>
          <w:rFonts w:ascii="Agency FB" w:hAnsi="Agency FB"/>
        </w:rPr>
        <w:t xml:space="preserve"> - O valor das multas corresponderá à gravidade da infração, podendo chegar até 10% (dez por cento) do valor do Contrato, em cada caso, a ser atribuído conforme a gravidade pelo CONTRATANTE.</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Terceiro</w:t>
      </w:r>
      <w:r w:rsidRPr="009579B0">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Quarto</w:t>
      </w:r>
      <w:r w:rsidRPr="009579B0">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4C0610" w:rsidRPr="009579B0" w:rsidRDefault="00FE488C" w:rsidP="004C0610">
      <w:pPr>
        <w:tabs>
          <w:tab w:val="left" w:pos="144"/>
          <w:tab w:val="left" w:pos="4320"/>
          <w:tab w:val="left" w:pos="5184"/>
          <w:tab w:val="left" w:pos="6336"/>
          <w:tab w:val="left" w:pos="7776"/>
        </w:tabs>
        <w:spacing w:line="360" w:lineRule="auto"/>
        <w:jc w:val="both"/>
        <w:rPr>
          <w:rFonts w:ascii="Agency FB" w:hAnsi="Agency FB"/>
        </w:rPr>
      </w:pPr>
      <w:r w:rsidRPr="00FE488C">
        <w:rPr>
          <w:rFonts w:ascii="Agency FB" w:hAnsi="Agency FB"/>
          <w:b/>
        </w:rPr>
        <w:t>Parágrafo Qu</w:t>
      </w:r>
      <w:r>
        <w:rPr>
          <w:rFonts w:ascii="Agency FB" w:hAnsi="Agency FB"/>
          <w:b/>
        </w:rPr>
        <w:t xml:space="preserve">into- </w:t>
      </w:r>
      <w:r w:rsidRPr="00FE488C">
        <w:rPr>
          <w:rFonts w:ascii="Agency FB" w:hAnsi="Agency FB"/>
        </w:rPr>
        <w:t xml:space="preserve"> </w:t>
      </w:r>
      <w:r w:rsidR="005A22A4" w:rsidRPr="009579B0">
        <w:rPr>
          <w:rFonts w:ascii="Agency FB" w:hAnsi="Agency FB"/>
        </w:rPr>
        <w:t>A CONTRATADA assume</w:t>
      </w:r>
      <w:r w:rsidR="004C0610" w:rsidRPr="009579B0">
        <w:rPr>
          <w:rFonts w:ascii="Agency FB" w:hAnsi="Agency FB"/>
        </w:rPr>
        <w:t xml:space="preserve"> como exclusivamente seus os riscos e as despesas decorrentes do fornecimento do objeto do Contrato, equipamentos necessários à boa e perfeita execução e cumprimento deste contrato. Responsabiliza-se, também, pela idoneidade e comportamento de seus empregados, prepostos ou subordinados, e ainda por quaisquer prejuízos que sejam causados ao contratante ou a terceiros.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 xml:space="preserve">Parágrafo </w:t>
      </w:r>
      <w:r w:rsidR="00FE488C">
        <w:rPr>
          <w:rFonts w:ascii="Agency FB" w:hAnsi="Agency FB"/>
          <w:b/>
        </w:rPr>
        <w:t>sexto</w:t>
      </w:r>
      <w:r w:rsidRPr="009579B0">
        <w:rPr>
          <w:rFonts w:ascii="Agency FB" w:hAnsi="Agency FB"/>
        </w:rPr>
        <w:t xml:space="preserve"> - Os danos ou prejuízos serão ressarcidos ao contratante no prazo máximo de 24 horas, contando da notificação administrativa à CONTRATADA, sob a pena de multa.</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 xml:space="preserve">Parágrafo </w:t>
      </w:r>
      <w:r w:rsidR="00FE488C">
        <w:rPr>
          <w:rFonts w:ascii="Agency FB" w:hAnsi="Agency FB"/>
          <w:b/>
        </w:rPr>
        <w:t>sétimo</w:t>
      </w:r>
      <w:r w:rsidRPr="009579B0">
        <w:rPr>
          <w:rFonts w:ascii="Agency FB" w:hAnsi="Agency FB"/>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 xml:space="preserve">Parágrafo </w:t>
      </w:r>
      <w:r w:rsidR="00FE488C">
        <w:rPr>
          <w:rFonts w:ascii="Agency FB" w:hAnsi="Agency FB"/>
          <w:b/>
        </w:rPr>
        <w:t>oitavo</w:t>
      </w:r>
      <w:r w:rsidRPr="009579B0">
        <w:rPr>
          <w:rFonts w:ascii="Agency FB" w:hAnsi="Agency FB"/>
        </w:rPr>
        <w:t>-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 xml:space="preserve">Parágrafo </w:t>
      </w:r>
      <w:r w:rsidR="00FE488C">
        <w:rPr>
          <w:rFonts w:ascii="Agency FB" w:hAnsi="Agency FB"/>
          <w:b/>
        </w:rPr>
        <w:t>nono</w:t>
      </w:r>
      <w:r w:rsidRPr="009579B0">
        <w:rPr>
          <w:rFonts w:ascii="Agency FB" w:hAnsi="Agency FB"/>
        </w:rPr>
        <w:t>- A CONTRATADA manterá durante toda a execução do Contrato, as condições de habilitação e qualificação que lhe foram exigidas na licitação.</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r w:rsidRPr="009579B0">
        <w:rPr>
          <w:rFonts w:ascii="Agency FB" w:hAnsi="Agency FB"/>
          <w:b/>
        </w:rPr>
        <w:t xml:space="preserve">DA RESCISÃO: </w:t>
      </w:r>
    </w:p>
    <w:p w:rsidR="004C0610" w:rsidRPr="009579B0" w:rsidRDefault="00FE488C"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Cláusula décima</w:t>
      </w:r>
      <w:r>
        <w:rPr>
          <w:rFonts w:ascii="Agency FB" w:hAnsi="Agency FB"/>
          <w:b/>
        </w:rPr>
        <w:t xml:space="preserve"> primeira</w:t>
      </w:r>
      <w:r w:rsidR="004C0610" w:rsidRPr="009579B0">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único</w:t>
      </w:r>
      <w:r w:rsidRPr="009579B0">
        <w:rPr>
          <w:rFonts w:ascii="Agency FB" w:hAnsi="Agency FB"/>
        </w:rPr>
        <w:t xml:space="preserve"> - A CONTRATADA reconhece os Direitos da Administração, em caso de rescisão administrativa prevista no art. 77 da Lei nº 8.666/93.</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Default="004C0610" w:rsidP="004C0610">
      <w:pPr>
        <w:autoSpaceDE w:val="0"/>
        <w:autoSpaceDN w:val="0"/>
        <w:adjustRightInd w:val="0"/>
        <w:jc w:val="both"/>
        <w:rPr>
          <w:rFonts w:ascii="Agency FB" w:hAnsi="Agency FB" w:cs="Verdana-Bold"/>
          <w:b/>
          <w:bCs/>
          <w:sz w:val="22"/>
          <w:szCs w:val="22"/>
          <w:lang w:eastAsia="en-US"/>
        </w:rPr>
      </w:pPr>
      <w:r>
        <w:rPr>
          <w:rFonts w:ascii="Agency FB" w:hAnsi="Agency FB" w:cs="Verdana-Bold"/>
          <w:b/>
          <w:bCs/>
          <w:sz w:val="22"/>
          <w:szCs w:val="22"/>
          <w:lang w:eastAsia="en-US"/>
        </w:rPr>
        <w:lastRenderedPageBreak/>
        <w:t>DO ACOMPANHAMENTO E DA FISCALIZAÇÃO</w:t>
      </w:r>
    </w:p>
    <w:p w:rsidR="004C0610" w:rsidRDefault="004C0610" w:rsidP="004C0610">
      <w:pPr>
        <w:autoSpaceDE w:val="0"/>
        <w:autoSpaceDN w:val="0"/>
        <w:adjustRightInd w:val="0"/>
        <w:jc w:val="both"/>
        <w:rPr>
          <w:rFonts w:ascii="Agency FB" w:hAnsi="Agency FB" w:cs="Verdana-Bold"/>
          <w:b/>
          <w:bCs/>
          <w:sz w:val="22"/>
          <w:szCs w:val="22"/>
          <w:lang w:eastAsia="en-US"/>
        </w:rPr>
      </w:pPr>
    </w:p>
    <w:p w:rsidR="004C0610" w:rsidRPr="009579B0" w:rsidRDefault="00FE488C" w:rsidP="004C0610">
      <w:pPr>
        <w:autoSpaceDE w:val="0"/>
        <w:autoSpaceDN w:val="0"/>
        <w:adjustRightInd w:val="0"/>
        <w:jc w:val="both"/>
        <w:rPr>
          <w:rFonts w:ascii="Agency FB" w:hAnsi="Agency FB" w:cs="Verdana"/>
          <w:lang w:eastAsia="en-US"/>
        </w:rPr>
      </w:pPr>
      <w:r w:rsidRPr="009579B0">
        <w:rPr>
          <w:rFonts w:ascii="Agency FB" w:hAnsi="Agency FB"/>
          <w:b/>
        </w:rPr>
        <w:t>Cláusula décima</w:t>
      </w:r>
      <w:r w:rsidR="004C0610" w:rsidRPr="009579B0">
        <w:rPr>
          <w:rFonts w:ascii="Agency FB" w:hAnsi="Agency FB"/>
          <w:b/>
        </w:rPr>
        <w:t xml:space="preserve"> </w:t>
      </w:r>
      <w:r>
        <w:rPr>
          <w:rFonts w:ascii="Agency FB" w:hAnsi="Agency FB"/>
          <w:b/>
        </w:rPr>
        <w:t>segunda</w:t>
      </w:r>
      <w:r w:rsidR="004C0610" w:rsidRPr="009579B0">
        <w:rPr>
          <w:rFonts w:ascii="Agency FB" w:hAnsi="Agency FB"/>
          <w:b/>
        </w:rPr>
        <w:t xml:space="preserve">- </w:t>
      </w:r>
      <w:r w:rsidR="004C0610" w:rsidRPr="009579B0">
        <w:rPr>
          <w:rFonts w:ascii="Agency FB" w:hAnsi="Agency FB" w:cs="Verdana"/>
          <w:lang w:eastAsia="en-US"/>
        </w:rPr>
        <w:t>Durante a vigência deste Contrato, a sua execução será fiscalizada, pelo fiscal de Contrato da Prefeitura Municipal.</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Primeiro</w:t>
      </w:r>
      <w:r w:rsidRPr="009579B0">
        <w:rPr>
          <w:rFonts w:ascii="Agency FB" w:hAnsi="Agency FB"/>
        </w:rPr>
        <w:t xml:space="preserve"> - </w:t>
      </w:r>
      <w:r w:rsidRPr="009579B0">
        <w:rPr>
          <w:rFonts w:ascii="Agency FB" w:hAnsi="Agency FB" w:cs="Verdana"/>
          <w:lang w:eastAsia="en-US"/>
        </w:rPr>
        <w:t>A Secretaria anotar</w:t>
      </w:r>
      <w:r w:rsidR="00217EAC">
        <w:rPr>
          <w:rFonts w:ascii="Agency FB" w:hAnsi="Agency FB" w:cs="Verdana"/>
          <w:lang w:eastAsia="en-US"/>
        </w:rPr>
        <w:t>ão</w:t>
      </w:r>
      <w:r w:rsidRPr="009579B0">
        <w:rPr>
          <w:rFonts w:ascii="Agency FB" w:hAnsi="Agency FB" w:cs="Verdana"/>
          <w:lang w:eastAsia="en-US"/>
        </w:rPr>
        <w:t xml:space="preserve"> em registro próprio, todas as ocorrências relacionadas com a execução do contrato, determinando o que for necessário à regularização das faltas ou defeitos observados, conforme determina o parágrafo 1º do art. 67 da Lei nº 8.666/93; </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Segundo</w:t>
      </w:r>
      <w:r w:rsidRPr="009579B0">
        <w:rPr>
          <w:rFonts w:ascii="Agency FB" w:hAnsi="Agency FB"/>
        </w:rPr>
        <w:t xml:space="preserve"> - </w:t>
      </w:r>
      <w:r w:rsidRPr="009579B0">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spellStart"/>
      <w:r w:rsidRPr="009579B0">
        <w:rPr>
          <w:rFonts w:ascii="Agency FB" w:hAnsi="Agency FB" w:cs="Verdana"/>
          <w:lang w:eastAsia="en-US"/>
        </w:rPr>
        <w:t>co-responsabilidade</w:t>
      </w:r>
      <w:proofErr w:type="spellEnd"/>
      <w:r w:rsidRPr="009579B0">
        <w:rPr>
          <w:rFonts w:ascii="Agency FB" w:hAnsi="Agency FB" w:cs="Verdana"/>
          <w:lang w:eastAsia="en-US"/>
        </w:rPr>
        <w:t xml:space="preserve"> do Contratante ou de seus agentes e prepostos;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w:t>
      </w:r>
      <w:r w:rsidR="00FE488C">
        <w:rPr>
          <w:rFonts w:ascii="Agency FB" w:hAnsi="Agency FB"/>
          <w:b/>
        </w:rPr>
        <w:t xml:space="preserve"> </w:t>
      </w:r>
      <w:r w:rsidRPr="009579B0">
        <w:rPr>
          <w:rFonts w:ascii="Agency FB" w:hAnsi="Agency FB"/>
          <w:b/>
        </w:rPr>
        <w:t>Terceiro</w:t>
      </w:r>
      <w:r w:rsidRPr="009579B0">
        <w:rPr>
          <w:rFonts w:ascii="Agency FB" w:hAnsi="Agency FB"/>
        </w:rPr>
        <w:t xml:space="preserve"> - </w:t>
      </w:r>
      <w:r w:rsidRPr="009579B0">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Quarto</w:t>
      </w:r>
      <w:r w:rsidRPr="009579B0">
        <w:rPr>
          <w:rFonts w:ascii="Agency FB" w:hAnsi="Agency FB"/>
        </w:rPr>
        <w:t xml:space="preserve">- </w:t>
      </w:r>
      <w:r w:rsidR="005A22A4" w:rsidRPr="009579B0">
        <w:rPr>
          <w:rFonts w:ascii="Agency FB" w:hAnsi="Agency FB" w:cs="Verdana"/>
          <w:lang w:eastAsia="en-US"/>
        </w:rPr>
        <w:t>A conferência da quantidade dos materiais fornecidos deverá</w:t>
      </w:r>
      <w:r w:rsidRPr="009579B0">
        <w:rPr>
          <w:rFonts w:ascii="Agency FB" w:hAnsi="Agency FB" w:cs="Verdana"/>
          <w:lang w:eastAsia="en-US"/>
        </w:rPr>
        <w:t xml:space="preserve"> ser feita na presença de representantes da Contratante e da Contratada, na ocasião da entrega. Se a Contratada não puder participar da conferência, assumirá como verdadeira e, portanto, inquestionável a apuração feita pela Contratante.</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DA CESSÃO OU TRANSFERÊNCIA:</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p>
    <w:p w:rsidR="004C0610" w:rsidRPr="009579B0" w:rsidRDefault="00FE488C"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Cláusula décima</w:t>
      </w:r>
      <w:r w:rsidR="004C0610" w:rsidRPr="009579B0">
        <w:rPr>
          <w:rFonts w:ascii="Agency FB" w:hAnsi="Agency FB"/>
          <w:b/>
        </w:rPr>
        <w:t xml:space="preserve"> </w:t>
      </w:r>
      <w:r>
        <w:rPr>
          <w:rFonts w:ascii="Agency FB" w:hAnsi="Agency FB"/>
          <w:b/>
        </w:rPr>
        <w:t>terceira</w:t>
      </w:r>
      <w:r w:rsidR="004C0610" w:rsidRPr="009579B0">
        <w:rPr>
          <w:rFonts w:ascii="Agency FB" w:hAnsi="Agency FB"/>
        </w:rPr>
        <w:t xml:space="preserve"> - O presente contrato não poderá ser objeto de cessão ou transferência, no todo ou em parte.</w:t>
      </w:r>
    </w:p>
    <w:p w:rsidR="004C0610" w:rsidRPr="009579B0" w:rsidRDefault="004C0610" w:rsidP="004C0610">
      <w:pPr>
        <w:pStyle w:val="Corpodetexto"/>
        <w:tabs>
          <w:tab w:val="left" w:pos="708"/>
        </w:tabs>
        <w:rPr>
          <w:rFonts w:ascii="Agency FB" w:hAnsi="Agency FB"/>
          <w:b/>
          <w:sz w:val="24"/>
          <w:szCs w:val="24"/>
        </w:rPr>
      </w:pPr>
    </w:p>
    <w:p w:rsidR="004C0610" w:rsidRPr="009579B0" w:rsidRDefault="004C0610" w:rsidP="004C0610">
      <w:pPr>
        <w:pStyle w:val="Corpodetexto"/>
        <w:tabs>
          <w:tab w:val="left" w:pos="708"/>
        </w:tabs>
        <w:rPr>
          <w:rFonts w:ascii="Agency FB" w:hAnsi="Agency FB"/>
          <w:b/>
          <w:sz w:val="24"/>
          <w:szCs w:val="24"/>
        </w:rPr>
      </w:pPr>
      <w:r w:rsidRPr="009579B0">
        <w:rPr>
          <w:rFonts w:ascii="Agency FB" w:hAnsi="Agency FB"/>
          <w:b/>
          <w:sz w:val="24"/>
          <w:szCs w:val="24"/>
        </w:rPr>
        <w:t>DA VINCULAÇÃO AO EDITAL DE LICITAÇÃO (art. 55 inciso XI e XII).</w:t>
      </w:r>
    </w:p>
    <w:p w:rsidR="004C0610" w:rsidRPr="009579B0" w:rsidRDefault="004C0610" w:rsidP="004C0610">
      <w:pPr>
        <w:pStyle w:val="Corpodetexto"/>
        <w:tabs>
          <w:tab w:val="left" w:pos="708"/>
        </w:tabs>
        <w:rPr>
          <w:rFonts w:ascii="Agency FB" w:hAnsi="Agency FB"/>
          <w:b/>
          <w:sz w:val="24"/>
          <w:szCs w:val="24"/>
        </w:rPr>
      </w:pPr>
    </w:p>
    <w:p w:rsidR="004C0610" w:rsidRPr="009579B0" w:rsidRDefault="00FE488C" w:rsidP="004C0610">
      <w:pPr>
        <w:pStyle w:val="Corpodetexto"/>
        <w:tabs>
          <w:tab w:val="left" w:pos="708"/>
        </w:tabs>
        <w:rPr>
          <w:rFonts w:ascii="Agency FB" w:eastAsia="Calibri" w:hAnsi="Agency FB"/>
          <w:b/>
          <w:sz w:val="24"/>
          <w:szCs w:val="24"/>
          <w:lang w:eastAsia="en-US"/>
        </w:rPr>
      </w:pPr>
      <w:r w:rsidRPr="009579B0">
        <w:rPr>
          <w:rFonts w:ascii="Agency FB" w:hAnsi="Agency FB"/>
          <w:b/>
          <w:sz w:val="24"/>
          <w:szCs w:val="24"/>
        </w:rPr>
        <w:t>Cláusula décima</w:t>
      </w:r>
      <w:r w:rsidR="004C0610" w:rsidRPr="009579B0">
        <w:rPr>
          <w:rFonts w:ascii="Agency FB" w:hAnsi="Agency FB"/>
          <w:b/>
          <w:sz w:val="24"/>
          <w:szCs w:val="24"/>
        </w:rPr>
        <w:t xml:space="preserve"> </w:t>
      </w:r>
      <w:r>
        <w:rPr>
          <w:rFonts w:ascii="Agency FB" w:hAnsi="Agency FB"/>
          <w:b/>
          <w:sz w:val="24"/>
          <w:szCs w:val="24"/>
        </w:rPr>
        <w:t>quarta</w:t>
      </w:r>
      <w:r w:rsidR="004C0610" w:rsidRPr="009579B0">
        <w:rPr>
          <w:b/>
          <w:sz w:val="24"/>
          <w:szCs w:val="24"/>
        </w:rPr>
        <w:t xml:space="preserve">– </w:t>
      </w:r>
      <w:r w:rsidR="004C0610" w:rsidRPr="009579B0">
        <w:rPr>
          <w:rFonts w:ascii="Agency FB" w:hAnsi="Agency FB"/>
          <w:sz w:val="24"/>
          <w:szCs w:val="24"/>
        </w:rPr>
        <w:t>Fica o presente contrato vinculado ao</w:t>
      </w:r>
      <w:r w:rsidR="00C001C6" w:rsidRPr="009579B0">
        <w:rPr>
          <w:rFonts w:ascii="Agency FB" w:hAnsi="Agency FB"/>
          <w:sz w:val="24"/>
          <w:szCs w:val="24"/>
        </w:rPr>
        <w:t xml:space="preserve"> edital Pregão Eletrônico</w:t>
      </w:r>
      <w:r w:rsidR="007E7BAE">
        <w:rPr>
          <w:rFonts w:ascii="Agency FB" w:hAnsi="Agency FB"/>
          <w:sz w:val="24"/>
          <w:szCs w:val="24"/>
        </w:rPr>
        <w:t>/SRP</w:t>
      </w:r>
      <w:r w:rsidR="00C001C6" w:rsidRPr="009579B0">
        <w:rPr>
          <w:rFonts w:ascii="Agency FB" w:hAnsi="Agency FB"/>
          <w:sz w:val="24"/>
          <w:szCs w:val="24"/>
        </w:rPr>
        <w:t xml:space="preserve"> nº </w:t>
      </w:r>
      <w:r w:rsidR="008773D8">
        <w:rPr>
          <w:rFonts w:ascii="Agency FB" w:hAnsi="Agency FB"/>
          <w:sz w:val="24"/>
          <w:szCs w:val="24"/>
        </w:rPr>
        <w:t>004/2019</w:t>
      </w:r>
      <w:r w:rsidR="004C0610" w:rsidRPr="009579B0">
        <w:rPr>
          <w:rFonts w:ascii="Agency FB" w:hAnsi="Agency FB"/>
          <w:sz w:val="24"/>
          <w:szCs w:val="24"/>
        </w:rPr>
        <w:t>, a proposta constante no Processo Licitatório nº -----/201</w:t>
      </w:r>
      <w:r w:rsidR="008773D8">
        <w:rPr>
          <w:rFonts w:ascii="Agency FB" w:hAnsi="Agency FB"/>
          <w:sz w:val="24"/>
          <w:szCs w:val="24"/>
        </w:rPr>
        <w:t>9</w:t>
      </w:r>
      <w:r w:rsidR="004C0610" w:rsidRPr="009579B0">
        <w:rPr>
          <w:rFonts w:ascii="Agency FB" w:hAnsi="Agency FB"/>
          <w:sz w:val="24"/>
          <w:szCs w:val="24"/>
        </w:rPr>
        <w:t>, e as disposições da Lei Federal nº 8.666/93 e alterações.</w:t>
      </w:r>
    </w:p>
    <w:p w:rsidR="004C0610" w:rsidRDefault="004C0610" w:rsidP="004C0610">
      <w:pPr>
        <w:pStyle w:val="Corpodetexto"/>
        <w:tabs>
          <w:tab w:val="left" w:pos="708"/>
        </w:tabs>
        <w:rPr>
          <w:rFonts w:ascii="Agency FB" w:hAnsi="Agency FB"/>
          <w:b/>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DOS TRIBUTOS E DAS DESPESAS:</w:t>
      </w:r>
      <w:r w:rsidR="009579B0">
        <w:rPr>
          <w:rFonts w:ascii="Agency FB" w:hAnsi="Agency FB"/>
          <w:b/>
          <w:sz w:val="22"/>
          <w:szCs w:val="22"/>
        </w:rPr>
        <w:t xml:space="preserve">  </w:t>
      </w:r>
    </w:p>
    <w:p w:rsidR="004C0610" w:rsidRDefault="00FE488C" w:rsidP="004C0610">
      <w:pPr>
        <w:tabs>
          <w:tab w:val="left" w:pos="144"/>
          <w:tab w:val="left" w:pos="4320"/>
          <w:tab w:val="left" w:pos="5184"/>
          <w:tab w:val="left" w:pos="6336"/>
          <w:tab w:val="left" w:pos="7776"/>
        </w:tabs>
        <w:spacing w:line="360" w:lineRule="auto"/>
        <w:jc w:val="both"/>
        <w:rPr>
          <w:rFonts w:ascii="Agency FB" w:hAnsi="Agency FB"/>
          <w:sz w:val="22"/>
          <w:szCs w:val="22"/>
        </w:rPr>
      </w:pPr>
      <w:r>
        <w:rPr>
          <w:rFonts w:ascii="Agency FB" w:hAnsi="Agency FB"/>
          <w:b/>
          <w:sz w:val="22"/>
          <w:szCs w:val="22"/>
        </w:rPr>
        <w:t>Cláusula décima</w:t>
      </w:r>
      <w:r w:rsidR="004C0610">
        <w:rPr>
          <w:rFonts w:ascii="Agency FB" w:hAnsi="Agency FB"/>
          <w:b/>
          <w:sz w:val="22"/>
          <w:szCs w:val="22"/>
        </w:rPr>
        <w:t xml:space="preserve"> </w:t>
      </w:r>
      <w:r>
        <w:rPr>
          <w:rFonts w:ascii="Agency FB" w:hAnsi="Agency FB"/>
          <w:b/>
          <w:sz w:val="22"/>
          <w:szCs w:val="22"/>
        </w:rPr>
        <w:t>quarta</w:t>
      </w:r>
      <w:r w:rsidR="004C0610">
        <w:rPr>
          <w:rFonts w:ascii="Agency FB" w:hAnsi="Agency FB"/>
          <w:sz w:val="22"/>
          <w:szCs w:val="22"/>
        </w:rPr>
        <w:t xml:space="preserve"> - Constituirá encargo exclusivo da contratada o pagamento de tributos, tarifas, e demais despesas decorrentes deste contrato e do fornecimento de seu objeto.</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lastRenderedPageBreak/>
        <w:t>DO FORO:</w:t>
      </w:r>
    </w:p>
    <w:p w:rsidR="004C0610" w:rsidRDefault="00FE488C" w:rsidP="004C0610">
      <w:pPr>
        <w:spacing w:line="360" w:lineRule="auto"/>
        <w:ind w:right="-1"/>
        <w:jc w:val="both"/>
        <w:rPr>
          <w:rFonts w:ascii="Agency FB" w:hAnsi="Agency FB"/>
          <w:sz w:val="22"/>
          <w:szCs w:val="22"/>
        </w:rPr>
      </w:pPr>
      <w:r>
        <w:rPr>
          <w:rFonts w:ascii="Agency FB" w:hAnsi="Agency FB"/>
          <w:b/>
          <w:sz w:val="22"/>
          <w:szCs w:val="22"/>
        </w:rPr>
        <w:t>Cláusula décima</w:t>
      </w:r>
      <w:r w:rsidR="004C0610">
        <w:rPr>
          <w:rFonts w:ascii="Agency FB" w:hAnsi="Agency FB"/>
          <w:b/>
          <w:sz w:val="22"/>
          <w:szCs w:val="22"/>
        </w:rPr>
        <w:t xml:space="preserve"> </w:t>
      </w:r>
      <w:r>
        <w:rPr>
          <w:rFonts w:ascii="Agency FB" w:hAnsi="Agency FB"/>
          <w:b/>
          <w:sz w:val="22"/>
          <w:szCs w:val="22"/>
        </w:rPr>
        <w:t>quinta</w:t>
      </w:r>
      <w:r w:rsidR="004C0610">
        <w:rPr>
          <w:rFonts w:ascii="Agency FB" w:hAnsi="Agency FB"/>
          <w:sz w:val="22"/>
          <w:szCs w:val="22"/>
        </w:rPr>
        <w:t xml:space="preserve"> - As partes elegem o Foro da Comarca de </w:t>
      </w:r>
      <w:r w:rsidR="002B79B0">
        <w:rPr>
          <w:rFonts w:ascii="Agency FB" w:hAnsi="Agency FB"/>
          <w:sz w:val="22"/>
          <w:szCs w:val="22"/>
        </w:rPr>
        <w:t>JARU</w:t>
      </w:r>
      <w:r w:rsidR="004C0610">
        <w:rPr>
          <w:rFonts w:ascii="Agency FB" w:hAnsi="Agency FB"/>
          <w:sz w:val="22"/>
          <w:szCs w:val="22"/>
        </w:rPr>
        <w:t>/RO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4C0610" w:rsidRDefault="004C0610" w:rsidP="004C0610">
      <w:pPr>
        <w:spacing w:line="360" w:lineRule="auto"/>
        <w:ind w:right="-1"/>
        <w:jc w:val="both"/>
        <w:rPr>
          <w:rFonts w:ascii="Agency FB" w:hAnsi="Agency FB"/>
          <w:sz w:val="22"/>
          <w:szCs w:val="22"/>
        </w:rPr>
      </w:pPr>
    </w:p>
    <w:p w:rsidR="004C0610" w:rsidRDefault="004C0610" w:rsidP="004C0610">
      <w:pPr>
        <w:spacing w:line="360" w:lineRule="auto"/>
        <w:ind w:right="-1"/>
        <w:jc w:val="right"/>
        <w:rPr>
          <w:rFonts w:ascii="Agency FB" w:hAnsi="Agency FB"/>
          <w:sz w:val="22"/>
          <w:szCs w:val="22"/>
        </w:rPr>
      </w:pPr>
      <w:r>
        <w:rPr>
          <w:rFonts w:ascii="Agency FB" w:hAnsi="Agency FB"/>
          <w:sz w:val="22"/>
          <w:szCs w:val="22"/>
        </w:rPr>
        <w:t xml:space="preserve">PREFEITURA MUNICIPAL DE </w:t>
      </w:r>
      <w:r w:rsidR="002B79B0">
        <w:rPr>
          <w:rFonts w:ascii="Agency FB" w:hAnsi="Agency FB"/>
          <w:sz w:val="22"/>
          <w:szCs w:val="22"/>
        </w:rPr>
        <w:t>THEOBROMA</w:t>
      </w:r>
      <w:r>
        <w:rPr>
          <w:rFonts w:ascii="Agency FB" w:hAnsi="Agency FB"/>
          <w:sz w:val="22"/>
          <w:szCs w:val="22"/>
        </w:rPr>
        <w:t xml:space="preserve">/RO, em __ de ____ </w:t>
      </w:r>
      <w:proofErr w:type="spellStart"/>
      <w:r>
        <w:rPr>
          <w:rFonts w:ascii="Agency FB" w:hAnsi="Agency FB"/>
          <w:sz w:val="22"/>
          <w:szCs w:val="22"/>
        </w:rPr>
        <w:t>de</w:t>
      </w:r>
      <w:proofErr w:type="spellEnd"/>
      <w:r>
        <w:rPr>
          <w:rFonts w:ascii="Agency FB" w:hAnsi="Agency FB"/>
          <w:sz w:val="22"/>
          <w:szCs w:val="22"/>
        </w:rPr>
        <w:t xml:space="preserve"> </w:t>
      </w:r>
      <w:proofErr w:type="gramStart"/>
      <w:r>
        <w:rPr>
          <w:rFonts w:ascii="Agency FB" w:hAnsi="Agency FB"/>
          <w:sz w:val="22"/>
          <w:szCs w:val="22"/>
        </w:rPr>
        <w:t>201</w:t>
      </w:r>
      <w:r w:rsidR="008773D8">
        <w:rPr>
          <w:rFonts w:ascii="Agency FB" w:hAnsi="Agency FB"/>
          <w:sz w:val="22"/>
          <w:szCs w:val="22"/>
        </w:rPr>
        <w:t>9</w:t>
      </w:r>
      <w:proofErr w:type="gramEnd"/>
    </w:p>
    <w:p w:rsidR="004C0610" w:rsidRDefault="004C0610" w:rsidP="004C0610">
      <w:pPr>
        <w:spacing w:line="360" w:lineRule="auto"/>
        <w:ind w:right="-1"/>
        <w:jc w:val="both"/>
        <w:rPr>
          <w:rFonts w:ascii="Agency FB" w:hAnsi="Agency FB"/>
        </w:rPr>
      </w:pPr>
      <w:r>
        <w:rPr>
          <w:rFonts w:ascii="Agency FB" w:hAnsi="Agency FB"/>
        </w:rPr>
        <w:t>_______________________________</w:t>
      </w:r>
      <w:r w:rsidR="00EF44B3">
        <w:rPr>
          <w:rFonts w:ascii="Agency FB" w:hAnsi="Agency FB"/>
        </w:rPr>
        <w:t xml:space="preserve">                           </w:t>
      </w:r>
      <w:r>
        <w:rPr>
          <w:rFonts w:ascii="Agency FB" w:hAnsi="Agency FB"/>
        </w:rPr>
        <w:t xml:space="preserve"> ____________________</w:t>
      </w:r>
    </w:p>
    <w:p w:rsidR="004C0610" w:rsidRDefault="008773D8" w:rsidP="004C0610">
      <w:pPr>
        <w:spacing w:line="360" w:lineRule="auto"/>
        <w:ind w:right="-1"/>
        <w:rPr>
          <w:rFonts w:ascii="Agency FB" w:hAnsi="Agency FB"/>
          <w:lang w:val="pt-PT"/>
        </w:rPr>
      </w:pPr>
      <w:r>
        <w:rPr>
          <w:rFonts w:ascii="Agency FB" w:hAnsi="Agency FB"/>
          <w:lang w:val="pt-PT"/>
        </w:rPr>
        <w:t xml:space="preserve">  SEMUSA</w:t>
      </w:r>
      <w:r w:rsidR="004C0610">
        <w:rPr>
          <w:rFonts w:ascii="Agency FB" w:hAnsi="Agency FB"/>
          <w:lang w:val="pt-PT"/>
        </w:rPr>
        <w:t xml:space="preserve">  </w:t>
      </w:r>
      <w:r w:rsidR="00EF44B3">
        <w:rPr>
          <w:rFonts w:ascii="Agency FB" w:hAnsi="Agency FB"/>
          <w:lang w:val="pt-PT"/>
        </w:rPr>
        <w:t xml:space="preserve">                                  </w:t>
      </w:r>
      <w:r w:rsidR="004C0610">
        <w:rPr>
          <w:rFonts w:ascii="Agency FB" w:hAnsi="Agency FB"/>
          <w:lang w:val="pt-PT"/>
        </w:rPr>
        <w:t xml:space="preserve"> </w:t>
      </w:r>
      <w:r w:rsidR="005A22A4">
        <w:rPr>
          <w:rFonts w:ascii="Agency FB" w:hAnsi="Agency FB"/>
          <w:lang w:val="pt-PT"/>
        </w:rPr>
        <w:t xml:space="preserve">             </w:t>
      </w:r>
      <w:r>
        <w:rPr>
          <w:rFonts w:ascii="Agency FB" w:hAnsi="Agency FB"/>
          <w:lang w:val="pt-PT"/>
        </w:rPr>
        <w:t xml:space="preserve">                          </w:t>
      </w:r>
      <w:r w:rsidR="005A22A4">
        <w:rPr>
          <w:rFonts w:ascii="Agency FB" w:hAnsi="Agency FB"/>
          <w:lang w:val="pt-PT"/>
        </w:rPr>
        <w:t xml:space="preserve">  </w:t>
      </w:r>
      <w:r w:rsidR="004C0610">
        <w:rPr>
          <w:rFonts w:ascii="Agency FB" w:hAnsi="Agency FB"/>
          <w:lang w:val="pt-PT"/>
        </w:rPr>
        <w:t>CONTRATADA</w:t>
      </w:r>
    </w:p>
    <w:p w:rsidR="004C0610" w:rsidRDefault="004C0610" w:rsidP="004C0610">
      <w:pPr>
        <w:spacing w:line="360" w:lineRule="auto"/>
        <w:ind w:right="-1"/>
        <w:rPr>
          <w:rFonts w:ascii="Agency FB" w:hAnsi="Agency FB"/>
          <w:b/>
        </w:rPr>
      </w:pPr>
      <w:r>
        <w:rPr>
          <w:rFonts w:ascii="Agency FB" w:hAnsi="Agency FB"/>
          <w:b/>
        </w:rPr>
        <w:t>___________________</w:t>
      </w:r>
    </w:p>
    <w:p w:rsidR="004C0610" w:rsidRDefault="004C0610" w:rsidP="004C0610">
      <w:pPr>
        <w:spacing w:line="360" w:lineRule="auto"/>
        <w:ind w:right="-1"/>
        <w:rPr>
          <w:rFonts w:ascii="Agency FB" w:hAnsi="Agency FB"/>
        </w:rPr>
      </w:pPr>
      <w:r>
        <w:rPr>
          <w:rFonts w:ascii="Agency FB" w:hAnsi="Agency FB"/>
        </w:rPr>
        <w:t>TESTEMUNHAS</w:t>
      </w:r>
    </w:p>
    <w:p w:rsidR="004C0610" w:rsidRDefault="004C0610" w:rsidP="004C0610">
      <w:pPr>
        <w:spacing w:line="360" w:lineRule="auto"/>
        <w:ind w:right="-1"/>
        <w:rPr>
          <w:rFonts w:ascii="Agency FB" w:hAnsi="Agency FB"/>
        </w:rPr>
      </w:pPr>
      <w:r>
        <w:rPr>
          <w:rFonts w:ascii="Agency FB" w:hAnsi="Agency FB"/>
        </w:rPr>
        <w:t>_______________________                          ___________________</w:t>
      </w:r>
    </w:p>
    <w:p w:rsidR="004C0610" w:rsidRDefault="004C0610" w:rsidP="004C0610">
      <w:pPr>
        <w:spacing w:line="360" w:lineRule="auto"/>
        <w:ind w:right="-1"/>
        <w:rPr>
          <w:rFonts w:ascii="Agency FB" w:hAnsi="Agency FB"/>
        </w:rPr>
      </w:pPr>
      <w:r>
        <w:rPr>
          <w:rFonts w:ascii="Agency FB" w:hAnsi="Agency FB"/>
        </w:rPr>
        <w:t>NOME.:                                                  NOME.:</w:t>
      </w:r>
    </w:p>
    <w:p w:rsidR="004C0610" w:rsidRDefault="004C0610" w:rsidP="004C0610">
      <w:pPr>
        <w:spacing w:line="360" w:lineRule="auto"/>
        <w:ind w:right="-1"/>
        <w:rPr>
          <w:rFonts w:ascii="Agency FB" w:hAnsi="Agency FB"/>
          <w:b/>
        </w:rPr>
      </w:pPr>
      <w:r>
        <w:rPr>
          <w:rFonts w:ascii="Agency FB" w:hAnsi="Agency FB"/>
        </w:rPr>
        <w:t>CPF.:                                                       CPF.</w:t>
      </w:r>
    </w:p>
    <w:p w:rsidR="004C0610" w:rsidRDefault="004C0610" w:rsidP="004C0610">
      <w:pPr>
        <w:jc w:val="both"/>
      </w:pPr>
    </w:p>
    <w:p w:rsidR="00EF44B3" w:rsidRDefault="00EF44B3" w:rsidP="004C0610">
      <w:pPr>
        <w:jc w:val="both"/>
      </w:pPr>
    </w:p>
    <w:p w:rsidR="00EF44B3" w:rsidRDefault="00EF44B3" w:rsidP="004C0610">
      <w:pPr>
        <w:jc w:val="both"/>
      </w:pPr>
    </w:p>
    <w:p w:rsidR="009579B0" w:rsidRDefault="009579B0" w:rsidP="004C0610">
      <w:pPr>
        <w:jc w:val="both"/>
      </w:pPr>
    </w:p>
    <w:p w:rsidR="007E7BAE" w:rsidRDefault="007E7BAE" w:rsidP="004C0610">
      <w:pPr>
        <w:jc w:val="both"/>
      </w:pPr>
    </w:p>
    <w:p w:rsidR="007E7BAE" w:rsidRDefault="007E7BAE" w:rsidP="004C0610">
      <w:pPr>
        <w:jc w:val="both"/>
      </w:pPr>
    </w:p>
    <w:p w:rsidR="007E7BAE" w:rsidRDefault="007E7BAE"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E91D1A" w:rsidRDefault="00E91D1A" w:rsidP="004C0610">
      <w:pPr>
        <w:jc w:val="both"/>
      </w:pPr>
    </w:p>
    <w:p w:rsidR="007D5D07" w:rsidRPr="009F0514" w:rsidRDefault="007D5D07" w:rsidP="00986E77">
      <w:pPr>
        <w:jc w:val="both"/>
      </w:pPr>
    </w:p>
    <w:p w:rsidR="001D74D4" w:rsidRPr="00BE636B" w:rsidRDefault="00325860" w:rsidP="00BE636B">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b/>
          <w:szCs w:val="24"/>
          <w:lang w:val="pt-BR"/>
        </w:rPr>
      </w:pPr>
      <w:r w:rsidRPr="009F0514">
        <w:rPr>
          <w:b/>
          <w:szCs w:val="24"/>
          <w:lang w:val="pt-BR"/>
        </w:rPr>
        <w:lastRenderedPageBreak/>
        <w:t>ANEXO 0</w:t>
      </w:r>
      <w:r w:rsidR="00D350B1" w:rsidRPr="009F0514">
        <w:rPr>
          <w:b/>
          <w:szCs w:val="24"/>
          <w:lang w:val="pt-BR"/>
        </w:rPr>
        <w:t>7</w:t>
      </w:r>
      <w:r w:rsidRPr="009F0514">
        <w:rPr>
          <w:b/>
          <w:szCs w:val="24"/>
          <w:lang w:val="pt-BR"/>
        </w:rPr>
        <w:t xml:space="preserve"> –</w:t>
      </w: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1D74D4" w:rsidRPr="00DC2DB7" w:rsidTr="00A52C9E">
        <w:trPr>
          <w:trHeight w:val="332"/>
        </w:trPr>
        <w:tc>
          <w:tcPr>
            <w:tcW w:w="8930" w:type="dxa"/>
            <w:shd w:val="clear" w:color="auto" w:fill="C0C0C0"/>
          </w:tcPr>
          <w:p w:rsidR="001D74D4" w:rsidRPr="00DC2DB7" w:rsidRDefault="001D74D4" w:rsidP="00A52C9E">
            <w:pPr>
              <w:overflowPunct w:val="0"/>
              <w:autoSpaceDE w:val="0"/>
              <w:autoSpaceDN w:val="0"/>
              <w:adjustRightInd w:val="0"/>
              <w:spacing w:before="100" w:beforeAutospacing="1" w:after="100" w:afterAutospacing="1"/>
              <w:jc w:val="center"/>
              <w:textAlignment w:val="baseline"/>
              <w:rPr>
                <w:rFonts w:ascii="Arial" w:hAnsi="Arial" w:cs="Arial"/>
                <w:b/>
                <w:color w:val="000000"/>
              </w:rPr>
            </w:pPr>
            <w:r w:rsidRPr="00DC2DB7">
              <w:rPr>
                <w:rFonts w:ascii="Arial" w:hAnsi="Arial" w:cs="Arial"/>
                <w:b/>
                <w:color w:val="000000"/>
              </w:rPr>
              <w:t>Ficha Técnica Descritiva do Objeto</w:t>
            </w:r>
          </w:p>
        </w:tc>
      </w:tr>
      <w:tr w:rsidR="001D74D4" w:rsidRPr="00DC2DB7" w:rsidTr="00A52C9E">
        <w:trPr>
          <w:trHeight w:val="51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Número do edital: </w:t>
            </w:r>
          </w:p>
        </w:tc>
      </w:tr>
      <w:tr w:rsidR="001D74D4" w:rsidRPr="00DC2DB7" w:rsidTr="00A52C9E">
        <w:trPr>
          <w:trHeight w:val="525"/>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Órgão comprador:</w:t>
            </w:r>
          </w:p>
        </w:tc>
      </w:tr>
      <w:tr w:rsidR="001D74D4" w:rsidRPr="00DC2DB7" w:rsidTr="00A52C9E">
        <w:trPr>
          <w:trHeight w:val="568"/>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Marca do produto: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Especificação do produto: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Número do Item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Preço unitário e total do Item</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Valor total da Proposta</w:t>
            </w:r>
          </w:p>
        </w:tc>
      </w:tr>
      <w:tr w:rsidR="001D74D4" w:rsidRPr="00DC2DB7" w:rsidTr="00A52C9E">
        <w:trPr>
          <w:trHeight w:val="613"/>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Prazo de validade da proposta (em dias, conforme estabelecido no edital):</w:t>
            </w:r>
          </w:p>
        </w:tc>
      </w:tr>
      <w:tr w:rsidR="001D74D4" w:rsidRPr="00DC2DB7" w:rsidTr="00A52C9E">
        <w:trPr>
          <w:trHeight w:val="59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Preço inicial para o item (em R$): </w:t>
            </w:r>
          </w:p>
        </w:tc>
      </w:tr>
      <w:tr w:rsidR="001D74D4" w:rsidRPr="00DC2DB7" w:rsidTr="00A52C9E">
        <w:trPr>
          <w:trHeight w:val="59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Prazo de Garantia</w:t>
            </w:r>
          </w:p>
        </w:tc>
      </w:tr>
      <w:tr w:rsidR="001D74D4" w:rsidRPr="00DC2DB7" w:rsidTr="00A52C9E">
        <w:trPr>
          <w:trHeight w:val="898"/>
        </w:trPr>
        <w:tc>
          <w:tcPr>
            <w:tcW w:w="8930" w:type="dxa"/>
            <w:tcBorders>
              <w:bottom w:val="single" w:sz="4" w:space="0" w:color="auto"/>
            </w:tcBorders>
          </w:tcPr>
          <w:p w:rsidR="001D74D4" w:rsidRPr="00DC2DB7" w:rsidRDefault="001D74D4" w:rsidP="00A52C9E">
            <w:pPr>
              <w:overflowPunct w:val="0"/>
              <w:autoSpaceDE w:val="0"/>
              <w:autoSpaceDN w:val="0"/>
              <w:adjustRightInd w:val="0"/>
              <w:spacing w:before="100" w:beforeAutospacing="1" w:after="100" w:afterAutospacing="1"/>
              <w:ind w:right="50"/>
              <w:jc w:val="both"/>
              <w:textAlignment w:val="baseline"/>
              <w:rPr>
                <w:rFonts w:ascii="Arial" w:hAnsi="Arial" w:cs="Arial"/>
              </w:rPr>
            </w:pPr>
            <w:r w:rsidRPr="00DC2DB7">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1D74D4" w:rsidRPr="00DC2DB7" w:rsidTr="00A52C9E">
        <w:trPr>
          <w:trHeight w:val="123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b/>
              </w:rPr>
            </w:pPr>
            <w:r w:rsidRPr="00DC2DB7">
              <w:rPr>
                <w:rFonts w:ascii="Arial" w:hAnsi="Arial" w:cs="Arial"/>
                <w:b/>
              </w:rPr>
              <w:t>Declaramos, ainda, que estamos enquadrados no Regime de tributação de Microempresa e Empresa de Pequeno Porte, conforme estabelece artigo 3º da Lei Complementar 123, de 14 de dezembro de 2006.</w:t>
            </w:r>
          </w:p>
          <w:p w:rsidR="001D74D4" w:rsidRPr="00DC2DB7" w:rsidRDefault="001D74D4" w:rsidP="00A52C9E">
            <w:pPr>
              <w:overflowPunct w:val="0"/>
              <w:autoSpaceDE w:val="0"/>
              <w:autoSpaceDN w:val="0"/>
              <w:adjustRightInd w:val="0"/>
              <w:spacing w:before="100" w:beforeAutospacing="1" w:after="100" w:afterAutospacing="1"/>
              <w:ind w:right="50"/>
              <w:jc w:val="both"/>
              <w:textAlignment w:val="baseline"/>
              <w:rPr>
                <w:rFonts w:ascii="Arial" w:hAnsi="Arial" w:cs="Arial"/>
                <w:b/>
              </w:rPr>
            </w:pPr>
            <w:r w:rsidRPr="00DC2DB7">
              <w:rPr>
                <w:rFonts w:ascii="Arial" w:hAnsi="Arial" w:cs="Arial"/>
                <w:b/>
              </w:rPr>
              <w:t>[Somente na hipótese de o licitante ser Microempresa ou Empresa de Pequeno Porte (ME/EPP)]</w:t>
            </w:r>
          </w:p>
        </w:tc>
      </w:tr>
      <w:tr w:rsidR="001D74D4" w:rsidRPr="00DC2DB7" w:rsidTr="00A52C9E">
        <w:trPr>
          <w:trHeight w:val="575"/>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Data:</w:t>
            </w:r>
          </w:p>
        </w:tc>
      </w:tr>
    </w:tbl>
    <w:p w:rsidR="001D74D4" w:rsidRPr="00DC2DB7" w:rsidRDefault="001D74D4" w:rsidP="001D74D4">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DC2DB7">
        <w:rPr>
          <w:rFonts w:ascii="Arial" w:hAnsi="Arial" w:cs="Arial"/>
          <w:bCs/>
        </w:rPr>
        <w:t>Nota:</w:t>
      </w:r>
      <w:r w:rsidRPr="00DC2DB7">
        <w:rPr>
          <w:rFonts w:ascii="Arial" w:hAnsi="Arial" w:cs="Arial"/>
          <w:b/>
          <w:bCs/>
        </w:rPr>
        <w:t xml:space="preserve"> Quando a marca do produto identificar o Licitante, poderá o mesmo usar a indicação de:</w:t>
      </w:r>
      <w:r w:rsidRPr="00DC2DB7">
        <w:rPr>
          <w:rFonts w:ascii="Arial" w:hAnsi="Arial" w:cs="Arial"/>
          <w:bCs/>
        </w:rPr>
        <w:t xml:space="preserve"> “Marca Própria”</w:t>
      </w:r>
    </w:p>
    <w:p w:rsidR="001D74D4" w:rsidRDefault="001D74D4" w:rsidP="001D74D4">
      <w:pPr>
        <w:spacing w:line="260" w:lineRule="atLeast"/>
        <w:jc w:val="both"/>
      </w:pPr>
    </w:p>
    <w:p w:rsidR="00BE636B" w:rsidRDefault="00BE636B" w:rsidP="001D74D4">
      <w:pPr>
        <w:spacing w:line="260" w:lineRule="atLeast"/>
        <w:jc w:val="both"/>
      </w:pPr>
    </w:p>
    <w:p w:rsidR="008773D8" w:rsidRDefault="008773D8" w:rsidP="001D74D4">
      <w:pPr>
        <w:spacing w:line="260" w:lineRule="atLeast"/>
        <w:jc w:val="both"/>
      </w:pPr>
    </w:p>
    <w:p w:rsidR="008773D8" w:rsidRDefault="008773D8" w:rsidP="001D74D4">
      <w:pPr>
        <w:spacing w:line="260" w:lineRule="atLeast"/>
        <w:jc w:val="both"/>
      </w:pPr>
    </w:p>
    <w:p w:rsidR="008773D8" w:rsidRDefault="008773D8" w:rsidP="001D74D4">
      <w:pPr>
        <w:spacing w:line="260" w:lineRule="atLeast"/>
        <w:jc w:val="both"/>
      </w:pPr>
    </w:p>
    <w:p w:rsidR="00BE636B" w:rsidRPr="009F0514" w:rsidRDefault="00BE636B" w:rsidP="001D74D4">
      <w:pPr>
        <w:spacing w:line="260" w:lineRule="atLeast"/>
        <w:jc w:val="both"/>
      </w:pPr>
    </w:p>
    <w:p w:rsidR="00DA2AFC" w:rsidRPr="001D74D4" w:rsidRDefault="00722164" w:rsidP="001D74D4">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b/>
          <w:szCs w:val="24"/>
          <w:lang w:val="pt-BR"/>
        </w:rPr>
      </w:pPr>
      <w:r w:rsidRPr="009F0514">
        <w:rPr>
          <w:b/>
          <w:szCs w:val="24"/>
          <w:lang w:val="pt-BR"/>
        </w:rPr>
        <w:t xml:space="preserve">ANEXO </w:t>
      </w:r>
      <w:r w:rsidR="005A22A4">
        <w:rPr>
          <w:b/>
          <w:szCs w:val="24"/>
          <w:lang w:val="pt-BR"/>
        </w:rPr>
        <w:t>08</w:t>
      </w:r>
      <w:r w:rsidRPr="009F0514">
        <w:rPr>
          <w:b/>
          <w:szCs w:val="24"/>
          <w:lang w:val="pt-BR"/>
        </w:rPr>
        <w:t xml:space="preserve"> – </w:t>
      </w:r>
      <w:r w:rsidR="00DA2AFC" w:rsidRPr="009F0514">
        <w:rPr>
          <w:b/>
          <w:szCs w:val="24"/>
          <w:lang w:val="pt-BR"/>
        </w:rPr>
        <w:t>Modelo de Declaração</w:t>
      </w:r>
    </w:p>
    <w:p w:rsidR="00DA2AFC" w:rsidRPr="009F0514" w:rsidRDefault="00DA2AFC" w:rsidP="00DA2AFC">
      <w:pPr>
        <w:pStyle w:val="corpo0"/>
        <w:tabs>
          <w:tab w:val="left" w:pos="567"/>
          <w:tab w:val="left" w:pos="7230"/>
          <w:tab w:val="left" w:pos="7513"/>
          <w:tab w:val="left" w:pos="8222"/>
        </w:tabs>
        <w:spacing w:before="0" w:beforeAutospacing="0" w:after="120" w:afterAutospacing="0" w:line="240" w:lineRule="atLeast"/>
        <w:jc w:val="center"/>
        <w:rPr>
          <w:b/>
        </w:rPr>
      </w:pPr>
      <w:r w:rsidRPr="009F0514">
        <w:rPr>
          <w:b/>
        </w:rPr>
        <w:t>DECLARAÇÃO</w:t>
      </w:r>
    </w:p>
    <w:p w:rsidR="00DA2AFC" w:rsidRPr="009F0514" w:rsidRDefault="00DA2AFC" w:rsidP="00DA2AFC">
      <w:pPr>
        <w:pStyle w:val="corpo0"/>
        <w:tabs>
          <w:tab w:val="left" w:pos="567"/>
          <w:tab w:val="left" w:pos="7230"/>
          <w:tab w:val="left" w:pos="7513"/>
          <w:tab w:val="left" w:pos="8222"/>
        </w:tabs>
        <w:spacing w:before="0" w:beforeAutospacing="0" w:after="120" w:afterAutospacing="0" w:line="240" w:lineRule="atLeast"/>
        <w:jc w:val="both"/>
        <w:rPr>
          <w:b/>
        </w:rPr>
      </w:pPr>
    </w:p>
    <w:p w:rsidR="00DA2AFC" w:rsidRPr="009F0514" w:rsidRDefault="00DA2AFC" w:rsidP="00DA2AFC">
      <w:pPr>
        <w:pStyle w:val="Ttulo4"/>
        <w:spacing w:line="360" w:lineRule="auto"/>
        <w:jc w:val="both"/>
        <w:rPr>
          <w:rFonts w:ascii="Times New Roman" w:hAnsi="Times New Roman"/>
          <w:color w:val="000000"/>
          <w:szCs w:val="24"/>
          <w:u w:val="double"/>
        </w:rPr>
      </w:pPr>
      <w:r w:rsidRPr="009F0514">
        <w:rPr>
          <w:rFonts w:ascii="Times New Roman" w:hAnsi="Times New Roman"/>
          <w:color w:val="000000"/>
          <w:szCs w:val="24"/>
          <w:u w:val="double"/>
        </w:rPr>
        <w:t xml:space="preserve">DECLARAÇÃO NOS TERMOS DO </w:t>
      </w:r>
      <w:r w:rsidR="00D03D79">
        <w:rPr>
          <w:rFonts w:ascii="Times New Roman" w:hAnsi="Times New Roman"/>
          <w:color w:val="000000"/>
          <w:szCs w:val="24"/>
          <w:u w:val="double"/>
        </w:rPr>
        <w:t>INCISO XXXIII DO ARTIGO 7º DA CF</w:t>
      </w:r>
    </w:p>
    <w:p w:rsidR="00DA2AFC" w:rsidRPr="009F0514" w:rsidRDefault="00DA2AFC" w:rsidP="00DA2AFC">
      <w:pPr>
        <w:autoSpaceDE w:val="0"/>
        <w:autoSpaceDN w:val="0"/>
        <w:adjustRightInd w:val="0"/>
        <w:spacing w:line="360" w:lineRule="auto"/>
        <w:jc w:val="both"/>
        <w:rPr>
          <w:b/>
          <w:bCs/>
          <w:color w:val="000000"/>
        </w:rPr>
      </w:pPr>
    </w:p>
    <w:p w:rsidR="00DA2AFC" w:rsidRPr="009F0514" w:rsidRDefault="00DA2AFC" w:rsidP="00DA2AFC">
      <w:pPr>
        <w:autoSpaceDE w:val="0"/>
        <w:autoSpaceDN w:val="0"/>
        <w:adjustRightInd w:val="0"/>
        <w:spacing w:line="360" w:lineRule="auto"/>
        <w:ind w:firstLine="360"/>
        <w:jc w:val="both"/>
        <w:rPr>
          <w:b/>
          <w:bCs/>
          <w:i/>
          <w:iCs/>
          <w:color w:val="000000"/>
        </w:rPr>
      </w:pPr>
      <w:r w:rsidRPr="009F0514">
        <w:rPr>
          <w:color w:val="000000"/>
        </w:rPr>
        <w:t>A empresa _________, inscrita no CNPJ: nº _________, sediada a __</w:t>
      </w:r>
      <w:proofErr w:type="gramStart"/>
      <w:r w:rsidRPr="009F0514">
        <w:rPr>
          <w:color w:val="000000"/>
        </w:rPr>
        <w:t>(</w:t>
      </w:r>
      <w:proofErr w:type="gramEnd"/>
      <w:r w:rsidRPr="009F0514">
        <w:rPr>
          <w:color w:val="000000"/>
        </w:rPr>
        <w:t xml:space="preserve">endereço completo)__, (município), declara, em atendimento ao exigido no Edital de Licitação do </w:t>
      </w:r>
      <w:r w:rsidRPr="009F0514">
        <w:rPr>
          <w:b/>
          <w:bCs/>
          <w:color w:val="000000"/>
        </w:rPr>
        <w:t>Pregão Eletrônico</w:t>
      </w:r>
      <w:r w:rsidR="007E7BAE">
        <w:rPr>
          <w:b/>
          <w:bCs/>
          <w:color w:val="000000"/>
        </w:rPr>
        <w:t>/SRP</w:t>
      </w:r>
      <w:r w:rsidRPr="009F0514">
        <w:rPr>
          <w:b/>
          <w:bCs/>
          <w:color w:val="000000"/>
        </w:rPr>
        <w:t xml:space="preserve"> </w:t>
      </w:r>
      <w:r w:rsidR="008773D8">
        <w:rPr>
          <w:b/>
        </w:rPr>
        <w:t>004/2019</w:t>
      </w:r>
      <w:r w:rsidR="00652BF0" w:rsidRPr="00A52C9E">
        <w:rPr>
          <w:b/>
        </w:rPr>
        <w:t xml:space="preserve">, </w:t>
      </w:r>
      <w:r w:rsidR="006C62D7" w:rsidRPr="00A52C9E">
        <w:rPr>
          <w:b/>
        </w:rPr>
        <w:t xml:space="preserve"> </w:t>
      </w:r>
      <w:r w:rsidRPr="00A52C9E">
        <w:t>que</w:t>
      </w:r>
      <w:r w:rsidRPr="009F0514">
        <w:rPr>
          <w:color w:val="000000"/>
        </w:rPr>
        <w:t xml:space="preserve"> a empresa não utiliza menores de 18 (dezoito) anos em trabalhos noturnos, perigosos ou insalubres, e nem menores de 16 (dezesseis) anos para qualquer trabalho, salvo na condição de aprendiz a partir de 14 (quatorze) anos, em conformidade com o </w:t>
      </w:r>
      <w:r w:rsidRPr="009F0514">
        <w:rPr>
          <w:b/>
          <w:bCs/>
          <w:i/>
          <w:iCs/>
          <w:color w:val="000000"/>
        </w:rPr>
        <w:t>Inciso XXXIII, do artigo 7º da Constituição Federal.</w:t>
      </w: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spacing w:line="360" w:lineRule="auto"/>
        <w:jc w:val="both"/>
        <w:rPr>
          <w:color w:val="000000"/>
        </w:rPr>
      </w:pPr>
      <w:r w:rsidRPr="009F0514">
        <w:rPr>
          <w:color w:val="000000"/>
        </w:rPr>
        <w:t>Local e data ________________________________________________</w:t>
      </w: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jc w:val="center"/>
        <w:rPr>
          <w:color w:val="000000"/>
        </w:rPr>
      </w:pPr>
      <w:r w:rsidRPr="009F0514">
        <w:rPr>
          <w:color w:val="000000"/>
        </w:rPr>
        <w:t>_______________________________________________________________</w:t>
      </w:r>
    </w:p>
    <w:p w:rsidR="00DA2AFC" w:rsidRDefault="00DA2AFC" w:rsidP="003D6AAD">
      <w:pPr>
        <w:autoSpaceDE w:val="0"/>
        <w:autoSpaceDN w:val="0"/>
        <w:adjustRightInd w:val="0"/>
        <w:jc w:val="center"/>
        <w:rPr>
          <w:i/>
          <w:iCs/>
          <w:color w:val="000000"/>
        </w:rPr>
      </w:pPr>
      <w:r w:rsidRPr="009F0514">
        <w:rPr>
          <w:i/>
          <w:iCs/>
          <w:color w:val="000000"/>
        </w:rPr>
        <w:t>Nome Completo do Proprietár</w:t>
      </w:r>
      <w:r w:rsidR="00D03D79">
        <w:rPr>
          <w:i/>
          <w:iCs/>
          <w:color w:val="000000"/>
        </w:rPr>
        <w:t>io ou Representante Legal e Qual</w:t>
      </w:r>
      <w:r w:rsidRPr="009F0514">
        <w:rPr>
          <w:i/>
          <w:iCs/>
          <w:color w:val="000000"/>
        </w:rPr>
        <w:t>ificação na Empresa</w:t>
      </w:r>
    </w:p>
    <w:p w:rsidR="009F042E" w:rsidRDefault="009F042E"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9F042E" w:rsidRPr="005A22A4" w:rsidRDefault="009F042E" w:rsidP="003D6AAD">
      <w:pPr>
        <w:autoSpaceDE w:val="0"/>
        <w:autoSpaceDN w:val="0"/>
        <w:adjustRightInd w:val="0"/>
        <w:jc w:val="center"/>
        <w:rPr>
          <w:b/>
          <w:color w:val="000000"/>
        </w:rPr>
      </w:pPr>
      <w:r w:rsidRPr="005A22A4">
        <w:rPr>
          <w:b/>
          <w:color w:val="000000"/>
        </w:rPr>
        <w:t xml:space="preserve">ANEXO </w:t>
      </w:r>
      <w:r w:rsidR="005A22A4" w:rsidRPr="005A22A4">
        <w:rPr>
          <w:b/>
          <w:color w:val="000000"/>
        </w:rPr>
        <w:t>09</w:t>
      </w:r>
    </w:p>
    <w:p w:rsidR="009F042E" w:rsidRDefault="009F042E" w:rsidP="009F042E">
      <w:pPr>
        <w:jc w:val="center"/>
        <w:outlineLvl w:val="4"/>
        <w:rPr>
          <w:b/>
          <w:bCs/>
        </w:rPr>
      </w:pPr>
    </w:p>
    <w:p w:rsidR="009F042E" w:rsidRPr="005269CC" w:rsidRDefault="009F042E" w:rsidP="009F042E">
      <w:pPr>
        <w:jc w:val="center"/>
        <w:outlineLvl w:val="4"/>
        <w:rPr>
          <w:b/>
          <w:bCs/>
        </w:rPr>
      </w:pPr>
      <w:r>
        <w:rPr>
          <w:b/>
          <w:bCs/>
        </w:rPr>
        <w:t xml:space="preserve">MINUTA </w:t>
      </w:r>
      <w:r w:rsidRPr="005269CC">
        <w:rPr>
          <w:b/>
          <w:bCs/>
        </w:rPr>
        <w:t xml:space="preserve">ATA DE REGISTRO DE PREÇOS Nº </w:t>
      </w:r>
      <w:r w:rsidR="00A87727">
        <w:rPr>
          <w:b/>
          <w:bCs/>
        </w:rPr>
        <w:t>----------/</w:t>
      </w:r>
      <w:r w:rsidR="008773D8">
        <w:rPr>
          <w:b/>
          <w:bCs/>
        </w:rPr>
        <w:t>SEMUSA</w:t>
      </w:r>
    </w:p>
    <w:p w:rsidR="009F042E" w:rsidRPr="005269CC" w:rsidRDefault="009F042E" w:rsidP="009F042E">
      <w:pPr>
        <w:jc w:val="center"/>
        <w:outlineLvl w:val="4"/>
        <w:rPr>
          <w:b/>
          <w:bCs/>
          <w:color w:val="000000"/>
        </w:rPr>
      </w:pPr>
      <w:r w:rsidRPr="005269CC">
        <w:rPr>
          <w:b/>
          <w:bCs/>
        </w:rPr>
        <w:t>PROCESSO ADMINISTRATIVO</w:t>
      </w:r>
      <w:r>
        <w:rPr>
          <w:b/>
          <w:bCs/>
        </w:rPr>
        <w:t xml:space="preserve"> N -------/201</w:t>
      </w:r>
      <w:r w:rsidR="008773D8">
        <w:rPr>
          <w:b/>
          <w:bCs/>
        </w:rPr>
        <w:t>9</w:t>
      </w:r>
    </w:p>
    <w:p w:rsidR="009F042E" w:rsidRPr="005269CC" w:rsidRDefault="009F042E" w:rsidP="009F042E">
      <w:pPr>
        <w:jc w:val="center"/>
        <w:rPr>
          <w:b/>
          <w:bCs/>
        </w:rPr>
      </w:pPr>
      <w:r w:rsidRPr="005269CC">
        <w:rPr>
          <w:b/>
          <w:iCs/>
          <w:color w:val="000000"/>
        </w:rPr>
        <w:t xml:space="preserve">LICITAÇÃO PREGÃO Nº </w:t>
      </w:r>
      <w:r>
        <w:rPr>
          <w:b/>
          <w:iCs/>
          <w:color w:val="000000"/>
        </w:rPr>
        <w:t>--------</w:t>
      </w:r>
    </w:p>
    <w:p w:rsidR="009F042E" w:rsidRPr="00793A73" w:rsidRDefault="009F042E" w:rsidP="009F042E">
      <w:pPr>
        <w:jc w:val="both"/>
        <w:rPr>
          <w:rFonts w:cs="Calibri"/>
        </w:rPr>
      </w:pPr>
    </w:p>
    <w:p w:rsidR="009F042E" w:rsidRDefault="009F042E" w:rsidP="009F042E">
      <w:pPr>
        <w:jc w:val="both"/>
        <w:rPr>
          <w:rFonts w:cs="Calibri"/>
          <w:bCs/>
        </w:rPr>
      </w:pPr>
      <w:r>
        <w:rPr>
          <w:rFonts w:cs="Calibri"/>
        </w:rPr>
        <w:t xml:space="preserve">Aos ----------------, </w:t>
      </w:r>
      <w:r>
        <w:rPr>
          <w:rFonts w:cs="Calibri"/>
          <w:bCs/>
          <w:color w:val="000000"/>
        </w:rPr>
        <w:t xml:space="preserve">o MUNICÍPIO DE THEOBROMA, pessoa jurídica de direito público interno, inscrita no C.N.P.J. sob n. 84.727.601/0001-90, com sede na Avenida 13 de Fevereiro, n. 1431, nesta cidade e comarca de Jaru, Estado de Rondônia, neste ato representado pelo </w:t>
      </w:r>
      <w:r>
        <w:rPr>
          <w:rFonts w:cs="Calibri"/>
        </w:rPr>
        <w:t xml:space="preserve">Prefeito Sr. </w:t>
      </w:r>
      <w:r>
        <w:rPr>
          <w:rFonts w:cs="Calibri"/>
          <w:b/>
        </w:rPr>
        <w:fldChar w:fldCharType="begin"/>
      </w:r>
      <w:r>
        <w:rPr>
          <w:rFonts w:cs="Calibri"/>
          <w:b/>
        </w:rPr>
        <w:instrText xml:space="preserve"> MERGEFIELD  Prefeito  \* MERGEFORMAT </w:instrText>
      </w:r>
      <w:r>
        <w:rPr>
          <w:rFonts w:cs="Calibri"/>
          <w:b/>
        </w:rPr>
        <w:fldChar w:fldCharType="separate"/>
      </w:r>
      <w:r>
        <w:rPr>
          <w:rFonts w:cs="Calibri"/>
          <w:b/>
          <w:noProof/>
        </w:rPr>
        <w:t>CLAUDIOMIRO ALVES DOS SANTOS</w:t>
      </w:r>
      <w:r>
        <w:rPr>
          <w:rFonts w:cs="Calibri"/>
          <w:b/>
        </w:rPr>
        <w:fldChar w:fldCharType="end"/>
      </w:r>
      <w:r>
        <w:rPr>
          <w:rFonts w:cs="Calibri"/>
          <w:bCs/>
          <w:color w:val="000000"/>
        </w:rPr>
        <w:t xml:space="preserve">, </w:t>
      </w:r>
      <w:r>
        <w:rPr>
          <w:rFonts w:cs="Calibri"/>
          <w:bCs/>
        </w:rPr>
        <w:t>brasileiro, maior, portador da Cédula de Identidade n. -------, e devidamente inscrito no CPF/MF sob o n. -------</w:t>
      </w:r>
      <w:r>
        <w:rPr>
          <w:rFonts w:cs="Calibri"/>
        </w:rPr>
        <w:t xml:space="preserve">, residente e domiciliado </w:t>
      </w:r>
      <w:r>
        <w:rPr>
          <w:rFonts w:cs="Calibri"/>
          <w:bCs/>
        </w:rPr>
        <w:t xml:space="preserve">no município de </w:t>
      </w:r>
      <w:proofErr w:type="spellStart"/>
      <w:r>
        <w:rPr>
          <w:rFonts w:cs="Calibri"/>
          <w:bCs/>
        </w:rPr>
        <w:t>Theobroma</w:t>
      </w:r>
      <w:proofErr w:type="spellEnd"/>
      <w:r>
        <w:rPr>
          <w:rFonts w:cs="Calibri"/>
          <w:bCs/>
        </w:rPr>
        <w:t>/RO</w:t>
      </w:r>
      <w:r>
        <w:rPr>
          <w:rFonts w:cs="Calibri"/>
        </w:rPr>
        <w:t xml:space="preserve">, </w:t>
      </w:r>
      <w:r>
        <w:rPr>
          <w:rFonts w:cs="Calibri"/>
          <w:bCs/>
        </w:rPr>
        <w:t xml:space="preserve"> e do outro lado a empresa ---------------</w:t>
      </w:r>
      <w:r>
        <w:rPr>
          <w:rFonts w:cs="Calibri"/>
        </w:rPr>
        <w:t xml:space="preserve">pessoa jurídica de direito privado, inscrita no CNPJ sob n. </w:t>
      </w:r>
      <w:r>
        <w:rPr>
          <w:rFonts w:cs="Calibri"/>
          <w:b/>
          <w:i/>
        </w:rPr>
        <w:t>---------</w:t>
      </w:r>
      <w:r>
        <w:rPr>
          <w:rFonts w:cs="Calibri"/>
        </w:rPr>
        <w:t xml:space="preserve">  com sede no endereço ---------- neste ato representada por </w:t>
      </w:r>
      <w:r>
        <w:rPr>
          <w:rFonts w:cs="Calibri"/>
          <w:b/>
        </w:rPr>
        <w:fldChar w:fldCharType="begin"/>
      </w:r>
      <w:r>
        <w:rPr>
          <w:rFonts w:cs="Calibri"/>
          <w:b/>
        </w:rPr>
        <w:instrText xml:space="preserve"> MERGEFIELD  Nome_Representante  \* MERGEFORMAT </w:instrText>
      </w:r>
      <w:r>
        <w:rPr>
          <w:rFonts w:cs="Calibri"/>
          <w:b/>
        </w:rPr>
        <w:fldChar w:fldCharType="separate"/>
      </w:r>
      <w:r>
        <w:rPr>
          <w:rFonts w:cs="Calibri"/>
          <w:b/>
          <w:noProof/>
        </w:rPr>
        <w:t>------------</w:t>
      </w:r>
      <w:r>
        <w:rPr>
          <w:rFonts w:cs="Calibri"/>
          <w:b/>
        </w:rPr>
        <w:fldChar w:fldCharType="end"/>
      </w:r>
      <w:r>
        <w:rPr>
          <w:rFonts w:cs="Calibri"/>
          <w:b/>
        </w:rPr>
        <w:t xml:space="preserve">, </w:t>
      </w:r>
      <w:r w:rsidRPr="00311F89">
        <w:rPr>
          <w:rFonts w:cs="Calibri"/>
          <w:u w:val="single"/>
        </w:rPr>
        <w:t>Sócio(a)</w:t>
      </w:r>
      <w:r>
        <w:rPr>
          <w:rFonts w:cs="Calibri"/>
        </w:rPr>
        <w:t xml:space="preserve"> , portador(a) </w:t>
      </w:r>
      <w:r>
        <w:rPr>
          <w:rFonts w:cs="Calibri"/>
          <w:b/>
        </w:rPr>
        <w:fldChar w:fldCharType="begin"/>
      </w:r>
      <w:r>
        <w:rPr>
          <w:rFonts w:cs="Calibri"/>
          <w:b/>
        </w:rPr>
        <w:instrText xml:space="preserve"> MERGEFIELD  RG_Representante  \* MERGEFORMAT </w:instrText>
      </w:r>
      <w:r>
        <w:rPr>
          <w:rFonts w:cs="Calibri"/>
          <w:b/>
        </w:rPr>
        <w:fldChar w:fldCharType="end"/>
      </w:r>
      <w:r>
        <w:rPr>
          <w:rFonts w:cs="Calibri"/>
          <w:b/>
        </w:rPr>
        <w:fldChar w:fldCharType="begin"/>
      </w:r>
      <w:r>
        <w:rPr>
          <w:rFonts w:cs="Calibri"/>
          <w:b/>
        </w:rPr>
        <w:instrText xml:space="preserve"> MERGEFIELD  Órgão_Emissor_Representante  \* MERGEFORMAT </w:instrText>
      </w:r>
      <w:r>
        <w:rPr>
          <w:rFonts w:cs="Calibri"/>
          <w:b/>
        </w:rPr>
        <w:fldChar w:fldCharType="end"/>
      </w:r>
      <w:r>
        <w:rPr>
          <w:rFonts w:cs="Calibri"/>
          <w:b/>
        </w:rPr>
        <w:t>do</w:t>
      </w:r>
      <w:r>
        <w:rPr>
          <w:rFonts w:cs="Calibri"/>
        </w:rPr>
        <w:t xml:space="preserve"> </w:t>
      </w:r>
      <w:r>
        <w:rPr>
          <w:rFonts w:cs="Calibri"/>
          <w:b/>
        </w:rPr>
        <w:t>CPF/MF -------</w:t>
      </w:r>
      <w:r>
        <w:rPr>
          <w:rFonts w:cs="Calibri"/>
        </w:rPr>
        <w:t xml:space="preserve">, doravante denominada DETENTORA,  </w:t>
      </w:r>
      <w:r>
        <w:rPr>
          <w:rFonts w:cs="Calibri"/>
          <w:bCs/>
        </w:rPr>
        <w:t>vencedora da licitação na modalidade pregão ---------</w:t>
      </w:r>
      <w:r>
        <w:rPr>
          <w:rFonts w:cs="Calibri"/>
          <w:color w:val="000000"/>
        </w:rPr>
        <w:t xml:space="preserve">, do </w:t>
      </w:r>
      <w:r>
        <w:rPr>
          <w:rFonts w:cs="Calibri"/>
          <w:bCs/>
        </w:rPr>
        <w:t>tipo menor preço, em conformidade com a Lei Federal n. 10.520/02, Lei 8.666/93 e Decreto Municipal 1164/2010, em estrita observância aos diplomas legais que norteiam as licitações e contratos administrativos, resolvem CONSTITUIR  REGISTRO DE  PREÇOS, mediante as cláusulas e condições seguintes:</w:t>
      </w:r>
    </w:p>
    <w:p w:rsidR="009F042E" w:rsidRPr="00793A73" w:rsidRDefault="009F042E" w:rsidP="009F042E">
      <w:pPr>
        <w:jc w:val="both"/>
        <w:rPr>
          <w:rFonts w:cs="Calibri"/>
          <w:b/>
          <w:bCs/>
          <w:u w:val="single"/>
        </w:rPr>
      </w:pPr>
      <w:r w:rsidRPr="00793A73">
        <w:rPr>
          <w:rFonts w:cs="Calibri"/>
          <w:b/>
          <w:bCs/>
          <w:u w:val="single"/>
        </w:rPr>
        <w:t>DO OBJETO</w:t>
      </w:r>
    </w:p>
    <w:p w:rsidR="009F042E" w:rsidRPr="009F042E" w:rsidRDefault="009F042E" w:rsidP="009F042E">
      <w:pPr>
        <w:jc w:val="both"/>
        <w:rPr>
          <w:rFonts w:cs="Calibri"/>
          <w:b/>
        </w:rPr>
      </w:pPr>
      <w:r w:rsidRPr="00793A73">
        <w:rPr>
          <w:rFonts w:cs="Calibri"/>
          <w:bCs/>
        </w:rPr>
        <w:t xml:space="preserve">CLÁUSULA PRIMEIRA. </w:t>
      </w:r>
      <w:r w:rsidRPr="00793A73">
        <w:rPr>
          <w:rFonts w:cs="Calibri"/>
        </w:rPr>
        <w:t xml:space="preserve">O objeto da presente Ata é constituir o Sistema de Registro de Preços, com o respectivo </w:t>
      </w:r>
      <w:r w:rsidRPr="004A41F6">
        <w:rPr>
          <w:rFonts w:cs="Calibri"/>
        </w:rPr>
        <w:t xml:space="preserve">registro de preços da proposta vencedora do </w:t>
      </w:r>
      <w:r w:rsidR="008B5AB2" w:rsidRPr="008B5AB2">
        <w:rPr>
          <w:rFonts w:cs="Calibri"/>
          <w:b/>
        </w:rPr>
        <w:t>SISTEMA DE REGISTRO DE PREÇOS PARA EVENTUAL E FUTURA AQUISIÇÃO DE MATERIAL DE CONSUMO (GÊNEROS ALIMENTÍCIOS, MATERIAL DE HIGIENE E LIMPEZA E COPA E COZINHA</w:t>
      </w:r>
      <w:proofErr w:type="gramStart"/>
      <w:r w:rsidR="008B5AB2" w:rsidRPr="008B5AB2">
        <w:rPr>
          <w:rFonts w:cs="Calibri"/>
          <w:b/>
        </w:rPr>
        <w:t xml:space="preserve">  </w:t>
      </w:r>
      <w:proofErr w:type="gramEnd"/>
      <w:r w:rsidR="008B5AB2" w:rsidRPr="008B5AB2">
        <w:rPr>
          <w:rFonts w:cs="Calibri"/>
          <w:b/>
        </w:rPr>
        <w:t>PARA ATENDER SECRETARIA MUNICIPAL DE SAÚDE DO MUNICIPIO DE THEOBROMA-RO</w:t>
      </w:r>
      <w:r w:rsidR="008B5AB2">
        <w:rPr>
          <w:rFonts w:cs="Calibri"/>
          <w:b/>
        </w:rPr>
        <w:t xml:space="preserve">. </w:t>
      </w:r>
      <w:r w:rsidRPr="004A41F6">
        <w:rPr>
          <w:rFonts w:cs="Calibri"/>
        </w:rPr>
        <w:t xml:space="preserve">para um período de 12 (doze) meses, </w:t>
      </w:r>
      <w:r w:rsidRPr="004A41F6">
        <w:rPr>
          <w:rFonts w:cs="Calibri"/>
          <w:bCs/>
        </w:rPr>
        <w:t xml:space="preserve">tudo </w:t>
      </w:r>
      <w:r w:rsidRPr="004A41F6">
        <w:rPr>
          <w:rFonts w:cs="Calibri"/>
        </w:rPr>
        <w:t>em conformidade com as especificações constantes no Termo de Referência, no Edital, na Proposta de Preços, que constituem partes</w:t>
      </w:r>
      <w:r w:rsidRPr="00793A73">
        <w:rPr>
          <w:rFonts w:cs="Calibri"/>
        </w:rPr>
        <w:t xml:space="preserve"> integrantes desta Ata independente de transcrição.</w:t>
      </w:r>
    </w:p>
    <w:p w:rsidR="009F042E" w:rsidRPr="00793A73" w:rsidRDefault="009F042E" w:rsidP="009F042E">
      <w:pPr>
        <w:jc w:val="both"/>
        <w:rPr>
          <w:rFonts w:cs="Calibri"/>
        </w:rPr>
      </w:pPr>
    </w:p>
    <w:p w:rsidR="009F042E" w:rsidRPr="00801630" w:rsidRDefault="009F042E" w:rsidP="009F042E">
      <w:pPr>
        <w:pStyle w:val="TextosemFormatao"/>
        <w:jc w:val="both"/>
        <w:rPr>
          <w:rFonts w:ascii="Calibri" w:hAnsi="Calibri" w:cs="Calibri"/>
          <w:b/>
          <w:sz w:val="22"/>
          <w:szCs w:val="22"/>
          <w:u w:val="single"/>
          <w:lang w:val="pt-BR"/>
        </w:rPr>
      </w:pPr>
      <w:r w:rsidRPr="00801630">
        <w:rPr>
          <w:rFonts w:ascii="Calibri" w:hAnsi="Calibri" w:cs="Calibri"/>
          <w:b/>
          <w:bCs/>
          <w:sz w:val="22"/>
          <w:szCs w:val="22"/>
          <w:u w:val="single"/>
          <w:lang w:val="pt-BR"/>
        </w:rPr>
        <w:t>DOS CRÉDITOS ORÇAMENTÁRIOS</w:t>
      </w:r>
      <w:r w:rsidRPr="00801630">
        <w:rPr>
          <w:rFonts w:ascii="Calibri" w:hAnsi="Calibri" w:cs="Calibri"/>
          <w:b/>
          <w:sz w:val="22"/>
          <w:szCs w:val="22"/>
          <w:u w:val="single"/>
          <w:lang w:val="pt-BR"/>
        </w:rPr>
        <w:t xml:space="preserve"> </w:t>
      </w:r>
    </w:p>
    <w:p w:rsidR="009F042E" w:rsidRPr="00793A73" w:rsidRDefault="009F042E" w:rsidP="009F042E">
      <w:pPr>
        <w:pStyle w:val="TextosemFormatao"/>
        <w:jc w:val="both"/>
        <w:rPr>
          <w:rFonts w:ascii="Calibri" w:hAnsi="Calibri" w:cs="Calibri"/>
          <w:sz w:val="22"/>
          <w:szCs w:val="22"/>
          <w:lang w:val="pt-BR"/>
        </w:rPr>
      </w:pPr>
      <w:r w:rsidRPr="00793A73">
        <w:rPr>
          <w:rFonts w:ascii="Calibri" w:hAnsi="Calibri" w:cs="Calibri"/>
          <w:sz w:val="22"/>
          <w:szCs w:val="22"/>
          <w:lang w:val="pt-BR"/>
        </w:rPr>
        <w:t>CLÁUSULA SEGUNDA. As despesas decorrentes da aquisição do objeto desta Ata correrão à conta dos recursos consignados na dotação orçamentária do exercício em vigência.</w:t>
      </w:r>
    </w:p>
    <w:p w:rsidR="009F042E" w:rsidRPr="00793A73" w:rsidRDefault="009F042E" w:rsidP="009F042E">
      <w:pPr>
        <w:pStyle w:val="TextosemFormatao"/>
        <w:jc w:val="both"/>
        <w:rPr>
          <w:rFonts w:ascii="Calibri" w:hAnsi="Calibri" w:cs="Calibri"/>
          <w:sz w:val="22"/>
          <w:szCs w:val="22"/>
          <w:lang w:val="pt-BR"/>
        </w:rPr>
      </w:pPr>
    </w:p>
    <w:p w:rsidR="009F042E" w:rsidRPr="00793A73" w:rsidRDefault="009F042E" w:rsidP="009F042E">
      <w:pPr>
        <w:pStyle w:val="TextosemFormatao"/>
        <w:jc w:val="both"/>
        <w:rPr>
          <w:rFonts w:ascii="Calibri" w:hAnsi="Calibri" w:cs="Calibri"/>
          <w:sz w:val="22"/>
          <w:szCs w:val="22"/>
          <w:lang w:val="pt-BR"/>
        </w:rPr>
      </w:pPr>
      <w:proofErr w:type="spellStart"/>
      <w:r w:rsidRPr="00793A73">
        <w:rPr>
          <w:rFonts w:ascii="Calibri" w:hAnsi="Calibri" w:cs="Calibri"/>
          <w:sz w:val="22"/>
          <w:szCs w:val="22"/>
          <w:lang w:val="pt-BR"/>
        </w:rPr>
        <w:t>Subcláusula</w:t>
      </w:r>
      <w:proofErr w:type="spellEnd"/>
      <w:r w:rsidRPr="00793A73">
        <w:rPr>
          <w:rFonts w:ascii="Calibri" w:hAnsi="Calibri" w:cs="Calibri"/>
          <w:sz w:val="22"/>
          <w:szCs w:val="22"/>
          <w:lang w:val="pt-BR"/>
        </w:rPr>
        <w:t xml:space="preserve"> Primeira. As despesas de outros órgãos ou entidades da Administração que utilizarem a Ata correrão por sua conta.</w:t>
      </w:r>
    </w:p>
    <w:p w:rsidR="009F042E" w:rsidRPr="00793A73" w:rsidRDefault="009F042E" w:rsidP="009F042E">
      <w:pPr>
        <w:pStyle w:val="TextosemFormatao"/>
        <w:jc w:val="both"/>
        <w:rPr>
          <w:rFonts w:ascii="Calibri" w:hAnsi="Calibri" w:cs="Calibri"/>
          <w:bCs/>
          <w:sz w:val="22"/>
          <w:szCs w:val="22"/>
          <w:lang w:val="pt-BR"/>
        </w:rPr>
      </w:pPr>
    </w:p>
    <w:p w:rsidR="009F042E" w:rsidRPr="005A22A4" w:rsidRDefault="009F042E" w:rsidP="009F042E">
      <w:pPr>
        <w:pStyle w:val="Corpodetexto3"/>
        <w:rPr>
          <w:rFonts w:ascii="Calibri" w:hAnsi="Calibri" w:cs="Calibri"/>
          <w:b w:val="0"/>
          <w:bCs/>
          <w:color w:val="auto"/>
          <w:sz w:val="22"/>
          <w:szCs w:val="22"/>
          <w:u w:val="single"/>
        </w:rPr>
      </w:pPr>
      <w:r w:rsidRPr="005A22A4">
        <w:rPr>
          <w:rFonts w:ascii="Calibri" w:hAnsi="Calibri" w:cs="Calibri"/>
          <w:b w:val="0"/>
          <w:bCs/>
          <w:color w:val="auto"/>
          <w:sz w:val="22"/>
          <w:szCs w:val="22"/>
          <w:u w:val="single"/>
        </w:rPr>
        <w:t xml:space="preserve">DO VALOR </w:t>
      </w:r>
    </w:p>
    <w:p w:rsidR="009F042E" w:rsidRPr="00793A73" w:rsidRDefault="009F042E" w:rsidP="009F042E">
      <w:pPr>
        <w:tabs>
          <w:tab w:val="left" w:pos="720"/>
        </w:tabs>
        <w:jc w:val="both"/>
        <w:rPr>
          <w:rFonts w:cs="Calibri"/>
        </w:rPr>
      </w:pPr>
      <w:r w:rsidRPr="00793A73">
        <w:rPr>
          <w:rFonts w:cs="Calibri"/>
        </w:rPr>
        <w:t>CLÁUSULA TERCEIRA. O valor da aquisição dos objetos a serem adquiridos são os constantes da presente Ata, ofertado pela empresa acima classificada com o menor preço, quais sejam:</w:t>
      </w:r>
    </w:p>
    <w:p w:rsidR="009F042E" w:rsidRPr="00793A73" w:rsidRDefault="009F042E" w:rsidP="009F042E">
      <w:pPr>
        <w:autoSpaceDE w:val="0"/>
        <w:autoSpaceDN w:val="0"/>
        <w:adjustRightInd w:val="0"/>
        <w:spacing w:before="100" w:beforeAutospacing="1" w:after="100" w:afterAutospacing="1" w:line="360" w:lineRule="auto"/>
        <w:jc w:val="both"/>
        <w:rPr>
          <w:rFonts w:cs="Calibri"/>
        </w:rPr>
      </w:pPr>
      <w:r w:rsidRPr="00793A73">
        <w:rPr>
          <w:rFonts w:cs="Calibri"/>
        </w:rPr>
        <w:fldChar w:fldCharType="begin"/>
      </w:r>
      <w:r w:rsidRPr="00793A73">
        <w:rPr>
          <w:rFonts w:cs="Calibri"/>
        </w:rPr>
        <w:instrText xml:space="preserve"> MERGEFIELD  Itens_Contrato_Por_Lote  \* MERGEFORMAT </w:instrText>
      </w:r>
      <w:r w:rsidRPr="00793A73">
        <w:rPr>
          <w:rFonts w:cs="Calibri"/>
        </w:rPr>
        <w:fldChar w:fldCharType="end"/>
      </w:r>
    </w:p>
    <w:p w:rsidR="009F042E" w:rsidRDefault="009F042E" w:rsidP="009F042E">
      <w:pPr>
        <w:keepNext/>
        <w:tabs>
          <w:tab w:val="left" w:pos="709"/>
        </w:tabs>
        <w:jc w:val="both"/>
        <w:outlineLvl w:val="2"/>
        <w:rPr>
          <w:rFonts w:cs="Calibri"/>
          <w:bCs/>
        </w:rPr>
      </w:pPr>
    </w:p>
    <w:p w:rsidR="009F042E" w:rsidRDefault="009F042E" w:rsidP="009F042E">
      <w:pPr>
        <w:keepNext/>
        <w:tabs>
          <w:tab w:val="left" w:pos="709"/>
        </w:tabs>
        <w:jc w:val="both"/>
        <w:outlineLvl w:val="2"/>
        <w:rPr>
          <w:rFonts w:cs="Calibri"/>
          <w:bCs/>
        </w:rPr>
      </w:pPr>
      <w:r>
        <w:rPr>
          <w:rFonts w:cs="Calibri"/>
          <w:bCs/>
        </w:rPr>
        <w:t>LOTE: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1030"/>
        <w:gridCol w:w="863"/>
        <w:gridCol w:w="1310"/>
        <w:gridCol w:w="1329"/>
        <w:gridCol w:w="1529"/>
      </w:tblGrid>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Item</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Descrição</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Unidade</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Quant.</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Valor Unit.</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Valor Total</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Marca/Espec.</w:t>
            </w: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bl>
    <w:p w:rsidR="009F042E" w:rsidRPr="00793A73" w:rsidRDefault="009F042E" w:rsidP="009F042E">
      <w:pPr>
        <w:keepNext/>
        <w:tabs>
          <w:tab w:val="left" w:pos="709"/>
        </w:tabs>
        <w:jc w:val="both"/>
        <w:outlineLvl w:val="2"/>
        <w:rPr>
          <w:rFonts w:cs="Calibri"/>
          <w:bCs/>
        </w:rPr>
      </w:pPr>
      <w:proofErr w:type="spellStart"/>
      <w:r w:rsidRPr="00793A73">
        <w:rPr>
          <w:rFonts w:cs="Calibri"/>
          <w:bCs/>
        </w:rPr>
        <w:t>Subcláusula</w:t>
      </w:r>
      <w:proofErr w:type="spellEnd"/>
      <w:r w:rsidRPr="00793A73">
        <w:rPr>
          <w:rFonts w:cs="Calibri"/>
          <w:bCs/>
        </w:rPr>
        <w:t xml:space="preserve"> Primeira. Os preços registrados constituirão a única e completa remuneração pelo fornecimento dos produtos objeto desta Ata.</w:t>
      </w:r>
    </w:p>
    <w:p w:rsidR="00644C22" w:rsidRDefault="00644C22" w:rsidP="009F042E">
      <w:pPr>
        <w:keepNext/>
        <w:ind w:left="425" w:hanging="425"/>
        <w:jc w:val="both"/>
        <w:outlineLvl w:val="2"/>
        <w:rPr>
          <w:rFonts w:cs="Calibri"/>
          <w:b/>
          <w:bCs/>
          <w:u w:val="single"/>
        </w:rPr>
      </w:pPr>
    </w:p>
    <w:p w:rsidR="009F042E" w:rsidRDefault="009F042E" w:rsidP="009F042E">
      <w:pPr>
        <w:keepNext/>
        <w:ind w:left="425" w:hanging="425"/>
        <w:jc w:val="both"/>
        <w:outlineLvl w:val="2"/>
        <w:rPr>
          <w:rFonts w:cs="Calibri"/>
          <w:b/>
          <w:bCs/>
          <w:u w:val="single"/>
        </w:rPr>
      </w:pPr>
      <w:r w:rsidRPr="00793A73">
        <w:rPr>
          <w:rFonts w:cs="Calibri"/>
          <w:b/>
          <w:bCs/>
          <w:u w:val="single"/>
        </w:rPr>
        <w:t>DO REAJUSTE DE PREÇO</w:t>
      </w:r>
      <w:r w:rsidR="008B5AB2">
        <w:rPr>
          <w:rFonts w:cs="Calibri"/>
          <w:b/>
          <w:bCs/>
          <w:u w:val="single"/>
        </w:rPr>
        <w:t xml:space="preserve"> </w:t>
      </w:r>
    </w:p>
    <w:p w:rsidR="008B5AB2" w:rsidRPr="00793A73" w:rsidRDefault="008B5AB2" w:rsidP="009F042E">
      <w:pPr>
        <w:keepNext/>
        <w:ind w:left="425" w:hanging="425"/>
        <w:jc w:val="both"/>
        <w:outlineLvl w:val="2"/>
        <w:rPr>
          <w:rFonts w:cs="Calibri"/>
          <w:b/>
          <w:bCs/>
          <w:u w:val="single"/>
        </w:rPr>
      </w:pPr>
    </w:p>
    <w:p w:rsidR="009F042E" w:rsidRPr="00793A73" w:rsidRDefault="009F042E" w:rsidP="009F042E">
      <w:pPr>
        <w:keepNext/>
        <w:ind w:left="425" w:hanging="425"/>
        <w:jc w:val="both"/>
        <w:outlineLvl w:val="2"/>
        <w:rPr>
          <w:rFonts w:cs="Calibri"/>
        </w:rPr>
      </w:pPr>
      <w:r w:rsidRPr="00793A73">
        <w:rPr>
          <w:rFonts w:cs="Calibri"/>
          <w:bCs/>
        </w:rPr>
        <w:t xml:space="preserve">CLÁUSULA QUARTA. </w:t>
      </w:r>
      <w:r w:rsidRPr="00793A73">
        <w:rPr>
          <w:rFonts w:cs="Calibri"/>
        </w:rPr>
        <w:t>Não haverá reajuste do preço registrado.</w:t>
      </w:r>
    </w:p>
    <w:p w:rsidR="009F042E" w:rsidRPr="00793A73" w:rsidRDefault="009F042E" w:rsidP="009F042E">
      <w:pPr>
        <w:tabs>
          <w:tab w:val="left" w:pos="426"/>
        </w:tabs>
        <w:jc w:val="both"/>
        <w:outlineLvl w:val="0"/>
        <w:rPr>
          <w:rFonts w:cs="Calibri"/>
          <w:color w:val="000000"/>
        </w:rPr>
      </w:pPr>
      <w:proofErr w:type="spellStart"/>
      <w:r w:rsidRPr="00793A73">
        <w:rPr>
          <w:rFonts w:cs="Calibri"/>
          <w:bCs/>
        </w:rPr>
        <w:t>Subcláusula</w:t>
      </w:r>
      <w:proofErr w:type="spellEnd"/>
      <w:r w:rsidRPr="00793A73">
        <w:rPr>
          <w:rFonts w:cs="Calibri"/>
          <w:bCs/>
        </w:rPr>
        <w:t xml:space="preserve"> Primeira.</w:t>
      </w:r>
      <w:r w:rsidRPr="00793A73">
        <w:rPr>
          <w:rFonts w:cs="Calibri"/>
          <w:color w:val="00000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rsidR="009F042E" w:rsidRPr="00793A73" w:rsidRDefault="009F042E" w:rsidP="009F042E">
      <w:pPr>
        <w:tabs>
          <w:tab w:val="left" w:pos="426"/>
        </w:tabs>
        <w:jc w:val="both"/>
        <w:outlineLvl w:val="0"/>
        <w:rPr>
          <w:rFonts w:cs="Calibri"/>
          <w:color w:val="000000"/>
        </w:rPr>
      </w:pPr>
      <w:proofErr w:type="spellStart"/>
      <w:r w:rsidRPr="00793A73">
        <w:rPr>
          <w:rFonts w:cs="Calibri"/>
          <w:color w:val="000000"/>
        </w:rPr>
        <w:t>Subcláusula</w:t>
      </w:r>
      <w:proofErr w:type="spellEnd"/>
      <w:r w:rsidRPr="00793A73">
        <w:rPr>
          <w:rFonts w:cs="Calibri"/>
          <w:color w:val="000000"/>
        </w:rPr>
        <w:t xml:space="preserve"> Segunda. Quando o preço registrado tornar-se superior ao preço praticado no mercado por motivo superveniente, a Administração convocará o(s) fornecedor(es) para negociar(em) a redução dos preços aos valores praticados pelo mercado.</w:t>
      </w:r>
    </w:p>
    <w:p w:rsidR="009F042E" w:rsidRPr="00793A73" w:rsidRDefault="009F042E" w:rsidP="009F042E">
      <w:pPr>
        <w:tabs>
          <w:tab w:val="left" w:pos="426"/>
        </w:tabs>
        <w:jc w:val="both"/>
        <w:outlineLvl w:val="0"/>
        <w:rPr>
          <w:rFonts w:cs="Calibri"/>
          <w:color w:val="000000"/>
        </w:rPr>
      </w:pPr>
      <w:proofErr w:type="spellStart"/>
      <w:r>
        <w:rPr>
          <w:rFonts w:cs="Calibri"/>
          <w:color w:val="000000"/>
        </w:rPr>
        <w:t>Subclá</w:t>
      </w:r>
      <w:r w:rsidRPr="00793A73">
        <w:rPr>
          <w:rFonts w:cs="Calibri"/>
          <w:color w:val="000000"/>
        </w:rPr>
        <w:t>usula</w:t>
      </w:r>
      <w:proofErr w:type="spellEnd"/>
      <w:r w:rsidRPr="00793A73">
        <w:rPr>
          <w:rFonts w:cs="Calibri"/>
          <w:color w:val="000000"/>
        </w:rPr>
        <w:t xml:space="preserve"> Terceira.  Quando o preço de mercado tornar-se superior aos preços registrados e o fornecedor não puder cumprir o compromisso, o órgão gerenciador poderá:</w:t>
      </w:r>
    </w:p>
    <w:p w:rsidR="009F042E" w:rsidRPr="00793A73" w:rsidRDefault="009F042E" w:rsidP="00E17D0B">
      <w:pPr>
        <w:numPr>
          <w:ilvl w:val="1"/>
          <w:numId w:val="21"/>
        </w:numPr>
        <w:tabs>
          <w:tab w:val="left" w:pos="426"/>
        </w:tabs>
        <w:jc w:val="both"/>
        <w:outlineLvl w:val="0"/>
        <w:rPr>
          <w:rFonts w:cs="Calibri"/>
          <w:color w:val="000000"/>
        </w:rPr>
      </w:pPr>
      <w:r w:rsidRPr="00793A73">
        <w:rPr>
          <w:rFonts w:cs="Calibri"/>
          <w:color w:val="000000"/>
        </w:rPr>
        <w:t>liberar o fornecedor do compromisso assumido, caso a comunicação ocorra antes do pedido de fornecimento, e sem aplicação da penalidade se confirmada a veracidade dos motivos e comprovantes apresentados; e</w:t>
      </w:r>
    </w:p>
    <w:p w:rsidR="009F042E" w:rsidRPr="00793A73" w:rsidRDefault="009F042E" w:rsidP="00E17D0B">
      <w:pPr>
        <w:numPr>
          <w:ilvl w:val="1"/>
          <w:numId w:val="21"/>
        </w:numPr>
        <w:tabs>
          <w:tab w:val="left" w:pos="426"/>
        </w:tabs>
        <w:jc w:val="both"/>
        <w:outlineLvl w:val="0"/>
        <w:rPr>
          <w:rFonts w:cs="Calibri"/>
          <w:color w:val="000000"/>
        </w:rPr>
      </w:pPr>
      <w:proofErr w:type="gramStart"/>
      <w:r w:rsidRPr="00793A73">
        <w:rPr>
          <w:rFonts w:cs="Calibri"/>
          <w:color w:val="000000"/>
        </w:rPr>
        <w:t>convocar</w:t>
      </w:r>
      <w:proofErr w:type="gramEnd"/>
      <w:r w:rsidRPr="00793A73">
        <w:rPr>
          <w:rFonts w:cs="Calibri"/>
          <w:color w:val="000000"/>
        </w:rPr>
        <w:t xml:space="preserve"> os demais fornecedores para assegurar igual oportunidade de negociação.</w:t>
      </w:r>
    </w:p>
    <w:p w:rsidR="009F042E" w:rsidRPr="00793A73" w:rsidRDefault="009F042E" w:rsidP="009F042E">
      <w:pPr>
        <w:tabs>
          <w:tab w:val="left" w:pos="426"/>
        </w:tabs>
        <w:jc w:val="both"/>
        <w:outlineLvl w:val="0"/>
        <w:rPr>
          <w:rFonts w:cs="Calibri"/>
          <w:color w:val="000000"/>
        </w:rPr>
      </w:pPr>
      <w:proofErr w:type="spellStart"/>
      <w:r w:rsidRPr="00793A73">
        <w:rPr>
          <w:rFonts w:cs="Calibri"/>
          <w:color w:val="000000"/>
        </w:rPr>
        <w:t>Subclausula</w:t>
      </w:r>
      <w:proofErr w:type="spellEnd"/>
      <w:r w:rsidRPr="00793A73">
        <w:rPr>
          <w:rFonts w:cs="Calibri"/>
          <w:color w:val="000000"/>
        </w:rPr>
        <w:t xml:space="preserve"> Quarta. Não havendo êxito nas negociações, o órgão gerenciador deverá proceder à revogação desta ata de registro de preços, adotando as medidas cabíveis para obtenção da contratação mais vantajosa.</w:t>
      </w:r>
    </w:p>
    <w:p w:rsidR="00644C22" w:rsidRDefault="00644C22" w:rsidP="009F042E">
      <w:pPr>
        <w:keepNext/>
        <w:jc w:val="both"/>
        <w:outlineLvl w:val="2"/>
        <w:rPr>
          <w:rFonts w:cs="Calibri"/>
          <w:b/>
          <w:bCs/>
          <w:u w:val="single"/>
        </w:rPr>
      </w:pPr>
    </w:p>
    <w:p w:rsidR="009F042E" w:rsidRPr="00793A73" w:rsidRDefault="009F042E" w:rsidP="009F042E">
      <w:pPr>
        <w:keepNext/>
        <w:jc w:val="both"/>
        <w:outlineLvl w:val="2"/>
        <w:rPr>
          <w:rFonts w:cs="Calibri"/>
          <w:b/>
          <w:bCs/>
          <w:u w:val="single"/>
        </w:rPr>
      </w:pPr>
      <w:r w:rsidRPr="00793A73">
        <w:rPr>
          <w:rFonts w:cs="Calibri"/>
          <w:b/>
          <w:bCs/>
          <w:u w:val="single"/>
        </w:rPr>
        <w:t>VALIDADE DO REGISTRO DE PREÇO</w:t>
      </w:r>
    </w:p>
    <w:p w:rsidR="009F042E" w:rsidRDefault="009F042E" w:rsidP="009F042E">
      <w:pPr>
        <w:tabs>
          <w:tab w:val="left" w:pos="720"/>
        </w:tabs>
        <w:jc w:val="both"/>
        <w:rPr>
          <w:rFonts w:cs="Calibri"/>
          <w:bCs/>
        </w:rPr>
      </w:pPr>
      <w:r w:rsidRPr="00793A73">
        <w:rPr>
          <w:rFonts w:cs="Calibri"/>
          <w:bCs/>
        </w:rPr>
        <w:t xml:space="preserve">CLÁUSULA QUINTA. A Ata de Registro de Preço </w:t>
      </w:r>
      <w:r w:rsidRPr="00793A73">
        <w:rPr>
          <w:rFonts w:cs="Calibri"/>
        </w:rPr>
        <w:t xml:space="preserve">terá vigência de 12 (doze) meses, contados a partir da data de sua assinatura, nos termos do art. 4º do Decreto Federal n. 7.892, de 23 de janeiro de 2013 e alterações, e Decreto Municipal n. </w:t>
      </w:r>
      <w:r>
        <w:rPr>
          <w:rFonts w:cs="Calibri"/>
        </w:rPr>
        <w:t>1164/2010</w:t>
      </w:r>
      <w:r>
        <w:rPr>
          <w:rFonts w:cs="Calibri"/>
          <w:bCs/>
        </w:rPr>
        <w:t>.</w:t>
      </w:r>
    </w:p>
    <w:p w:rsidR="009F042E" w:rsidRPr="00793A73" w:rsidRDefault="009F042E" w:rsidP="009F042E">
      <w:pPr>
        <w:tabs>
          <w:tab w:val="left" w:pos="720"/>
        </w:tabs>
        <w:jc w:val="both"/>
        <w:rPr>
          <w:rFonts w:cs="Calibri"/>
        </w:rPr>
      </w:pPr>
    </w:p>
    <w:p w:rsidR="009F042E" w:rsidRPr="00793A73" w:rsidRDefault="009F042E" w:rsidP="009F042E">
      <w:pPr>
        <w:keepNext/>
        <w:jc w:val="both"/>
        <w:outlineLvl w:val="2"/>
        <w:rPr>
          <w:rFonts w:cs="Calibri"/>
          <w:b/>
          <w:bCs/>
          <w:u w:val="single"/>
        </w:rPr>
      </w:pPr>
      <w:r w:rsidRPr="00793A73">
        <w:rPr>
          <w:rFonts w:cs="Calibri"/>
          <w:b/>
          <w:bCs/>
          <w:u w:val="single"/>
        </w:rPr>
        <w:t>DAS CONDIÇÕES DE FORNECIMENTO E DO PRAZO DE ENTREGA</w:t>
      </w:r>
    </w:p>
    <w:p w:rsidR="009F042E" w:rsidRPr="00793A73" w:rsidRDefault="009F042E" w:rsidP="009F042E">
      <w:pPr>
        <w:jc w:val="both"/>
        <w:rPr>
          <w:rFonts w:cs="Calibri"/>
        </w:rPr>
      </w:pPr>
      <w:r w:rsidRPr="00793A73">
        <w:rPr>
          <w:rFonts w:cs="Calibri"/>
          <w:bCs/>
        </w:rPr>
        <w:t xml:space="preserve">CLÁUSULA SEXTA. </w:t>
      </w:r>
      <w:r w:rsidR="00360EC3">
        <w:rPr>
          <w:rFonts w:cs="Calibri"/>
        </w:rPr>
        <w:t>CONFORME</w:t>
      </w:r>
      <w:r w:rsidR="00360EC3" w:rsidRPr="00793A73">
        <w:rPr>
          <w:rFonts w:cs="Calibri"/>
        </w:rPr>
        <w:t xml:space="preserve"> TERMO</w:t>
      </w:r>
      <w:r>
        <w:rPr>
          <w:rFonts w:cs="Calibri"/>
        </w:rPr>
        <w:t xml:space="preserve"> DE REFERENCIA ANEXO 1 DO EDITAL.</w:t>
      </w:r>
    </w:p>
    <w:p w:rsidR="009F042E" w:rsidRDefault="009F042E" w:rsidP="009F042E">
      <w:pPr>
        <w:jc w:val="both"/>
        <w:outlineLvl w:val="0"/>
        <w:rPr>
          <w:rFonts w:cs="Calibri"/>
          <w:b/>
          <w:u w:val="single"/>
        </w:rPr>
      </w:pPr>
    </w:p>
    <w:p w:rsidR="009F042E" w:rsidRPr="00793A73" w:rsidRDefault="009F042E" w:rsidP="009F042E">
      <w:pPr>
        <w:jc w:val="both"/>
        <w:outlineLvl w:val="0"/>
        <w:rPr>
          <w:rFonts w:cs="Calibri"/>
          <w:b/>
          <w:u w:val="single"/>
        </w:rPr>
      </w:pPr>
      <w:r w:rsidRPr="00793A73">
        <w:rPr>
          <w:rFonts w:cs="Calibri"/>
          <w:b/>
          <w:u w:val="single"/>
        </w:rPr>
        <w:t>DA FORMA DE PAGAMENTO</w:t>
      </w:r>
    </w:p>
    <w:p w:rsidR="009F042E" w:rsidRPr="00793A73" w:rsidRDefault="009F042E" w:rsidP="009F042E">
      <w:pPr>
        <w:jc w:val="both"/>
        <w:outlineLvl w:val="0"/>
        <w:rPr>
          <w:rFonts w:cs="Calibri"/>
        </w:rPr>
      </w:pPr>
      <w:r w:rsidRPr="00793A73">
        <w:rPr>
          <w:rFonts w:cs="Calibri"/>
        </w:rPr>
        <w:t xml:space="preserve">CLÁUSULA SÉTIMA. Para processar-se o pagamento, a DETENTORA deverá submeter à unidade requisitante a competente nota fiscal, acompanhada do atestado de recebimento definitivo e xérox da nota de empenho. </w:t>
      </w:r>
    </w:p>
    <w:p w:rsidR="009F042E" w:rsidRPr="00793A73" w:rsidRDefault="009F042E" w:rsidP="009F042E">
      <w:pPr>
        <w:spacing w:line="280" w:lineRule="atLeast"/>
        <w:jc w:val="both"/>
        <w:rPr>
          <w:rFonts w:cs="Calibri"/>
        </w:rPr>
      </w:pPr>
      <w:proofErr w:type="spellStart"/>
      <w:r w:rsidRPr="00793A73">
        <w:rPr>
          <w:rFonts w:cs="Calibri"/>
          <w:bCs/>
        </w:rPr>
        <w:lastRenderedPageBreak/>
        <w:t>Subcláusula</w:t>
      </w:r>
      <w:proofErr w:type="spellEnd"/>
      <w:r w:rsidRPr="00793A73">
        <w:rPr>
          <w:rFonts w:cs="Calibri"/>
          <w:bCs/>
        </w:rPr>
        <w:t xml:space="preserve"> Primeira.</w:t>
      </w:r>
      <w:r w:rsidRPr="00793A73">
        <w:rPr>
          <w:rFonts w:cs="Calibri"/>
        </w:rPr>
        <w:t xml:space="preserve"> Nas hipóteses em que a DETENTORA deva proceder a ajustes da documentação necessária ao pagamento, o prazo será interrompido e reiniciará a partir da data em que se der a regularização.</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Segunda.</w:t>
      </w:r>
      <w:r w:rsidRPr="00793A73">
        <w:rPr>
          <w:rFonts w:cs="Calibri"/>
        </w:rPr>
        <w:t xml:space="preserve"> Para atestar o recebimento definitivo do objeto entregue, as unidades requisitantes terão o prazo de cinco dias úteis, contados da data da entrega.</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w:t>
      </w:r>
      <w:r w:rsidRPr="00793A73">
        <w:rPr>
          <w:rFonts w:cs="Calibri"/>
        </w:rPr>
        <w:t xml:space="preserve"> As unidades requisitantes não poderão receber o produto diferente daquele objeto do registro de preço, sob pena de responsabilidade de quem tiver dado causa ao fato.  </w:t>
      </w:r>
    </w:p>
    <w:p w:rsidR="009F042E"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Quarta.</w:t>
      </w:r>
      <w:r w:rsidRPr="00793A73">
        <w:rPr>
          <w:rFonts w:cs="Calibri"/>
        </w:rPr>
        <w:t xml:space="preserve"> Estando em termos a documentação apresentada, o pagamento devido será depositado na conta corrente que a DETENTORA, em um dos Bancos informados pelas mesmas, a critério da Secretaria de Fazenda Municipal.</w:t>
      </w:r>
    </w:p>
    <w:p w:rsidR="009F042E" w:rsidRPr="00793A73" w:rsidRDefault="009F042E" w:rsidP="009F042E">
      <w:pPr>
        <w:spacing w:line="280" w:lineRule="atLeast"/>
        <w:jc w:val="both"/>
        <w:rPr>
          <w:rFonts w:cs="Calibri"/>
        </w:rPr>
      </w:pPr>
    </w:p>
    <w:p w:rsidR="009F042E" w:rsidRPr="00793A73" w:rsidRDefault="009F042E" w:rsidP="009F042E">
      <w:pPr>
        <w:keepNext/>
        <w:spacing w:line="280" w:lineRule="atLeast"/>
        <w:jc w:val="both"/>
        <w:outlineLvl w:val="2"/>
        <w:rPr>
          <w:rFonts w:cs="Calibri"/>
          <w:b/>
          <w:bCs/>
          <w:u w:val="single"/>
        </w:rPr>
      </w:pPr>
      <w:r w:rsidRPr="00793A73">
        <w:rPr>
          <w:rFonts w:cs="Calibri"/>
          <w:b/>
          <w:bCs/>
          <w:u w:val="single"/>
        </w:rPr>
        <w:t>DAS OUTRAS OBRIGAÇÕES DA DETENTORA</w:t>
      </w:r>
    </w:p>
    <w:p w:rsidR="009F042E" w:rsidRPr="00793A73" w:rsidRDefault="009F042E" w:rsidP="009F042E">
      <w:pPr>
        <w:spacing w:line="280" w:lineRule="atLeast"/>
        <w:jc w:val="both"/>
        <w:rPr>
          <w:rFonts w:cs="Calibri"/>
        </w:rPr>
      </w:pPr>
      <w:r w:rsidRPr="00793A73">
        <w:rPr>
          <w:rFonts w:cs="Calibri"/>
          <w:bCs/>
        </w:rPr>
        <w:t xml:space="preserve">CLÁUSULA OITAVA. </w:t>
      </w:r>
      <w:r w:rsidRPr="00793A73">
        <w:rPr>
          <w:rFonts w:cs="Calibri"/>
        </w:rPr>
        <w:t>A DETENTORA será responsável pela segurança do trabalho de seus empregados, em especial durante a entrega dos produtos.</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Primeira. A </w:t>
      </w:r>
      <w:r w:rsidRPr="00793A73">
        <w:rPr>
          <w:rFonts w:cs="Calibri"/>
        </w:rPr>
        <w:t>DETENTORA deverá arcar com todos os encargos de sua atividade, sejam eles trabalhistas, sociais, previdenciários, fiscais ou comerciais.</w:t>
      </w:r>
    </w:p>
    <w:p w:rsidR="009F042E" w:rsidRPr="00793A73" w:rsidRDefault="009F042E" w:rsidP="009F042E">
      <w:pPr>
        <w:spacing w:line="280" w:lineRule="atLeast"/>
        <w:jc w:val="both"/>
        <w:rPr>
          <w:rFonts w:cs="Calibri"/>
          <w:bCs/>
        </w:rPr>
      </w:pPr>
      <w:proofErr w:type="spellStart"/>
      <w:r w:rsidRPr="00793A73">
        <w:rPr>
          <w:rFonts w:cs="Calibri"/>
          <w:bCs/>
        </w:rPr>
        <w:t>Subcláusula</w:t>
      </w:r>
      <w:proofErr w:type="spellEnd"/>
      <w:r w:rsidRPr="00793A73">
        <w:rPr>
          <w:rFonts w:cs="Calibri"/>
          <w:bCs/>
        </w:rPr>
        <w:t xml:space="preserve"> Segunda. A DETENTORA estará obrigada a comparecer, sempre que solicitada, à sede da unidade requisitante, a fim de receber instruções, participar de reuniões ou para qualquer outra finalidade relacionada ao cumprimento de suas obrigações.</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 A DETENTORA deverá observar todas as normas legais vigentes, obrigando-se a manter as condições de habilitação exigidas no procedimento licitatório que precedeu à celebração do presente Contrato.</w:t>
      </w:r>
    </w:p>
    <w:p w:rsidR="009F042E" w:rsidRDefault="009F042E" w:rsidP="009F042E">
      <w:pPr>
        <w:autoSpaceDE w:val="0"/>
        <w:autoSpaceDN w:val="0"/>
        <w:adjustRightInd w:val="0"/>
        <w:jc w:val="both"/>
        <w:rPr>
          <w:rFonts w:cs="Calibri"/>
        </w:rPr>
      </w:pPr>
      <w:r w:rsidRPr="00793A73">
        <w:rPr>
          <w:rFonts w:cs="Calibri"/>
        </w:rPr>
        <w:t xml:space="preserve"> </w:t>
      </w:r>
    </w:p>
    <w:p w:rsidR="009F042E" w:rsidRDefault="009F042E" w:rsidP="009F042E">
      <w:pPr>
        <w:autoSpaceDE w:val="0"/>
        <w:autoSpaceDN w:val="0"/>
        <w:adjustRightInd w:val="0"/>
        <w:jc w:val="both"/>
        <w:rPr>
          <w:rFonts w:cs="Calibri"/>
          <w:b/>
          <w:u w:val="single"/>
        </w:rPr>
      </w:pPr>
      <w:r w:rsidRPr="00793A73">
        <w:rPr>
          <w:rFonts w:cs="Calibri"/>
          <w:b/>
          <w:u w:val="single"/>
        </w:rPr>
        <w:t>DAS PENALIDADES</w:t>
      </w:r>
    </w:p>
    <w:p w:rsidR="008B5AB2" w:rsidRPr="00793A73" w:rsidRDefault="008B5AB2" w:rsidP="009F042E">
      <w:pPr>
        <w:autoSpaceDE w:val="0"/>
        <w:autoSpaceDN w:val="0"/>
        <w:adjustRightInd w:val="0"/>
        <w:jc w:val="both"/>
        <w:rPr>
          <w:rFonts w:cs="Calibri"/>
          <w:b/>
          <w:u w:val="single"/>
        </w:rPr>
      </w:pPr>
    </w:p>
    <w:p w:rsidR="009F042E" w:rsidRPr="00793A73" w:rsidRDefault="009F042E" w:rsidP="009F042E">
      <w:pPr>
        <w:spacing w:line="280" w:lineRule="atLeast"/>
        <w:jc w:val="both"/>
        <w:rPr>
          <w:rFonts w:cs="Calibri"/>
        </w:rPr>
      </w:pPr>
      <w:r w:rsidRPr="00793A73">
        <w:rPr>
          <w:rFonts w:cs="Calibri"/>
        </w:rPr>
        <w:t>CLÁUSULA NONA. Além das sanções previstas no capítulo IV da Lei Federal nº 8.666/93 e demais normas pertinentes, a DETENTORA estará sujeita às penalidades a seguir discriminadas:</w:t>
      </w:r>
    </w:p>
    <w:p w:rsidR="009F042E" w:rsidRPr="00793A73" w:rsidRDefault="009F042E" w:rsidP="009F042E">
      <w:pPr>
        <w:spacing w:line="280" w:lineRule="atLeast"/>
        <w:jc w:val="both"/>
        <w:rPr>
          <w:rFonts w:cs="Calibri"/>
        </w:rPr>
      </w:pPr>
      <w:r w:rsidRPr="00793A73">
        <w:rPr>
          <w:rFonts w:cs="Calibri"/>
        </w:rPr>
        <w:t>a) pela recusa em assinar a presente ata de registro de preço, multa de 30% (trinta por cento) sobre o valor estimado do consumo médio mensal multiplicado por 12 meses;</w:t>
      </w:r>
    </w:p>
    <w:p w:rsidR="009F042E" w:rsidRPr="00793A73" w:rsidRDefault="009F042E" w:rsidP="009F042E">
      <w:pPr>
        <w:spacing w:line="280" w:lineRule="atLeast"/>
        <w:jc w:val="both"/>
        <w:rPr>
          <w:rFonts w:cs="Calibri"/>
        </w:rPr>
      </w:pPr>
      <w:r w:rsidRPr="00793A73">
        <w:rPr>
          <w:rFonts w:cs="Calibri"/>
        </w:rPr>
        <w:t>b) pela recusa em retirar nota de empenho ou assinar contrato (quando exigível), multa de 30% (trinta por cento) sobre o valor da nota de empenho ou do contrato;</w:t>
      </w:r>
    </w:p>
    <w:p w:rsidR="009F042E" w:rsidRPr="00793A73" w:rsidRDefault="009F042E" w:rsidP="009F042E">
      <w:pPr>
        <w:ind w:firstLine="27"/>
        <w:jc w:val="both"/>
        <w:rPr>
          <w:rFonts w:cs="Calibri"/>
        </w:rPr>
      </w:pPr>
      <w:r w:rsidRPr="00793A73">
        <w:rPr>
          <w:rFonts w:cs="Calibri"/>
        </w:rPr>
        <w:t>c) pelo retardamento na entrega dos produtos</w:t>
      </w:r>
      <w:r w:rsidRPr="00793A73">
        <w:rPr>
          <w:rFonts w:cs="Calibri"/>
          <w:color w:val="0000FF"/>
        </w:rPr>
        <w:t>,</w:t>
      </w:r>
      <w:r w:rsidRPr="00793A73">
        <w:rPr>
          <w:rFonts w:cs="Calibri"/>
        </w:rPr>
        <w:t xml:space="preserve"> multa diária de 1% (um por cento) sobre o valor da partida </w:t>
      </w:r>
      <w:smartTag w:uri="urn:schemas-microsoft-com:office:smarttags" w:element="PersonName">
        <w:smartTagPr>
          <w:attr w:name="ProductID" w:val="em atraso. A"/>
        </w:smartTagPr>
        <w:r w:rsidRPr="00793A73">
          <w:rPr>
            <w:rFonts w:cs="Calibri"/>
          </w:rPr>
          <w:t>em atraso. A</w:t>
        </w:r>
      </w:smartTag>
      <w:r w:rsidRPr="00793A73">
        <w:rPr>
          <w:rFonts w:cs="Calibri"/>
        </w:rPr>
        <w:t xml:space="preserve"> partir do 10º (décimo) dia de atraso, configurar-se-á inexecução total ou parcial do contrato, com as consequências daí advindas;</w:t>
      </w:r>
    </w:p>
    <w:p w:rsidR="009F042E" w:rsidRPr="00793A73" w:rsidRDefault="009F042E" w:rsidP="009F042E">
      <w:pPr>
        <w:ind w:firstLine="27"/>
        <w:jc w:val="both"/>
        <w:rPr>
          <w:rFonts w:cs="Calibri"/>
        </w:rPr>
      </w:pPr>
      <w:r w:rsidRPr="00793A73">
        <w:rPr>
          <w:rFonts w:cs="Calibri"/>
        </w:rPr>
        <w:t>d) pela inexecução total, multa de 30% (trinta por cento) sobre o valor correspondente ao contrato ou à ordem de fornecimento decorrente da presente ata;</w:t>
      </w:r>
    </w:p>
    <w:p w:rsidR="009F042E" w:rsidRPr="00793A73" w:rsidRDefault="009F042E" w:rsidP="009F042E">
      <w:pPr>
        <w:ind w:firstLine="27"/>
        <w:jc w:val="both"/>
        <w:rPr>
          <w:rFonts w:cs="Calibri"/>
        </w:rPr>
      </w:pPr>
      <w:r w:rsidRPr="00793A73">
        <w:rPr>
          <w:rFonts w:cs="Calibri"/>
        </w:rPr>
        <w:t xml:space="preserve">e) pela inexecução parcial, multa de 30% (trinta por cento) sobre o valor correspondente à parcela </w:t>
      </w:r>
      <w:r w:rsidRPr="00793A73">
        <w:rPr>
          <w:rFonts w:cs="Calibri"/>
          <w:color w:val="000000"/>
        </w:rPr>
        <w:t>dos produtos não-entregues ou entregues</w:t>
      </w:r>
      <w:r w:rsidRPr="00793A73">
        <w:rPr>
          <w:rFonts w:cs="Calibri"/>
        </w:rPr>
        <w:t xml:space="preserve"> em desacordo com as especificações técnicas;</w:t>
      </w:r>
    </w:p>
    <w:p w:rsidR="009F042E" w:rsidRPr="00793A73" w:rsidRDefault="009F042E" w:rsidP="009F042E">
      <w:pPr>
        <w:jc w:val="both"/>
        <w:rPr>
          <w:rFonts w:cs="Calibri"/>
        </w:rPr>
      </w:pPr>
      <w:r w:rsidRPr="00793A73">
        <w:rPr>
          <w:rFonts w:cs="Calibri"/>
        </w:rPr>
        <w:t>f) pelo descumprimento de qualquer outra cláusula, que não diga respeito diretamente à execução do objeto contratual, multa de 0,5% (meio ponto percentual) sobre o valor do contrato;</w:t>
      </w:r>
    </w:p>
    <w:p w:rsidR="009F042E" w:rsidRPr="00793A73" w:rsidRDefault="009F042E" w:rsidP="009F042E">
      <w:pPr>
        <w:jc w:val="both"/>
        <w:rPr>
          <w:rFonts w:cs="Calibri"/>
        </w:rPr>
      </w:pPr>
      <w:r w:rsidRPr="00793A73">
        <w:rPr>
          <w:rFonts w:cs="Calibri"/>
        </w:rPr>
        <w:t>g) pelo cancelamento da presente ata de registro de preço por culpa da DETENTORA, multa de 10% (dez por cento) sobre o valor do fornecimento mensal estimado multiplicado pelo número de meses faltantes para o termo final do ajuste.</w:t>
      </w:r>
    </w:p>
    <w:p w:rsidR="009F042E" w:rsidRPr="00793A73" w:rsidRDefault="009F042E" w:rsidP="009F042E">
      <w:pPr>
        <w:spacing w:line="280" w:lineRule="atLeast"/>
        <w:jc w:val="both"/>
        <w:rPr>
          <w:rFonts w:cs="Calibri"/>
        </w:rPr>
      </w:pPr>
      <w:proofErr w:type="spellStart"/>
      <w:r w:rsidRPr="00793A73">
        <w:rPr>
          <w:rFonts w:cs="Calibri"/>
          <w:bCs/>
        </w:rPr>
        <w:lastRenderedPageBreak/>
        <w:t>Subcláusula</w:t>
      </w:r>
      <w:proofErr w:type="spellEnd"/>
      <w:r w:rsidRPr="00793A73">
        <w:rPr>
          <w:rFonts w:cs="Calibri"/>
          <w:bCs/>
        </w:rPr>
        <w:t xml:space="preserve"> Primeira.</w:t>
      </w:r>
      <w:r w:rsidRPr="00793A73">
        <w:rPr>
          <w:rFonts w:cs="Calibri"/>
        </w:rPr>
        <w:t xml:space="preserve"> As sanções são independentes e a aplicação de uma não exclui a das outras.</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Segunda.</w:t>
      </w:r>
      <w:r w:rsidRPr="00793A73">
        <w:rPr>
          <w:rFonts w:cs="Calibri"/>
        </w:rPr>
        <w:t xml:space="preserve"> O prazo para pagamento de multas será de 05 (cinco) dias úteis a contar da intimação da empresa apenada, sendo possível, a critério da CONTRATANTE, o desconto das respectivas importâncias do valor eventualmente devido à CONTRATADA. </w:t>
      </w:r>
    </w:p>
    <w:p w:rsidR="009F042E"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w:t>
      </w:r>
      <w:r w:rsidRPr="00793A73">
        <w:rPr>
          <w:rFonts w:cs="Calibri"/>
        </w:rPr>
        <w:t xml:space="preserve"> O não pagamento de multas no prazo previsto ensejará a inscrição do respectivo valor como dívida ativa, sujeitando-se a CONTRATADA ao processo judicial de execução.</w:t>
      </w:r>
    </w:p>
    <w:p w:rsidR="00644C22" w:rsidRPr="00793A73" w:rsidRDefault="00644C22" w:rsidP="009F042E">
      <w:pPr>
        <w:spacing w:line="280" w:lineRule="atLeast"/>
        <w:jc w:val="both"/>
        <w:rPr>
          <w:rFonts w:cs="Calibri"/>
        </w:rPr>
      </w:pPr>
    </w:p>
    <w:p w:rsidR="009F042E" w:rsidRDefault="009F042E" w:rsidP="009F042E">
      <w:pPr>
        <w:spacing w:line="280" w:lineRule="atLeast"/>
        <w:jc w:val="both"/>
        <w:rPr>
          <w:rFonts w:cs="Calibri"/>
          <w:b/>
          <w:u w:val="single"/>
        </w:rPr>
      </w:pPr>
      <w:r w:rsidRPr="00793A73">
        <w:rPr>
          <w:rFonts w:cs="Calibri"/>
          <w:b/>
          <w:u w:val="single"/>
        </w:rPr>
        <w:t>DO CANCELAMENTO DA ATA</w:t>
      </w:r>
      <w:r w:rsidR="008B5AB2">
        <w:rPr>
          <w:rFonts w:cs="Calibri"/>
          <w:b/>
          <w:u w:val="single"/>
        </w:rPr>
        <w:t xml:space="preserve"> </w:t>
      </w:r>
    </w:p>
    <w:p w:rsidR="008B5AB2" w:rsidRPr="00793A73" w:rsidRDefault="008B5AB2" w:rsidP="009F042E">
      <w:pPr>
        <w:spacing w:line="280" w:lineRule="atLeast"/>
        <w:jc w:val="both"/>
        <w:rPr>
          <w:rFonts w:cs="Calibri"/>
          <w:b/>
          <w:u w:val="single"/>
        </w:rPr>
      </w:pPr>
    </w:p>
    <w:p w:rsidR="009F042E" w:rsidRPr="00793A73" w:rsidRDefault="009F042E" w:rsidP="009F042E">
      <w:pPr>
        <w:spacing w:line="280" w:lineRule="atLeast"/>
        <w:jc w:val="both"/>
        <w:rPr>
          <w:rFonts w:cs="Calibri"/>
        </w:rPr>
      </w:pPr>
      <w:r w:rsidRPr="00793A73">
        <w:rPr>
          <w:rFonts w:cs="Calibri"/>
        </w:rPr>
        <w:t>CLÁUSULA DÉCIMA. A Ata de Registro de Preço poderá ser cancelada pela administração, assegurado o contraditório e a ampla defesa, quando a DETENTORA:</w:t>
      </w:r>
    </w:p>
    <w:p w:rsidR="009F042E" w:rsidRPr="00793A73" w:rsidRDefault="009F042E" w:rsidP="009F042E">
      <w:pPr>
        <w:spacing w:line="280" w:lineRule="atLeast"/>
        <w:jc w:val="both"/>
        <w:rPr>
          <w:rFonts w:cs="Calibri"/>
        </w:rPr>
      </w:pPr>
      <w:r w:rsidRPr="00793A73">
        <w:rPr>
          <w:rFonts w:cs="Calibri"/>
        </w:rPr>
        <w:t>a) descumprir as condições estabelecidas no presente instrumento ou normas legais aplicáveis à espécie;</w:t>
      </w:r>
    </w:p>
    <w:p w:rsidR="009F042E" w:rsidRPr="00793A73" w:rsidRDefault="009F042E" w:rsidP="009F042E">
      <w:pPr>
        <w:spacing w:line="280" w:lineRule="atLeast"/>
        <w:jc w:val="both"/>
        <w:rPr>
          <w:rFonts w:cs="Calibri"/>
        </w:rPr>
      </w:pPr>
      <w:r w:rsidRPr="00793A73">
        <w:rPr>
          <w:rFonts w:cs="Calibri"/>
        </w:rPr>
        <w:t>b) não retirar a nota de empenho ou instrumento equivalente no prazo estabelecido pela Administração, sem justificativa aceitável;</w:t>
      </w:r>
    </w:p>
    <w:p w:rsidR="009F042E" w:rsidRPr="00793A73" w:rsidRDefault="009F042E" w:rsidP="009F042E">
      <w:pPr>
        <w:spacing w:line="280" w:lineRule="atLeast"/>
        <w:jc w:val="both"/>
        <w:rPr>
          <w:rFonts w:cs="Calibri"/>
        </w:rPr>
      </w:pPr>
      <w:r w:rsidRPr="00793A73">
        <w:rPr>
          <w:rFonts w:cs="Calibri"/>
        </w:rPr>
        <w:t>c) não aceitar reduzir o preço registrado na hipótese de este tornar-se superior aos praticados no mercado.</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Primeira.</w:t>
      </w:r>
      <w:r w:rsidRPr="00793A73">
        <w:rPr>
          <w:rFonts w:cs="Calibri"/>
        </w:rPr>
        <w:t xml:space="preserve"> Sempre assegurado o contraditório e a ampla defesa, a presente ata também poderá ser cancelada por razões de interesse público. </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Segunda.</w:t>
      </w:r>
      <w:r w:rsidRPr="00793A73">
        <w:rPr>
          <w:rFonts w:cs="Calibri"/>
        </w:rPr>
        <w:t xml:space="preserve"> A comunicação do cancelamento do preço registrado nas hipóteses previstas nas alíneas “a” e “b” desta cláusula será feita pessoalmente ou por correspondência com aviso de recebimento.</w:t>
      </w:r>
    </w:p>
    <w:p w:rsidR="009F042E"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w:t>
      </w:r>
      <w:r w:rsidRPr="00793A73">
        <w:rPr>
          <w:rFonts w:cs="Calibri"/>
        </w:rPr>
        <w:t xml:space="preserve">  A Ata de Registro de Preço poderá ser rescindida nas hipóteses de rescisão dos contratos em geral, com as consequências legalmente previstas. </w:t>
      </w:r>
    </w:p>
    <w:p w:rsidR="00644C22" w:rsidRPr="00793A73" w:rsidRDefault="00644C22" w:rsidP="009F042E">
      <w:pPr>
        <w:spacing w:line="280" w:lineRule="atLeast"/>
        <w:jc w:val="both"/>
        <w:rPr>
          <w:rFonts w:cs="Calibri"/>
        </w:rPr>
      </w:pPr>
    </w:p>
    <w:p w:rsidR="009F042E" w:rsidRPr="00793A73" w:rsidRDefault="009F042E" w:rsidP="009F042E">
      <w:pPr>
        <w:spacing w:line="280" w:lineRule="atLeast"/>
        <w:jc w:val="both"/>
        <w:rPr>
          <w:rFonts w:cs="Calibri"/>
          <w:b/>
          <w:u w:val="single"/>
        </w:rPr>
      </w:pPr>
      <w:r w:rsidRPr="00793A73">
        <w:rPr>
          <w:rFonts w:cs="Calibri"/>
          <w:b/>
          <w:u w:val="single"/>
        </w:rPr>
        <w:t>DAS DISPOSIÇÕES GERAIS</w:t>
      </w:r>
    </w:p>
    <w:p w:rsidR="009F042E" w:rsidRPr="00793A73" w:rsidRDefault="009F042E" w:rsidP="009F042E">
      <w:pPr>
        <w:spacing w:line="280" w:lineRule="atLeast"/>
        <w:jc w:val="both"/>
        <w:rPr>
          <w:rFonts w:cs="Calibri"/>
        </w:rPr>
      </w:pPr>
      <w:r w:rsidRPr="00793A73">
        <w:rPr>
          <w:rFonts w:cs="Calibri"/>
        </w:rPr>
        <w:t xml:space="preserve">CLÁUSULA DECIMA PRIMEIRA. Fica eleito o foro da Comarca de </w:t>
      </w:r>
      <w:r>
        <w:rPr>
          <w:rFonts w:cs="Calibri"/>
        </w:rPr>
        <w:t>Jaru</w:t>
      </w:r>
      <w:r w:rsidRPr="00793A73">
        <w:rPr>
          <w:rFonts w:cs="Calibri"/>
        </w:rPr>
        <w:t xml:space="preserve">, Estado de Rondônia, para dirimir todas as questões oriundas do presente instrumento, sendo esta, competente para a propositura de qualquer medida judicial, decorrente deste instrumento contratual, com a exclusão de qualquer outro, por mais privilegiado que seja. </w:t>
      </w:r>
    </w:p>
    <w:p w:rsidR="009F042E" w:rsidRPr="00793A73" w:rsidRDefault="009F042E" w:rsidP="009F042E">
      <w:pPr>
        <w:jc w:val="both"/>
        <w:rPr>
          <w:rFonts w:cs="Calibri"/>
        </w:rPr>
      </w:pPr>
      <w:r w:rsidRPr="00793A73">
        <w:rPr>
          <w:rFonts w:cs="Calibri"/>
        </w:rPr>
        <w:t xml:space="preserve">Parágrafo único. E, por estarem justos e acordados, assinam </w:t>
      </w:r>
      <w:proofErr w:type="gramStart"/>
      <w:r w:rsidRPr="00793A73">
        <w:rPr>
          <w:rFonts w:cs="Calibri"/>
        </w:rPr>
        <w:t>a presente</w:t>
      </w:r>
      <w:proofErr w:type="gramEnd"/>
      <w:r w:rsidRPr="00793A73">
        <w:rPr>
          <w:rFonts w:cs="Calibri"/>
        </w:rPr>
        <w:t xml:space="preserve"> Ata em </w:t>
      </w:r>
      <w:r w:rsidR="008B5AB2">
        <w:rPr>
          <w:rFonts w:cs="Calibri"/>
        </w:rPr>
        <w:t>02</w:t>
      </w:r>
      <w:r w:rsidRPr="00793A73">
        <w:rPr>
          <w:rFonts w:cs="Calibri"/>
        </w:rPr>
        <w:t xml:space="preserve"> (</w:t>
      </w:r>
      <w:r w:rsidR="008B5AB2">
        <w:rPr>
          <w:rFonts w:cs="Calibri"/>
        </w:rPr>
        <w:t>duas</w:t>
      </w:r>
      <w:r w:rsidRPr="00793A73">
        <w:rPr>
          <w:rFonts w:cs="Calibri"/>
        </w:rPr>
        <w:t>) vias de igual teor e forma, juntamente com as testemunhas abaixo, de tudo cientes, para que produzam seus efeitos legais e jurídicos.</w:t>
      </w:r>
    </w:p>
    <w:p w:rsidR="009F042E" w:rsidRPr="00793A73" w:rsidRDefault="009F042E" w:rsidP="009F042E">
      <w:pPr>
        <w:pStyle w:val="Ttulo1"/>
        <w:jc w:val="right"/>
        <w:rPr>
          <w:rFonts w:ascii="Calibri" w:hAnsi="Calibri" w:cs="Calibri"/>
          <w:b w:val="0"/>
          <w:sz w:val="22"/>
          <w:szCs w:val="22"/>
        </w:rPr>
      </w:pPr>
      <w:proofErr w:type="spellStart"/>
      <w:r>
        <w:rPr>
          <w:rFonts w:ascii="Calibri" w:hAnsi="Calibri" w:cs="Calibri"/>
          <w:b w:val="0"/>
          <w:sz w:val="22"/>
          <w:szCs w:val="22"/>
        </w:rPr>
        <w:t>Theobroma</w:t>
      </w:r>
      <w:proofErr w:type="spellEnd"/>
      <w:r w:rsidRPr="00793A73">
        <w:rPr>
          <w:rFonts w:ascii="Calibri" w:hAnsi="Calibri" w:cs="Calibri"/>
          <w:b w:val="0"/>
          <w:sz w:val="22"/>
          <w:szCs w:val="22"/>
        </w:rPr>
        <w:t>/RO</w:t>
      </w:r>
      <w:r>
        <w:rPr>
          <w:rFonts w:ascii="Calibri" w:hAnsi="Calibri" w:cs="Calibri"/>
          <w:b w:val="0"/>
          <w:sz w:val="22"/>
          <w:szCs w:val="22"/>
        </w:rPr>
        <w:t>-------------</w:t>
      </w:r>
    </w:p>
    <w:tbl>
      <w:tblPr>
        <w:tblW w:w="0" w:type="auto"/>
        <w:jc w:val="center"/>
        <w:tblLook w:val="01E0" w:firstRow="1" w:lastRow="1" w:firstColumn="1" w:lastColumn="1" w:noHBand="0" w:noVBand="0"/>
      </w:tblPr>
      <w:tblGrid>
        <w:gridCol w:w="6994"/>
        <w:gridCol w:w="280"/>
        <w:gridCol w:w="2723"/>
      </w:tblGrid>
      <w:tr w:rsidR="009F042E" w:rsidRPr="00793A73" w:rsidTr="009F042E">
        <w:trPr>
          <w:gridBefore w:val="2"/>
          <w:wBefore w:w="10957" w:type="dxa"/>
          <w:jc w:val="center"/>
        </w:trPr>
        <w:tc>
          <w:tcPr>
            <w:tcW w:w="4322" w:type="dxa"/>
          </w:tcPr>
          <w:p w:rsidR="009F042E" w:rsidRPr="00793A73" w:rsidRDefault="009F042E" w:rsidP="009F042E">
            <w:pPr>
              <w:jc w:val="center"/>
              <w:rPr>
                <w:rFonts w:cs="Calibri"/>
              </w:rPr>
            </w:pPr>
          </w:p>
        </w:tc>
      </w:tr>
      <w:tr w:rsidR="009F042E" w:rsidRPr="00793A73" w:rsidTr="009F042E">
        <w:trPr>
          <w:gridBefore w:val="2"/>
          <w:wBefore w:w="10957" w:type="dxa"/>
          <w:jc w:val="center"/>
        </w:trPr>
        <w:tc>
          <w:tcPr>
            <w:tcW w:w="4322" w:type="dxa"/>
          </w:tcPr>
          <w:p w:rsidR="009F042E" w:rsidRPr="00793A73" w:rsidRDefault="009F042E" w:rsidP="008B5AB2">
            <w:pPr>
              <w:rPr>
                <w:rFonts w:cs="Calibri"/>
              </w:rPr>
            </w:pPr>
          </w:p>
        </w:tc>
      </w:tr>
      <w:tr w:rsidR="009F042E" w:rsidRPr="008B5AB2" w:rsidTr="003532FF">
        <w:trPr>
          <w:gridAfter w:val="2"/>
          <w:wAfter w:w="4778" w:type="dxa"/>
          <w:trHeight w:val="80"/>
          <w:jc w:val="center"/>
        </w:trPr>
        <w:tc>
          <w:tcPr>
            <w:tcW w:w="10501" w:type="dxa"/>
          </w:tcPr>
          <w:p w:rsidR="009F042E" w:rsidRPr="008B5AB2" w:rsidRDefault="009F042E" w:rsidP="005A22A4">
            <w:pPr>
              <w:rPr>
                <w:rFonts w:cs="Calibri"/>
                <w:b/>
                <w:sz w:val="20"/>
                <w:szCs w:val="20"/>
              </w:rPr>
            </w:pPr>
            <w:r w:rsidRPr="008B5AB2">
              <w:rPr>
                <w:rFonts w:cs="Calibri"/>
                <w:b/>
                <w:sz w:val="20"/>
                <w:szCs w:val="20"/>
              </w:rPr>
              <w:t>Claudiomiro Alves dos Santos</w:t>
            </w:r>
          </w:p>
          <w:p w:rsidR="009F042E" w:rsidRPr="008B5AB2" w:rsidRDefault="009F042E" w:rsidP="005A22A4">
            <w:pPr>
              <w:rPr>
                <w:rFonts w:cs="Calibri"/>
                <w:sz w:val="20"/>
                <w:szCs w:val="20"/>
              </w:rPr>
            </w:pPr>
            <w:r w:rsidRPr="008B5AB2">
              <w:rPr>
                <w:rFonts w:cs="Calibri"/>
                <w:sz w:val="20"/>
                <w:szCs w:val="20"/>
              </w:rPr>
              <w:t xml:space="preserve">Prefeito de </w:t>
            </w:r>
            <w:proofErr w:type="spellStart"/>
            <w:r w:rsidRPr="008B5AB2">
              <w:rPr>
                <w:rFonts w:cs="Calibri"/>
                <w:sz w:val="20"/>
                <w:szCs w:val="20"/>
              </w:rPr>
              <w:t>Theobroma</w:t>
            </w:r>
            <w:proofErr w:type="spellEnd"/>
          </w:p>
          <w:p w:rsidR="009F042E" w:rsidRPr="008B5AB2" w:rsidRDefault="009F042E" w:rsidP="005A22A4">
            <w:pPr>
              <w:rPr>
                <w:rFonts w:cs="Calibri"/>
                <w:b/>
                <w:sz w:val="20"/>
                <w:szCs w:val="20"/>
              </w:rPr>
            </w:pPr>
          </w:p>
          <w:p w:rsidR="009F042E" w:rsidRPr="008B5AB2" w:rsidRDefault="008B5AB2" w:rsidP="005A22A4">
            <w:pPr>
              <w:rPr>
                <w:rFonts w:cs="Calibri"/>
                <w:b/>
                <w:sz w:val="20"/>
                <w:szCs w:val="20"/>
              </w:rPr>
            </w:pPr>
            <w:r w:rsidRPr="008B5AB2">
              <w:rPr>
                <w:rFonts w:cs="Calibri"/>
                <w:b/>
                <w:sz w:val="20"/>
                <w:szCs w:val="20"/>
              </w:rPr>
              <w:t xml:space="preserve">                      </w:t>
            </w:r>
            <w:r w:rsidR="009F042E" w:rsidRPr="008B5AB2">
              <w:rPr>
                <w:rFonts w:cs="Calibri"/>
                <w:b/>
                <w:sz w:val="20"/>
                <w:szCs w:val="20"/>
              </w:rPr>
              <w:t xml:space="preserve">                                                                                          VENCEDORA</w:t>
            </w:r>
          </w:p>
          <w:p w:rsidR="009F042E" w:rsidRPr="008B5AB2" w:rsidRDefault="009F042E" w:rsidP="005A22A4">
            <w:pPr>
              <w:rPr>
                <w:rFonts w:cs="Calibri"/>
                <w:b/>
                <w:sz w:val="20"/>
                <w:szCs w:val="20"/>
              </w:rPr>
            </w:pPr>
          </w:p>
          <w:p w:rsidR="009F042E" w:rsidRPr="008B5AB2" w:rsidRDefault="009F042E" w:rsidP="005A22A4">
            <w:pPr>
              <w:rPr>
                <w:rFonts w:cs="Calibri"/>
                <w:b/>
                <w:sz w:val="20"/>
                <w:szCs w:val="20"/>
              </w:rPr>
            </w:pPr>
            <w:r w:rsidRPr="008B5AB2">
              <w:rPr>
                <w:rFonts w:cs="Calibri"/>
                <w:b/>
                <w:sz w:val="20"/>
                <w:szCs w:val="20"/>
              </w:rPr>
              <w:t>CPL</w:t>
            </w:r>
          </w:p>
        </w:tc>
      </w:tr>
    </w:tbl>
    <w:p w:rsidR="00644C22" w:rsidRPr="008B5AB2" w:rsidRDefault="00644C22" w:rsidP="00644C22">
      <w:pPr>
        <w:autoSpaceDE w:val="0"/>
        <w:autoSpaceDN w:val="0"/>
        <w:adjustRightInd w:val="0"/>
        <w:rPr>
          <w:color w:val="000000"/>
          <w:sz w:val="20"/>
          <w:szCs w:val="20"/>
        </w:rPr>
      </w:pPr>
    </w:p>
    <w:sectPr w:rsidR="00644C22" w:rsidRPr="008B5AB2" w:rsidSect="00947CFE">
      <w:headerReference w:type="default" r:id="rId9"/>
      <w:footerReference w:type="even" r:id="rId10"/>
      <w:footerReference w:type="default" r:id="rId11"/>
      <w:pgSz w:w="11907" w:h="16840" w:code="9"/>
      <w:pgMar w:top="1413" w:right="992" w:bottom="0" w:left="1134" w:header="142" w:footer="111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0B" w:rsidRDefault="00E17D0B">
      <w:r>
        <w:separator/>
      </w:r>
    </w:p>
  </w:endnote>
  <w:endnote w:type="continuationSeparator" w:id="0">
    <w:p w:rsidR="00E17D0B" w:rsidRDefault="00E1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altName w:val="Verdana"/>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53" w:rsidRDefault="00CB7353" w:rsidP="0004350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7353" w:rsidRDefault="00CB7353" w:rsidP="005920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53" w:rsidRDefault="00CB7353" w:rsidP="000A640F">
    <w:pPr>
      <w:pStyle w:val="Rodap"/>
      <w:jc w:val="right"/>
    </w:pPr>
  </w:p>
  <w:p w:rsidR="00CB7353" w:rsidRDefault="00CB7353" w:rsidP="002E7FCB">
    <w:pPr>
      <w:pStyle w:val="Rodap"/>
      <w:jc w:val="center"/>
      <w:rPr>
        <w:rStyle w:val="Nmerodepgina"/>
        <w:rFonts w:ascii="Agency FB" w:hAnsi="Agency FB"/>
        <w:b/>
        <w:sz w:val="20"/>
      </w:rPr>
    </w:pPr>
    <w:proofErr w:type="spellStart"/>
    <w:r>
      <w:rPr>
        <w:rFonts w:ascii="Agency FB" w:hAnsi="Agency FB"/>
        <w:b/>
        <w:sz w:val="20"/>
      </w:rPr>
      <w:t>Hatani</w:t>
    </w:r>
    <w:proofErr w:type="spellEnd"/>
    <w:r>
      <w:rPr>
        <w:rFonts w:ascii="Agency FB" w:hAnsi="Agency FB"/>
        <w:b/>
        <w:sz w:val="20"/>
      </w:rPr>
      <w:t xml:space="preserve"> Eliza Bianchi – Pregoeira Oficial do Município de </w:t>
    </w:r>
    <w:proofErr w:type="spellStart"/>
    <w:r>
      <w:rPr>
        <w:rFonts w:ascii="Agency FB" w:hAnsi="Agency FB"/>
        <w:b/>
        <w:sz w:val="20"/>
      </w:rPr>
      <w:t>Theobroma</w:t>
    </w:r>
    <w:proofErr w:type="spellEnd"/>
    <w:r>
      <w:rPr>
        <w:rFonts w:ascii="Agency FB" w:hAnsi="Agency FB"/>
        <w:b/>
        <w:sz w:val="20"/>
      </w:rPr>
      <w:t xml:space="preserve"> – RO – Port. 103/2018</w:t>
    </w:r>
  </w:p>
  <w:p w:rsidR="00CB7353" w:rsidRDefault="00CB7353" w:rsidP="002E7FCB">
    <w:pPr>
      <w:pStyle w:val="Rodap"/>
      <w:rPr>
        <w:rStyle w:val="Nmerodepgina"/>
        <w:rFonts w:ascii="Agency FB" w:hAnsi="Agency FB"/>
        <w:b/>
        <w:sz w:val="20"/>
      </w:rPr>
    </w:pPr>
    <w:r>
      <w:rPr>
        <w:rStyle w:val="Nmerodepgina"/>
        <w:rFonts w:ascii="Agency FB" w:hAnsi="Agency FB"/>
        <w:sz w:val="20"/>
      </w:rPr>
      <w:t xml:space="preserve">                                                                 Data:</w:t>
    </w:r>
    <w:r w:rsidR="00E44D5D">
      <w:rPr>
        <w:rStyle w:val="Nmerodepgina"/>
        <w:rFonts w:ascii="Agency FB" w:hAnsi="Agency FB"/>
        <w:sz w:val="20"/>
      </w:rPr>
      <w:t xml:space="preserve"> 30</w:t>
    </w:r>
    <w:r>
      <w:rPr>
        <w:rStyle w:val="Nmerodepgina"/>
        <w:rFonts w:ascii="Agency FB" w:hAnsi="Agency FB"/>
        <w:sz w:val="20"/>
      </w:rPr>
      <w:t>/01/2019                         Pregão Eletrônico/SRP nº 004/2019</w:t>
    </w:r>
  </w:p>
  <w:p w:rsidR="00CB7353" w:rsidRDefault="00CB7353" w:rsidP="002E7FCB">
    <w:pPr>
      <w:pStyle w:val="Rodap"/>
      <w:rPr>
        <w:rStyle w:val="Nmerodepgina"/>
        <w:rFonts w:ascii="Agency FB" w:hAnsi="Agency FB"/>
        <w:b/>
        <w:sz w:val="20"/>
      </w:rPr>
    </w:pPr>
    <w:r>
      <w:rPr>
        <w:rStyle w:val="Nmerodepgina"/>
        <w:rFonts w:ascii="Agency FB" w:hAnsi="Agency FB"/>
        <w:sz w:val="20"/>
      </w:rPr>
      <w:t xml:space="preserve">                                                                  SECRETARIA MUNICIPAL DE ADMINISTRAÇÃO E FAZENDA</w:t>
    </w:r>
  </w:p>
  <w:p w:rsidR="00CB7353" w:rsidRDefault="00CB7353" w:rsidP="000A640F">
    <w:pPr>
      <w:pStyle w:val="Rodap"/>
      <w:jc w:val="right"/>
    </w:pPr>
    <w:r>
      <w:fldChar w:fldCharType="begin"/>
    </w:r>
    <w:r>
      <w:instrText xml:space="preserve"> PAGE   \* MERGEFORMAT </w:instrText>
    </w:r>
    <w:r>
      <w:fldChar w:fldCharType="separate"/>
    </w:r>
    <w:r w:rsidR="00E44D5D">
      <w:rPr>
        <w:noProof/>
      </w:rPr>
      <w:t>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0B" w:rsidRDefault="00E17D0B">
      <w:r>
        <w:separator/>
      </w:r>
    </w:p>
  </w:footnote>
  <w:footnote w:type="continuationSeparator" w:id="0">
    <w:p w:rsidR="00E17D0B" w:rsidRDefault="00E1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53" w:rsidRDefault="00CB7353" w:rsidP="001B3C58">
    <w:pPr>
      <w:pStyle w:val="Rodap"/>
      <w:rPr>
        <w:noProof/>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5.3pt;width:60.6pt;height:62.4pt;z-index:251662336" wrapcoords="-254 0 -254 21360 21600 21360 21600 0 -254 0">
          <v:imagedata r:id="rId1" o:title="" gain="69719f" blacklevel="-5898f"/>
          <w10:wrap type="tight"/>
        </v:shape>
        <o:OLEObject Type="Embed" ProgID="Word.Picture.8" ShapeID="_x0000_s2049" DrawAspect="Content" ObjectID="_1610350791" r:id="rId2"/>
      </w:pict>
    </w:r>
    <w:r>
      <w:rPr>
        <w:noProof/>
        <w:sz w:val="16"/>
        <w:szCs w:val="16"/>
      </w:rPr>
      <mc:AlternateContent>
        <mc:Choice Requires="wps">
          <w:drawing>
            <wp:anchor distT="0" distB="0" distL="114300" distR="114300" simplePos="0" relativeHeight="251658240" behindDoc="0" locked="0" layoutInCell="1" allowOverlap="1" wp14:anchorId="05F3635F" wp14:editId="6537F705">
              <wp:simplePos x="0" y="0"/>
              <wp:positionH relativeFrom="column">
                <wp:posOffset>5516245</wp:posOffset>
              </wp:positionH>
              <wp:positionV relativeFrom="paragraph">
                <wp:posOffset>-10795</wp:posOffset>
              </wp:positionV>
              <wp:extent cx="1163955" cy="64643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646430"/>
                      </a:xfrm>
                      <a:prstGeom prst="rect">
                        <a:avLst/>
                      </a:prstGeom>
                      <a:solidFill>
                        <a:srgbClr val="FFFFFF"/>
                      </a:solidFill>
                      <a:ln w="9525">
                        <a:solidFill>
                          <a:srgbClr val="000000"/>
                        </a:solidFill>
                        <a:miter lim="800000"/>
                        <a:headEnd/>
                        <a:tailEnd/>
                      </a:ln>
                    </wps:spPr>
                    <wps:txbx>
                      <w:txbxContent>
                        <w:p w:rsidR="00CB7353" w:rsidRPr="004345A3" w:rsidRDefault="00CB7353" w:rsidP="00904962">
                          <w:pPr>
                            <w:rPr>
                              <w:sz w:val="22"/>
                              <w:szCs w:val="22"/>
                              <w:lang w:val="en-US"/>
                            </w:rPr>
                          </w:pPr>
                          <w:r w:rsidRPr="004345A3">
                            <w:rPr>
                              <w:lang w:val="en-US"/>
                            </w:rPr>
                            <w:t>Proc.n.</w:t>
                          </w:r>
                          <w:r>
                            <w:rPr>
                              <w:sz w:val="22"/>
                              <w:szCs w:val="22"/>
                              <w:lang w:val="en-US"/>
                            </w:rPr>
                            <w:t>141/2019</w:t>
                          </w:r>
                        </w:p>
                        <w:p w:rsidR="00CB7353" w:rsidRPr="004345A3" w:rsidRDefault="00CB7353" w:rsidP="00655A0C">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CB7353" w:rsidRDefault="00CB7353" w:rsidP="00904962">
                          <w:pPr>
                            <w:ind w:right="-827"/>
                          </w:pPr>
                          <w:r>
                            <w:t>Visto__________</w:t>
                          </w:r>
                        </w:p>
                        <w:p w:rsidR="00CB7353" w:rsidRDefault="00CB7353" w:rsidP="009049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4.35pt;margin-top:-.85pt;width:91.65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">
              <v:textbox>
                <w:txbxContent>
                  <w:p w:rsidR="00CB7353" w:rsidRPr="004345A3" w:rsidRDefault="00CB7353" w:rsidP="00904962">
                    <w:pPr>
                      <w:rPr>
                        <w:sz w:val="22"/>
                        <w:szCs w:val="22"/>
                        <w:lang w:val="en-US"/>
                      </w:rPr>
                    </w:pPr>
                    <w:r w:rsidRPr="004345A3">
                      <w:rPr>
                        <w:lang w:val="en-US"/>
                      </w:rPr>
                      <w:t>Proc.n.</w:t>
                    </w:r>
                    <w:r>
                      <w:rPr>
                        <w:sz w:val="22"/>
                        <w:szCs w:val="22"/>
                        <w:lang w:val="en-US"/>
                      </w:rPr>
                      <w:t>141/2019</w:t>
                    </w:r>
                  </w:p>
                  <w:p w:rsidR="00CB7353" w:rsidRPr="004345A3" w:rsidRDefault="00CB7353" w:rsidP="00655A0C">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CB7353" w:rsidRDefault="00CB7353" w:rsidP="00904962">
                    <w:pPr>
                      <w:ind w:right="-827"/>
                    </w:pPr>
                    <w:r>
                      <w:t>Visto__________</w:t>
                    </w:r>
                  </w:p>
                  <w:p w:rsidR="00CB7353" w:rsidRDefault="00CB7353" w:rsidP="00904962"/>
                </w:txbxContent>
              </v:textbox>
            </v:shape>
          </w:pict>
        </mc:Fallback>
      </mc:AlternateContent>
    </w:r>
  </w:p>
  <w:p w:rsidR="00CB7353" w:rsidRDefault="00CB7353" w:rsidP="006D1B5B">
    <w:pPr>
      <w:pStyle w:val="Cabealho"/>
    </w:pPr>
  </w:p>
  <w:p w:rsidR="00CB7353" w:rsidRDefault="00CB7353" w:rsidP="006D1B5B">
    <w:pPr>
      <w:pStyle w:val="Ttulo1"/>
      <w:jc w:val="left"/>
      <w:rPr>
        <w:color w:val="006600"/>
      </w:rPr>
    </w:pPr>
  </w:p>
  <w:p w:rsidR="00CB7353" w:rsidRDefault="00CB7353" w:rsidP="006D1B5B">
    <w:pPr>
      <w:pStyle w:val="Ttulo1"/>
      <w:rPr>
        <w:color w:val="006600"/>
      </w:rPr>
    </w:pPr>
    <w:r>
      <w:rPr>
        <w:color w:val="006600"/>
      </w:rPr>
      <w:t>ESTADO DE RONDONIA</w:t>
    </w:r>
  </w:p>
  <w:p w:rsidR="00CB7353" w:rsidRDefault="00CB7353" w:rsidP="006D1B5B">
    <w:pPr>
      <w:jc w:val="center"/>
      <w:rPr>
        <w:b/>
        <w:bCs/>
        <w:color w:val="008000"/>
        <w:sz w:val="28"/>
        <w:u w:val="single"/>
      </w:rPr>
    </w:pPr>
    <w:r>
      <w:rPr>
        <w:b/>
        <w:bCs/>
        <w:color w:val="006600"/>
        <w:sz w:val="28"/>
        <w:u w:val="single"/>
      </w:rPr>
      <w:t>PREFEITURA MUNICIPAL DE THEOBROMA</w:t>
    </w:r>
  </w:p>
  <w:p w:rsidR="00CB7353" w:rsidRPr="006D1B5B" w:rsidRDefault="00CB7353" w:rsidP="006D1B5B">
    <w:pPr>
      <w:pStyle w:val="Ttulo2"/>
      <w:pBdr>
        <w:bottom w:val="single" w:sz="4" w:space="1" w:color="auto"/>
      </w:pBdr>
      <w:rPr>
        <w:b w:val="0"/>
        <w:bCs/>
        <w:color w:val="F2A10E"/>
        <w14:shadow w14:blurRad="50800" w14:dist="38100" w14:dir="2700000" w14:sx="100000" w14:sy="100000" w14:kx="0" w14:ky="0" w14:algn="tl">
          <w14:srgbClr w14:val="000000">
            <w14:alpha w14:val="60000"/>
          </w14:srgbClr>
        </w14:shadow>
      </w:rPr>
    </w:pPr>
    <w:r w:rsidRPr="006D1B5B">
      <w:rPr>
        <w:b w:val="0"/>
        <w:bCs/>
        <w:color w:val="F2A10E"/>
        <w14:shadow w14:blurRad="50800" w14:dist="38100" w14:dir="2700000" w14:sx="100000" w14:sy="100000" w14:kx="0" w14:ky="0" w14:algn="tl">
          <w14:srgbClr w14:val="000000">
            <w14:alpha w14:val="60000"/>
          </w14:srgbClr>
        </w14:shadow>
      </w:rPr>
      <w:t xml:space="preserve">      ======COMISSÃO PERMANENTE DE LICITAÇÃO======</w:t>
    </w:r>
  </w:p>
  <w:p w:rsidR="00CB7353" w:rsidRPr="006D1B5B" w:rsidRDefault="00CB7353" w:rsidP="001B3C58">
    <w:pPr>
      <w:rPr>
        <w:rFonts w:ascii="Arial" w:hAnsi="Arial" w:cs="Arial"/>
        <w:b/>
        <w:sz w:val="22"/>
        <w:szCs w:val="22"/>
      </w:rPr>
    </w:pPr>
    <w:r>
      <w:t xml:space="preserve">               </w:t>
    </w:r>
    <w:proofErr w:type="gramStart"/>
    <w:r w:rsidRPr="006D1B5B">
      <w:rPr>
        <w:rFonts w:ascii="Arial" w:hAnsi="Arial" w:cs="Arial"/>
        <w:b/>
        <w:color w:val="76923C" w:themeColor="accent3" w:themeShade="BF"/>
      </w:rPr>
      <w:t>Av.</w:t>
    </w:r>
    <w:proofErr w:type="gramEnd"/>
    <w:r w:rsidRPr="006D1B5B">
      <w:rPr>
        <w:rFonts w:ascii="Arial" w:hAnsi="Arial" w:cs="Arial"/>
        <w:b/>
        <w:color w:val="76923C" w:themeColor="accent3" w:themeShade="BF"/>
      </w:rPr>
      <w:t xml:space="preserve"> 13 de fevereiro, 1431 – Fone/Fax (69) 3523 – 1144/1140</w:t>
    </w:r>
  </w:p>
  <w:p w:rsidR="00CB7353" w:rsidRDefault="00CB7353" w:rsidP="00655A0C">
    <w:pPr>
      <w:pStyle w:val="Rodap"/>
      <w:ind w:left="-1560" w:right="-1134"/>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A8"/>
    <w:multiLevelType w:val="singleLevel"/>
    <w:tmpl w:val="FFFFFFFF"/>
    <w:lvl w:ilvl="0">
      <w:numFmt w:val="decimal"/>
      <w:lvlText w:val="*"/>
      <w:lvlJc w:val="left"/>
    </w:lvl>
  </w:abstractNum>
  <w:abstractNum w:abstractNumId="1">
    <w:nsid w:val="060A559E"/>
    <w:multiLevelType w:val="singleLevel"/>
    <w:tmpl w:val="FFFFFFFF"/>
    <w:lvl w:ilvl="0">
      <w:numFmt w:val="decimal"/>
      <w:lvlText w:val="*"/>
      <w:lvlJc w:val="left"/>
    </w:lvl>
  </w:abstractNum>
  <w:abstractNum w:abstractNumId="2">
    <w:nsid w:val="0F1713F8"/>
    <w:multiLevelType w:val="multilevel"/>
    <w:tmpl w:val="8834DC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00B369C"/>
    <w:multiLevelType w:val="hybridMultilevel"/>
    <w:tmpl w:val="C9067808"/>
    <w:lvl w:ilvl="0" w:tplc="71565A6E">
      <w:start w:val="10"/>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5E1D59"/>
    <w:multiLevelType w:val="multilevel"/>
    <w:tmpl w:val="3878DEB0"/>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34F198A"/>
    <w:multiLevelType w:val="multilevel"/>
    <w:tmpl w:val="EBEE98CA"/>
    <w:lvl w:ilvl="0">
      <w:start w:val="24"/>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A35E75"/>
    <w:multiLevelType w:val="singleLevel"/>
    <w:tmpl w:val="FFFFFFFF"/>
    <w:lvl w:ilvl="0">
      <w:numFmt w:val="decimal"/>
      <w:lvlText w:val="*"/>
      <w:lvlJc w:val="left"/>
    </w:lvl>
  </w:abstractNum>
  <w:abstractNum w:abstractNumId="8">
    <w:nsid w:val="3E6F641C"/>
    <w:multiLevelType w:val="multilevel"/>
    <w:tmpl w:val="573028E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EC01C3"/>
    <w:multiLevelType w:val="multilevel"/>
    <w:tmpl w:val="8EFCBD4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5D60B8"/>
    <w:multiLevelType w:val="hybridMultilevel"/>
    <w:tmpl w:val="5BAEB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B861DF"/>
    <w:multiLevelType w:val="singleLevel"/>
    <w:tmpl w:val="E9643EA6"/>
    <w:lvl w:ilvl="0">
      <w:start w:val="1"/>
      <w:numFmt w:val="decimal"/>
      <w:lvlText w:val="%1."/>
      <w:lvlJc w:val="left"/>
      <w:pPr>
        <w:tabs>
          <w:tab w:val="num" w:pos="705"/>
        </w:tabs>
        <w:ind w:left="705" w:hanging="705"/>
      </w:pPr>
      <w:rPr>
        <w:rFonts w:hint="default"/>
      </w:rPr>
    </w:lvl>
  </w:abstractNum>
  <w:abstractNum w:abstractNumId="12">
    <w:nsid w:val="578012FD"/>
    <w:multiLevelType w:val="multilevel"/>
    <w:tmpl w:val="5858912E"/>
    <w:lvl w:ilvl="0">
      <w:start w:val="6"/>
      <w:numFmt w:val="decimal"/>
      <w:lvlText w:val="%1"/>
      <w:lvlJc w:val="left"/>
      <w:pPr>
        <w:ind w:left="360" w:hanging="360"/>
      </w:pPr>
      <w:rPr>
        <w:rFonts w:ascii="Arial" w:hAnsi="Arial" w:cs="Arial" w:hint="default"/>
        <w:b w:val="0"/>
        <w:sz w:val="24"/>
      </w:rPr>
    </w:lvl>
    <w:lvl w:ilvl="1">
      <w:start w:val="1"/>
      <w:numFmt w:val="decimal"/>
      <w:lvlText w:val="%1.%2"/>
      <w:lvlJc w:val="left"/>
      <w:pPr>
        <w:ind w:left="360" w:hanging="360"/>
      </w:pPr>
      <w:rPr>
        <w:rFonts w:ascii="Arial" w:hAnsi="Arial" w:cs="Arial" w:hint="default"/>
        <w:b w:val="0"/>
        <w:sz w:val="24"/>
      </w:rPr>
    </w:lvl>
    <w:lvl w:ilvl="2">
      <w:start w:val="1"/>
      <w:numFmt w:val="decimal"/>
      <w:lvlText w:val="%1.%2.%3"/>
      <w:lvlJc w:val="left"/>
      <w:pPr>
        <w:ind w:left="720" w:hanging="720"/>
      </w:pPr>
      <w:rPr>
        <w:rFonts w:ascii="Arial" w:hAnsi="Arial" w:cs="Arial" w:hint="default"/>
        <w:b w:val="0"/>
        <w:sz w:val="24"/>
      </w:rPr>
    </w:lvl>
    <w:lvl w:ilvl="3">
      <w:start w:val="1"/>
      <w:numFmt w:val="decimal"/>
      <w:lvlText w:val="%1.%2.%3.%4"/>
      <w:lvlJc w:val="left"/>
      <w:pPr>
        <w:ind w:left="720" w:hanging="720"/>
      </w:pPr>
      <w:rPr>
        <w:rFonts w:ascii="Arial" w:hAnsi="Arial" w:cs="Arial" w:hint="default"/>
        <w:b w:val="0"/>
        <w:sz w:val="24"/>
      </w:rPr>
    </w:lvl>
    <w:lvl w:ilvl="4">
      <w:start w:val="1"/>
      <w:numFmt w:val="decimal"/>
      <w:lvlText w:val="%1.%2.%3.%4.%5"/>
      <w:lvlJc w:val="left"/>
      <w:pPr>
        <w:ind w:left="1080" w:hanging="1080"/>
      </w:pPr>
      <w:rPr>
        <w:rFonts w:ascii="Arial" w:hAnsi="Arial" w:cs="Arial" w:hint="default"/>
        <w:b w:val="0"/>
        <w:sz w:val="24"/>
      </w:rPr>
    </w:lvl>
    <w:lvl w:ilvl="5">
      <w:start w:val="1"/>
      <w:numFmt w:val="decimal"/>
      <w:lvlText w:val="%1.%2.%3.%4.%5.%6"/>
      <w:lvlJc w:val="left"/>
      <w:pPr>
        <w:ind w:left="1080" w:hanging="108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800" w:hanging="180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13">
    <w:nsid w:val="590306CB"/>
    <w:multiLevelType w:val="multilevel"/>
    <w:tmpl w:val="B30C6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15">
    <w:nsid w:val="653C0592"/>
    <w:multiLevelType w:val="multilevel"/>
    <w:tmpl w:val="E69CA3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6AC0F66"/>
    <w:multiLevelType w:val="multilevel"/>
    <w:tmpl w:val="F1F84504"/>
    <w:lvl w:ilvl="0">
      <w:start w:val="5"/>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6E07952"/>
    <w:multiLevelType w:val="multilevel"/>
    <w:tmpl w:val="35C2AB0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70D97DF3"/>
    <w:multiLevelType w:val="singleLevel"/>
    <w:tmpl w:val="48EE6004"/>
    <w:lvl w:ilvl="0">
      <w:start w:val="3"/>
      <w:numFmt w:val="lowerLetter"/>
      <w:lvlText w:val="%1)"/>
      <w:lvlJc w:val="left"/>
      <w:pPr>
        <w:tabs>
          <w:tab w:val="num" w:pos="1074"/>
        </w:tabs>
        <w:ind w:left="1074" w:hanging="360"/>
      </w:pPr>
      <w:rPr>
        <w:rFonts w:hint="default"/>
      </w:rPr>
    </w:lvl>
  </w:abstractNum>
  <w:abstractNum w:abstractNumId="19">
    <w:nsid w:val="755801DB"/>
    <w:multiLevelType w:val="singleLevel"/>
    <w:tmpl w:val="B3D0A8EE"/>
    <w:lvl w:ilvl="0">
      <w:start w:val="1"/>
      <w:numFmt w:val="lowerLetter"/>
      <w:lvlText w:val="%1)"/>
      <w:lvlJc w:val="left"/>
      <w:pPr>
        <w:tabs>
          <w:tab w:val="num" w:pos="1074"/>
        </w:tabs>
        <w:ind w:left="1074" w:hanging="360"/>
      </w:pPr>
      <w:rPr>
        <w:rFonts w:hint="default"/>
      </w:rPr>
    </w:lvl>
  </w:abstractNum>
  <w:abstractNum w:abstractNumId="20">
    <w:nsid w:val="76DA6183"/>
    <w:multiLevelType w:val="multilevel"/>
    <w:tmpl w:val="44E6C2D0"/>
    <w:lvl w:ilvl="0">
      <w:start w:val="7"/>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7B11B04"/>
    <w:multiLevelType w:val="multilevel"/>
    <w:tmpl w:val="286AE91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0248B6"/>
    <w:multiLevelType w:val="hybridMultilevel"/>
    <w:tmpl w:val="D772D020"/>
    <w:lvl w:ilvl="0" w:tplc="8018A96A">
      <w:start w:val="1"/>
      <w:numFmt w:val="lowerLetter"/>
      <w:lvlText w:val="%1)"/>
      <w:lvlJc w:val="left"/>
      <w:pPr>
        <w:tabs>
          <w:tab w:val="num" w:pos="720"/>
        </w:tabs>
        <w:ind w:left="720" w:hanging="360"/>
      </w:pPr>
      <w:rPr>
        <w:rFonts w:hint="default"/>
        <w:b/>
        <w:color w:val="000000" w:themeColor="text1"/>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3">
    <w:nsid w:val="7DB25B3F"/>
    <w:multiLevelType w:val="multilevel"/>
    <w:tmpl w:val="9D88E51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7"/>
  </w:num>
  <w:num w:numId="3">
    <w:abstractNumId w:val="19"/>
  </w:num>
  <w:num w:numId="4">
    <w:abstractNumId w:val="1"/>
  </w:num>
  <w:num w:numId="5">
    <w:abstractNumId w:val="14"/>
  </w:num>
  <w:num w:numId="6">
    <w:abstractNumId w:val="9"/>
  </w:num>
  <w:num w:numId="7">
    <w:abstractNumId w:val="0"/>
  </w:num>
  <w:num w:numId="8">
    <w:abstractNumId w:val="22"/>
  </w:num>
  <w:num w:numId="9">
    <w:abstractNumId w:val="15"/>
  </w:num>
  <w:num w:numId="10">
    <w:abstractNumId w:val="2"/>
  </w:num>
  <w:num w:numId="11">
    <w:abstractNumId w:val="16"/>
  </w:num>
  <w:num w:numId="12">
    <w:abstractNumId w:val="23"/>
  </w:num>
  <w:num w:numId="13">
    <w:abstractNumId w:val="12"/>
  </w:num>
  <w:num w:numId="14">
    <w:abstractNumId w:val="13"/>
  </w:num>
  <w:num w:numId="15">
    <w:abstractNumId w:val="17"/>
  </w:num>
  <w:num w:numId="16">
    <w:abstractNumId w:val="20"/>
  </w:num>
  <w:num w:numId="17">
    <w:abstractNumId w:val="5"/>
  </w:num>
  <w:num w:numId="18">
    <w:abstractNumId w:val="21"/>
  </w:num>
  <w:num w:numId="19">
    <w:abstractNumId w:val="8"/>
  </w:num>
  <w:num w:numId="20">
    <w:abstractNumId w:val="6"/>
  </w:num>
  <w:num w:numId="21">
    <w:abstractNumId w:val="4"/>
  </w:num>
  <w:num w:numId="22">
    <w:abstractNumId w:val="11"/>
  </w:num>
  <w:num w:numId="23">
    <w:abstractNumId w:val="3"/>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C4"/>
    <w:rsid w:val="00000747"/>
    <w:rsid w:val="00000987"/>
    <w:rsid w:val="00001D3C"/>
    <w:rsid w:val="00002BA7"/>
    <w:rsid w:val="0000336C"/>
    <w:rsid w:val="00004001"/>
    <w:rsid w:val="00006F9C"/>
    <w:rsid w:val="00007B97"/>
    <w:rsid w:val="000105ED"/>
    <w:rsid w:val="000109C1"/>
    <w:rsid w:val="00012902"/>
    <w:rsid w:val="0001336F"/>
    <w:rsid w:val="000137A4"/>
    <w:rsid w:val="00013951"/>
    <w:rsid w:val="000149B8"/>
    <w:rsid w:val="000152DE"/>
    <w:rsid w:val="00015B7F"/>
    <w:rsid w:val="00017687"/>
    <w:rsid w:val="00017741"/>
    <w:rsid w:val="00017827"/>
    <w:rsid w:val="000179EB"/>
    <w:rsid w:val="00020006"/>
    <w:rsid w:val="00021E0A"/>
    <w:rsid w:val="0002294A"/>
    <w:rsid w:val="000277DF"/>
    <w:rsid w:val="00027B68"/>
    <w:rsid w:val="00030AC9"/>
    <w:rsid w:val="000337B8"/>
    <w:rsid w:val="00036022"/>
    <w:rsid w:val="00037A53"/>
    <w:rsid w:val="000405AE"/>
    <w:rsid w:val="00040B13"/>
    <w:rsid w:val="00040DFE"/>
    <w:rsid w:val="00040FFC"/>
    <w:rsid w:val="000410C1"/>
    <w:rsid w:val="00041C5F"/>
    <w:rsid w:val="0004350C"/>
    <w:rsid w:val="000446ED"/>
    <w:rsid w:val="0004558E"/>
    <w:rsid w:val="000456CF"/>
    <w:rsid w:val="00045BFF"/>
    <w:rsid w:val="00046349"/>
    <w:rsid w:val="00046A1D"/>
    <w:rsid w:val="000508C4"/>
    <w:rsid w:val="0005121F"/>
    <w:rsid w:val="00051C36"/>
    <w:rsid w:val="00055940"/>
    <w:rsid w:val="000569BE"/>
    <w:rsid w:val="00056F49"/>
    <w:rsid w:val="00057E61"/>
    <w:rsid w:val="00063614"/>
    <w:rsid w:val="00064BFE"/>
    <w:rsid w:val="00070977"/>
    <w:rsid w:val="00070DEC"/>
    <w:rsid w:val="00071C8A"/>
    <w:rsid w:val="00071E70"/>
    <w:rsid w:val="00071ED7"/>
    <w:rsid w:val="00072E9A"/>
    <w:rsid w:val="0007577B"/>
    <w:rsid w:val="00075C21"/>
    <w:rsid w:val="00075DB4"/>
    <w:rsid w:val="00076253"/>
    <w:rsid w:val="00080124"/>
    <w:rsid w:val="000804C5"/>
    <w:rsid w:val="00081B8B"/>
    <w:rsid w:val="00081C75"/>
    <w:rsid w:val="00085AB0"/>
    <w:rsid w:val="00085DF4"/>
    <w:rsid w:val="00086C64"/>
    <w:rsid w:val="00087650"/>
    <w:rsid w:val="000876EA"/>
    <w:rsid w:val="0009017F"/>
    <w:rsid w:val="00090296"/>
    <w:rsid w:val="0009096A"/>
    <w:rsid w:val="00092660"/>
    <w:rsid w:val="00092CB1"/>
    <w:rsid w:val="00092E95"/>
    <w:rsid w:val="000940CC"/>
    <w:rsid w:val="000949D8"/>
    <w:rsid w:val="00095B4D"/>
    <w:rsid w:val="0009602B"/>
    <w:rsid w:val="0009678F"/>
    <w:rsid w:val="00096FC3"/>
    <w:rsid w:val="000971A9"/>
    <w:rsid w:val="000A066D"/>
    <w:rsid w:val="000A19D5"/>
    <w:rsid w:val="000A1F7A"/>
    <w:rsid w:val="000A359E"/>
    <w:rsid w:val="000A3819"/>
    <w:rsid w:val="000A5D66"/>
    <w:rsid w:val="000A640F"/>
    <w:rsid w:val="000B3511"/>
    <w:rsid w:val="000B40FD"/>
    <w:rsid w:val="000B4E71"/>
    <w:rsid w:val="000B5130"/>
    <w:rsid w:val="000B58CA"/>
    <w:rsid w:val="000B6667"/>
    <w:rsid w:val="000B7E3E"/>
    <w:rsid w:val="000C1993"/>
    <w:rsid w:val="000C2A34"/>
    <w:rsid w:val="000C3008"/>
    <w:rsid w:val="000C5F45"/>
    <w:rsid w:val="000C6CE6"/>
    <w:rsid w:val="000D0F31"/>
    <w:rsid w:val="000D0F59"/>
    <w:rsid w:val="000D127C"/>
    <w:rsid w:val="000D25E4"/>
    <w:rsid w:val="000D3FD8"/>
    <w:rsid w:val="000D7CC4"/>
    <w:rsid w:val="000E0906"/>
    <w:rsid w:val="000E18FC"/>
    <w:rsid w:val="000E19A9"/>
    <w:rsid w:val="000E298B"/>
    <w:rsid w:val="000E4598"/>
    <w:rsid w:val="000E5922"/>
    <w:rsid w:val="000E5A51"/>
    <w:rsid w:val="000E6150"/>
    <w:rsid w:val="000E65FD"/>
    <w:rsid w:val="000F0603"/>
    <w:rsid w:val="000F3A52"/>
    <w:rsid w:val="000F4876"/>
    <w:rsid w:val="000F56C2"/>
    <w:rsid w:val="000F5C6C"/>
    <w:rsid w:val="000F7C9D"/>
    <w:rsid w:val="00100C23"/>
    <w:rsid w:val="00100ED0"/>
    <w:rsid w:val="001020AF"/>
    <w:rsid w:val="00104C8B"/>
    <w:rsid w:val="00110BAA"/>
    <w:rsid w:val="00111BCB"/>
    <w:rsid w:val="001125A5"/>
    <w:rsid w:val="0011261F"/>
    <w:rsid w:val="00113D59"/>
    <w:rsid w:val="00113FA1"/>
    <w:rsid w:val="00114B47"/>
    <w:rsid w:val="00115134"/>
    <w:rsid w:val="00116503"/>
    <w:rsid w:val="00117B31"/>
    <w:rsid w:val="001201A8"/>
    <w:rsid w:val="00121DC8"/>
    <w:rsid w:val="00122C45"/>
    <w:rsid w:val="00124205"/>
    <w:rsid w:val="00124BF6"/>
    <w:rsid w:val="0012721A"/>
    <w:rsid w:val="00130016"/>
    <w:rsid w:val="00130095"/>
    <w:rsid w:val="00131BE2"/>
    <w:rsid w:val="00131C2D"/>
    <w:rsid w:val="001355C6"/>
    <w:rsid w:val="00140174"/>
    <w:rsid w:val="001403D7"/>
    <w:rsid w:val="00141012"/>
    <w:rsid w:val="00143AF4"/>
    <w:rsid w:val="00144DB9"/>
    <w:rsid w:val="00144E01"/>
    <w:rsid w:val="0014779A"/>
    <w:rsid w:val="00151939"/>
    <w:rsid w:val="00155A77"/>
    <w:rsid w:val="001561FF"/>
    <w:rsid w:val="001600C4"/>
    <w:rsid w:val="00160D63"/>
    <w:rsid w:val="00161405"/>
    <w:rsid w:val="001640CC"/>
    <w:rsid w:val="00164124"/>
    <w:rsid w:val="00164913"/>
    <w:rsid w:val="001654E0"/>
    <w:rsid w:val="00166EA6"/>
    <w:rsid w:val="0016715E"/>
    <w:rsid w:val="001677E6"/>
    <w:rsid w:val="0017036B"/>
    <w:rsid w:val="00171FAF"/>
    <w:rsid w:val="001753D8"/>
    <w:rsid w:val="0018329B"/>
    <w:rsid w:val="0018369D"/>
    <w:rsid w:val="001840F0"/>
    <w:rsid w:val="001840F9"/>
    <w:rsid w:val="00190277"/>
    <w:rsid w:val="00190F5D"/>
    <w:rsid w:val="00191091"/>
    <w:rsid w:val="0019264D"/>
    <w:rsid w:val="001A0956"/>
    <w:rsid w:val="001A1364"/>
    <w:rsid w:val="001A458A"/>
    <w:rsid w:val="001A5BF8"/>
    <w:rsid w:val="001B0C5F"/>
    <w:rsid w:val="001B11EA"/>
    <w:rsid w:val="001B2592"/>
    <w:rsid w:val="001B29B0"/>
    <w:rsid w:val="001B2C36"/>
    <w:rsid w:val="001B3048"/>
    <w:rsid w:val="001B3C58"/>
    <w:rsid w:val="001C4267"/>
    <w:rsid w:val="001C4738"/>
    <w:rsid w:val="001C4D36"/>
    <w:rsid w:val="001C5645"/>
    <w:rsid w:val="001C72D9"/>
    <w:rsid w:val="001C77F4"/>
    <w:rsid w:val="001D0315"/>
    <w:rsid w:val="001D070E"/>
    <w:rsid w:val="001D0CE3"/>
    <w:rsid w:val="001D0D83"/>
    <w:rsid w:val="001D1094"/>
    <w:rsid w:val="001D2B29"/>
    <w:rsid w:val="001D3202"/>
    <w:rsid w:val="001D32BD"/>
    <w:rsid w:val="001D32CE"/>
    <w:rsid w:val="001D387A"/>
    <w:rsid w:val="001D3D3B"/>
    <w:rsid w:val="001D41B2"/>
    <w:rsid w:val="001D5946"/>
    <w:rsid w:val="001D6ED2"/>
    <w:rsid w:val="001D74D4"/>
    <w:rsid w:val="001E26A2"/>
    <w:rsid w:val="001E41AF"/>
    <w:rsid w:val="001F0874"/>
    <w:rsid w:val="001F16FC"/>
    <w:rsid w:val="001F18F3"/>
    <w:rsid w:val="001F2106"/>
    <w:rsid w:val="001F2308"/>
    <w:rsid w:val="001F49FE"/>
    <w:rsid w:val="001F5B09"/>
    <w:rsid w:val="001F5D51"/>
    <w:rsid w:val="001F6202"/>
    <w:rsid w:val="001F68FD"/>
    <w:rsid w:val="001F7C95"/>
    <w:rsid w:val="00200927"/>
    <w:rsid w:val="002012CC"/>
    <w:rsid w:val="00202074"/>
    <w:rsid w:val="00202DDD"/>
    <w:rsid w:val="00206D2B"/>
    <w:rsid w:val="0021133D"/>
    <w:rsid w:val="00214E01"/>
    <w:rsid w:val="00214FD6"/>
    <w:rsid w:val="002167C0"/>
    <w:rsid w:val="0021714E"/>
    <w:rsid w:val="002173B7"/>
    <w:rsid w:val="00217B75"/>
    <w:rsid w:val="00217EAC"/>
    <w:rsid w:val="002208DC"/>
    <w:rsid w:val="002216FC"/>
    <w:rsid w:val="00224C13"/>
    <w:rsid w:val="00224E60"/>
    <w:rsid w:val="0022564D"/>
    <w:rsid w:val="00227E57"/>
    <w:rsid w:val="00231451"/>
    <w:rsid w:val="002324F4"/>
    <w:rsid w:val="00233518"/>
    <w:rsid w:val="00233624"/>
    <w:rsid w:val="00233B37"/>
    <w:rsid w:val="00233D10"/>
    <w:rsid w:val="00233D73"/>
    <w:rsid w:val="002341FB"/>
    <w:rsid w:val="002344F4"/>
    <w:rsid w:val="002347E1"/>
    <w:rsid w:val="00234A89"/>
    <w:rsid w:val="00234A8A"/>
    <w:rsid w:val="00234D43"/>
    <w:rsid w:val="00235819"/>
    <w:rsid w:val="0024139D"/>
    <w:rsid w:val="002413A4"/>
    <w:rsid w:val="00241B01"/>
    <w:rsid w:val="00242811"/>
    <w:rsid w:val="00243804"/>
    <w:rsid w:val="00250004"/>
    <w:rsid w:val="002501F1"/>
    <w:rsid w:val="002503E8"/>
    <w:rsid w:val="002505FF"/>
    <w:rsid w:val="00251616"/>
    <w:rsid w:val="0025267F"/>
    <w:rsid w:val="00255F3D"/>
    <w:rsid w:val="00256DF5"/>
    <w:rsid w:val="00260C70"/>
    <w:rsid w:val="00261696"/>
    <w:rsid w:val="00261A21"/>
    <w:rsid w:val="0026245A"/>
    <w:rsid w:val="002643BC"/>
    <w:rsid w:val="00264510"/>
    <w:rsid w:val="002652F7"/>
    <w:rsid w:val="00266747"/>
    <w:rsid w:val="00266E7A"/>
    <w:rsid w:val="002703C0"/>
    <w:rsid w:val="00271A31"/>
    <w:rsid w:val="0027238D"/>
    <w:rsid w:val="00272DF8"/>
    <w:rsid w:val="0027443C"/>
    <w:rsid w:val="00274561"/>
    <w:rsid w:val="00280AA5"/>
    <w:rsid w:val="00281119"/>
    <w:rsid w:val="0028191A"/>
    <w:rsid w:val="002861BC"/>
    <w:rsid w:val="002936AF"/>
    <w:rsid w:val="002B01C4"/>
    <w:rsid w:val="002B1935"/>
    <w:rsid w:val="002B208F"/>
    <w:rsid w:val="002B382D"/>
    <w:rsid w:val="002B5C5E"/>
    <w:rsid w:val="002B5D46"/>
    <w:rsid w:val="002B7556"/>
    <w:rsid w:val="002B79B0"/>
    <w:rsid w:val="002C0798"/>
    <w:rsid w:val="002C4EC3"/>
    <w:rsid w:val="002C5571"/>
    <w:rsid w:val="002C5A4A"/>
    <w:rsid w:val="002C68A3"/>
    <w:rsid w:val="002C7CAC"/>
    <w:rsid w:val="002D0E48"/>
    <w:rsid w:val="002D2935"/>
    <w:rsid w:val="002D4399"/>
    <w:rsid w:val="002D4F4F"/>
    <w:rsid w:val="002D64B3"/>
    <w:rsid w:val="002D6D44"/>
    <w:rsid w:val="002E0383"/>
    <w:rsid w:val="002E242B"/>
    <w:rsid w:val="002E31DD"/>
    <w:rsid w:val="002E3BF7"/>
    <w:rsid w:val="002E3DC7"/>
    <w:rsid w:val="002E4A14"/>
    <w:rsid w:val="002E4D2A"/>
    <w:rsid w:val="002E4F07"/>
    <w:rsid w:val="002E5F1C"/>
    <w:rsid w:val="002E7FCB"/>
    <w:rsid w:val="002F032D"/>
    <w:rsid w:val="002F07DE"/>
    <w:rsid w:val="002F0CED"/>
    <w:rsid w:val="002F16C8"/>
    <w:rsid w:val="002F185B"/>
    <w:rsid w:val="002F18E2"/>
    <w:rsid w:val="002F218A"/>
    <w:rsid w:val="002F2F08"/>
    <w:rsid w:val="002F4B86"/>
    <w:rsid w:val="00301295"/>
    <w:rsid w:val="00303CC7"/>
    <w:rsid w:val="00304659"/>
    <w:rsid w:val="00304C6E"/>
    <w:rsid w:val="00311D17"/>
    <w:rsid w:val="00314A7E"/>
    <w:rsid w:val="003152CE"/>
    <w:rsid w:val="00315C80"/>
    <w:rsid w:val="00316D16"/>
    <w:rsid w:val="003204EE"/>
    <w:rsid w:val="003218F2"/>
    <w:rsid w:val="00325476"/>
    <w:rsid w:val="00325860"/>
    <w:rsid w:val="0032594D"/>
    <w:rsid w:val="00325A14"/>
    <w:rsid w:val="003266E0"/>
    <w:rsid w:val="00327F09"/>
    <w:rsid w:val="0033201A"/>
    <w:rsid w:val="00332251"/>
    <w:rsid w:val="00333913"/>
    <w:rsid w:val="00337AC6"/>
    <w:rsid w:val="00341C3B"/>
    <w:rsid w:val="00341C43"/>
    <w:rsid w:val="00342AA0"/>
    <w:rsid w:val="00343A69"/>
    <w:rsid w:val="00344D1A"/>
    <w:rsid w:val="00346D6B"/>
    <w:rsid w:val="003532FF"/>
    <w:rsid w:val="00355631"/>
    <w:rsid w:val="00355AF7"/>
    <w:rsid w:val="0035651A"/>
    <w:rsid w:val="00357909"/>
    <w:rsid w:val="00360EC3"/>
    <w:rsid w:val="003612EA"/>
    <w:rsid w:val="003618D5"/>
    <w:rsid w:val="00361BCA"/>
    <w:rsid w:val="0036286A"/>
    <w:rsid w:val="003631FC"/>
    <w:rsid w:val="00363D55"/>
    <w:rsid w:val="00364873"/>
    <w:rsid w:val="00364E99"/>
    <w:rsid w:val="003666BA"/>
    <w:rsid w:val="00372790"/>
    <w:rsid w:val="00372FD0"/>
    <w:rsid w:val="00373EF2"/>
    <w:rsid w:val="00375545"/>
    <w:rsid w:val="003773A1"/>
    <w:rsid w:val="0038046C"/>
    <w:rsid w:val="00381C6E"/>
    <w:rsid w:val="00382464"/>
    <w:rsid w:val="003854A6"/>
    <w:rsid w:val="003868F6"/>
    <w:rsid w:val="00390D0D"/>
    <w:rsid w:val="00391394"/>
    <w:rsid w:val="00391C43"/>
    <w:rsid w:val="003936C1"/>
    <w:rsid w:val="003937A5"/>
    <w:rsid w:val="003947E4"/>
    <w:rsid w:val="00396235"/>
    <w:rsid w:val="003964FB"/>
    <w:rsid w:val="003A28AD"/>
    <w:rsid w:val="003A40F4"/>
    <w:rsid w:val="003A466C"/>
    <w:rsid w:val="003A4B44"/>
    <w:rsid w:val="003A4C6F"/>
    <w:rsid w:val="003A4DDD"/>
    <w:rsid w:val="003A5DDD"/>
    <w:rsid w:val="003A6403"/>
    <w:rsid w:val="003B3B84"/>
    <w:rsid w:val="003B5C01"/>
    <w:rsid w:val="003B66E7"/>
    <w:rsid w:val="003B74E4"/>
    <w:rsid w:val="003B79A7"/>
    <w:rsid w:val="003C0468"/>
    <w:rsid w:val="003C298B"/>
    <w:rsid w:val="003C3DD0"/>
    <w:rsid w:val="003C525D"/>
    <w:rsid w:val="003C5575"/>
    <w:rsid w:val="003C67EB"/>
    <w:rsid w:val="003C7478"/>
    <w:rsid w:val="003D11AB"/>
    <w:rsid w:val="003D3437"/>
    <w:rsid w:val="003D58A1"/>
    <w:rsid w:val="003D6AAD"/>
    <w:rsid w:val="003D7E20"/>
    <w:rsid w:val="003E120B"/>
    <w:rsid w:val="003E1313"/>
    <w:rsid w:val="003E2677"/>
    <w:rsid w:val="003E4677"/>
    <w:rsid w:val="003F0BED"/>
    <w:rsid w:val="003F1146"/>
    <w:rsid w:val="003F1180"/>
    <w:rsid w:val="003F1A6D"/>
    <w:rsid w:val="003F263B"/>
    <w:rsid w:val="003F2A1F"/>
    <w:rsid w:val="003F38F9"/>
    <w:rsid w:val="003F4463"/>
    <w:rsid w:val="003F49A1"/>
    <w:rsid w:val="003F5DCB"/>
    <w:rsid w:val="003F6201"/>
    <w:rsid w:val="003F7597"/>
    <w:rsid w:val="003F7E9F"/>
    <w:rsid w:val="0040079C"/>
    <w:rsid w:val="0040168F"/>
    <w:rsid w:val="00401BE2"/>
    <w:rsid w:val="004024CE"/>
    <w:rsid w:val="00402FB6"/>
    <w:rsid w:val="00403466"/>
    <w:rsid w:val="00403728"/>
    <w:rsid w:val="004038E7"/>
    <w:rsid w:val="00403BE4"/>
    <w:rsid w:val="00403DE7"/>
    <w:rsid w:val="00403E18"/>
    <w:rsid w:val="0041063E"/>
    <w:rsid w:val="00411B92"/>
    <w:rsid w:val="00412716"/>
    <w:rsid w:val="0041364A"/>
    <w:rsid w:val="00413FCA"/>
    <w:rsid w:val="004143FB"/>
    <w:rsid w:val="00415C1D"/>
    <w:rsid w:val="00416D07"/>
    <w:rsid w:val="00417A08"/>
    <w:rsid w:val="004239F2"/>
    <w:rsid w:val="004245C3"/>
    <w:rsid w:val="00425ED1"/>
    <w:rsid w:val="00427E89"/>
    <w:rsid w:val="00431F29"/>
    <w:rsid w:val="0043453F"/>
    <w:rsid w:val="004345A3"/>
    <w:rsid w:val="004368FC"/>
    <w:rsid w:val="004371FB"/>
    <w:rsid w:val="004377D5"/>
    <w:rsid w:val="0044052B"/>
    <w:rsid w:val="004405E1"/>
    <w:rsid w:val="00440F3B"/>
    <w:rsid w:val="004411D4"/>
    <w:rsid w:val="004420A5"/>
    <w:rsid w:val="00442483"/>
    <w:rsid w:val="004440A4"/>
    <w:rsid w:val="00451F85"/>
    <w:rsid w:val="00452361"/>
    <w:rsid w:val="00452515"/>
    <w:rsid w:val="004540FF"/>
    <w:rsid w:val="00454B6C"/>
    <w:rsid w:val="0045543C"/>
    <w:rsid w:val="004555EF"/>
    <w:rsid w:val="00456F9F"/>
    <w:rsid w:val="0045771B"/>
    <w:rsid w:val="00460780"/>
    <w:rsid w:val="00461361"/>
    <w:rsid w:val="0046343C"/>
    <w:rsid w:val="00463A6A"/>
    <w:rsid w:val="00464DDA"/>
    <w:rsid w:val="004657DA"/>
    <w:rsid w:val="00466EAA"/>
    <w:rsid w:val="0047255B"/>
    <w:rsid w:val="00473E79"/>
    <w:rsid w:val="0047568B"/>
    <w:rsid w:val="00477727"/>
    <w:rsid w:val="00480A6A"/>
    <w:rsid w:val="004829A3"/>
    <w:rsid w:val="00483B7F"/>
    <w:rsid w:val="00484823"/>
    <w:rsid w:val="00486822"/>
    <w:rsid w:val="00490459"/>
    <w:rsid w:val="00491319"/>
    <w:rsid w:val="004918BD"/>
    <w:rsid w:val="00491911"/>
    <w:rsid w:val="00492105"/>
    <w:rsid w:val="00492689"/>
    <w:rsid w:val="00493704"/>
    <w:rsid w:val="00495B4F"/>
    <w:rsid w:val="00496E36"/>
    <w:rsid w:val="00497145"/>
    <w:rsid w:val="004A0C41"/>
    <w:rsid w:val="004A185D"/>
    <w:rsid w:val="004A2C80"/>
    <w:rsid w:val="004A35B7"/>
    <w:rsid w:val="004A4B4A"/>
    <w:rsid w:val="004A4D51"/>
    <w:rsid w:val="004A4ED1"/>
    <w:rsid w:val="004A64F1"/>
    <w:rsid w:val="004A6A91"/>
    <w:rsid w:val="004A6C6D"/>
    <w:rsid w:val="004B157E"/>
    <w:rsid w:val="004B573A"/>
    <w:rsid w:val="004B6CA3"/>
    <w:rsid w:val="004C00E3"/>
    <w:rsid w:val="004C0610"/>
    <w:rsid w:val="004C5881"/>
    <w:rsid w:val="004C6211"/>
    <w:rsid w:val="004C6E30"/>
    <w:rsid w:val="004C7F37"/>
    <w:rsid w:val="004D0B09"/>
    <w:rsid w:val="004D1522"/>
    <w:rsid w:val="004D1E00"/>
    <w:rsid w:val="004D261F"/>
    <w:rsid w:val="004D6F4E"/>
    <w:rsid w:val="004E1BDA"/>
    <w:rsid w:val="004E32E4"/>
    <w:rsid w:val="004E6AF2"/>
    <w:rsid w:val="004F253F"/>
    <w:rsid w:val="004F30EC"/>
    <w:rsid w:val="004F36EE"/>
    <w:rsid w:val="004F4593"/>
    <w:rsid w:val="004F6209"/>
    <w:rsid w:val="004F6813"/>
    <w:rsid w:val="004F6925"/>
    <w:rsid w:val="00500B77"/>
    <w:rsid w:val="00500CAF"/>
    <w:rsid w:val="005014A8"/>
    <w:rsid w:val="00503DCB"/>
    <w:rsid w:val="0050552A"/>
    <w:rsid w:val="0050553A"/>
    <w:rsid w:val="00510439"/>
    <w:rsid w:val="00511BDE"/>
    <w:rsid w:val="00511EA5"/>
    <w:rsid w:val="00512BD1"/>
    <w:rsid w:val="00512E21"/>
    <w:rsid w:val="0051503B"/>
    <w:rsid w:val="0051638D"/>
    <w:rsid w:val="0051791B"/>
    <w:rsid w:val="0052013C"/>
    <w:rsid w:val="00522532"/>
    <w:rsid w:val="005227FF"/>
    <w:rsid w:val="00522A63"/>
    <w:rsid w:val="00523F28"/>
    <w:rsid w:val="005262C8"/>
    <w:rsid w:val="005308D6"/>
    <w:rsid w:val="00531C6B"/>
    <w:rsid w:val="00532026"/>
    <w:rsid w:val="005324E2"/>
    <w:rsid w:val="005347CF"/>
    <w:rsid w:val="00534E8C"/>
    <w:rsid w:val="005363AC"/>
    <w:rsid w:val="00537396"/>
    <w:rsid w:val="00537449"/>
    <w:rsid w:val="00542580"/>
    <w:rsid w:val="00543CA1"/>
    <w:rsid w:val="00545789"/>
    <w:rsid w:val="0054611D"/>
    <w:rsid w:val="00547310"/>
    <w:rsid w:val="00547D8D"/>
    <w:rsid w:val="00550098"/>
    <w:rsid w:val="00551F80"/>
    <w:rsid w:val="005549A1"/>
    <w:rsid w:val="00554D05"/>
    <w:rsid w:val="00562269"/>
    <w:rsid w:val="005650A3"/>
    <w:rsid w:val="005662DC"/>
    <w:rsid w:val="005702BB"/>
    <w:rsid w:val="00571827"/>
    <w:rsid w:val="00574AC4"/>
    <w:rsid w:val="00582748"/>
    <w:rsid w:val="005868AF"/>
    <w:rsid w:val="00586B93"/>
    <w:rsid w:val="00591084"/>
    <w:rsid w:val="00592006"/>
    <w:rsid w:val="00593782"/>
    <w:rsid w:val="00594745"/>
    <w:rsid w:val="00596890"/>
    <w:rsid w:val="005972A3"/>
    <w:rsid w:val="00597EC8"/>
    <w:rsid w:val="005A080D"/>
    <w:rsid w:val="005A21ED"/>
    <w:rsid w:val="005A22A4"/>
    <w:rsid w:val="005A2A14"/>
    <w:rsid w:val="005A3844"/>
    <w:rsid w:val="005A3872"/>
    <w:rsid w:val="005A5A68"/>
    <w:rsid w:val="005A6FB1"/>
    <w:rsid w:val="005B0045"/>
    <w:rsid w:val="005B215C"/>
    <w:rsid w:val="005B39A5"/>
    <w:rsid w:val="005B4480"/>
    <w:rsid w:val="005B4DAD"/>
    <w:rsid w:val="005B5906"/>
    <w:rsid w:val="005B6BEF"/>
    <w:rsid w:val="005B7C04"/>
    <w:rsid w:val="005C3717"/>
    <w:rsid w:val="005C3D06"/>
    <w:rsid w:val="005C4C78"/>
    <w:rsid w:val="005C4E3E"/>
    <w:rsid w:val="005C52C0"/>
    <w:rsid w:val="005C56CB"/>
    <w:rsid w:val="005C65CB"/>
    <w:rsid w:val="005C754B"/>
    <w:rsid w:val="005D0EE8"/>
    <w:rsid w:val="005D1727"/>
    <w:rsid w:val="005D174A"/>
    <w:rsid w:val="005D17C6"/>
    <w:rsid w:val="005D213D"/>
    <w:rsid w:val="005D26DF"/>
    <w:rsid w:val="005D53F2"/>
    <w:rsid w:val="005D5863"/>
    <w:rsid w:val="005D6368"/>
    <w:rsid w:val="005D78D3"/>
    <w:rsid w:val="005E2C07"/>
    <w:rsid w:val="005E3A92"/>
    <w:rsid w:val="005E544E"/>
    <w:rsid w:val="005E63C3"/>
    <w:rsid w:val="005E7267"/>
    <w:rsid w:val="005F1CD6"/>
    <w:rsid w:val="005F24B1"/>
    <w:rsid w:val="005F3BBF"/>
    <w:rsid w:val="005F505E"/>
    <w:rsid w:val="005F58EC"/>
    <w:rsid w:val="005F741B"/>
    <w:rsid w:val="00603AE1"/>
    <w:rsid w:val="006046DA"/>
    <w:rsid w:val="006052F3"/>
    <w:rsid w:val="0060551A"/>
    <w:rsid w:val="00606185"/>
    <w:rsid w:val="0060676B"/>
    <w:rsid w:val="006108C3"/>
    <w:rsid w:val="0061156E"/>
    <w:rsid w:val="00611AB5"/>
    <w:rsid w:val="00612E61"/>
    <w:rsid w:val="00614FD5"/>
    <w:rsid w:val="006165D7"/>
    <w:rsid w:val="00617D44"/>
    <w:rsid w:val="0062168F"/>
    <w:rsid w:val="00621BF6"/>
    <w:rsid w:val="00621C38"/>
    <w:rsid w:val="00621E15"/>
    <w:rsid w:val="0062331E"/>
    <w:rsid w:val="00625592"/>
    <w:rsid w:val="0062594F"/>
    <w:rsid w:val="00633DF9"/>
    <w:rsid w:val="00634742"/>
    <w:rsid w:val="006350DA"/>
    <w:rsid w:val="00636702"/>
    <w:rsid w:val="0063758D"/>
    <w:rsid w:val="006375FE"/>
    <w:rsid w:val="0064044D"/>
    <w:rsid w:val="006419CA"/>
    <w:rsid w:val="00641A63"/>
    <w:rsid w:val="006425DD"/>
    <w:rsid w:val="00642694"/>
    <w:rsid w:val="0064322E"/>
    <w:rsid w:val="00643666"/>
    <w:rsid w:val="00644C22"/>
    <w:rsid w:val="00644FE0"/>
    <w:rsid w:val="0064517F"/>
    <w:rsid w:val="00646330"/>
    <w:rsid w:val="0064720D"/>
    <w:rsid w:val="0064741D"/>
    <w:rsid w:val="006478CC"/>
    <w:rsid w:val="00647D78"/>
    <w:rsid w:val="00652BF0"/>
    <w:rsid w:val="00653172"/>
    <w:rsid w:val="006536C4"/>
    <w:rsid w:val="00653E7E"/>
    <w:rsid w:val="00654845"/>
    <w:rsid w:val="00654E76"/>
    <w:rsid w:val="00655A0C"/>
    <w:rsid w:val="00655C9B"/>
    <w:rsid w:val="00656AFB"/>
    <w:rsid w:val="00657805"/>
    <w:rsid w:val="00660D99"/>
    <w:rsid w:val="0066108C"/>
    <w:rsid w:val="00661377"/>
    <w:rsid w:val="006624BC"/>
    <w:rsid w:val="00662D4C"/>
    <w:rsid w:val="00663949"/>
    <w:rsid w:val="00663FCA"/>
    <w:rsid w:val="00664C31"/>
    <w:rsid w:val="00665D3C"/>
    <w:rsid w:val="00666699"/>
    <w:rsid w:val="00667473"/>
    <w:rsid w:val="00667D4B"/>
    <w:rsid w:val="00670857"/>
    <w:rsid w:val="00670D37"/>
    <w:rsid w:val="00670D3D"/>
    <w:rsid w:val="00671D8D"/>
    <w:rsid w:val="0067269A"/>
    <w:rsid w:val="006730A4"/>
    <w:rsid w:val="00673CFB"/>
    <w:rsid w:val="0067494A"/>
    <w:rsid w:val="006751C9"/>
    <w:rsid w:val="00682009"/>
    <w:rsid w:val="00682776"/>
    <w:rsid w:val="00683179"/>
    <w:rsid w:val="00683323"/>
    <w:rsid w:val="00684583"/>
    <w:rsid w:val="00684AC6"/>
    <w:rsid w:val="00684C56"/>
    <w:rsid w:val="00684FA4"/>
    <w:rsid w:val="00685FD7"/>
    <w:rsid w:val="006867DE"/>
    <w:rsid w:val="00686B9F"/>
    <w:rsid w:val="00686F2B"/>
    <w:rsid w:val="006874A1"/>
    <w:rsid w:val="0069429F"/>
    <w:rsid w:val="0069480F"/>
    <w:rsid w:val="006964F2"/>
    <w:rsid w:val="00696787"/>
    <w:rsid w:val="006A0B99"/>
    <w:rsid w:val="006A0BA4"/>
    <w:rsid w:val="006A3899"/>
    <w:rsid w:val="006A3EEA"/>
    <w:rsid w:val="006A4FA3"/>
    <w:rsid w:val="006A5910"/>
    <w:rsid w:val="006A5F97"/>
    <w:rsid w:val="006A6840"/>
    <w:rsid w:val="006A7283"/>
    <w:rsid w:val="006A780E"/>
    <w:rsid w:val="006B0280"/>
    <w:rsid w:val="006B2D23"/>
    <w:rsid w:val="006B2D90"/>
    <w:rsid w:val="006B3B36"/>
    <w:rsid w:val="006B79E4"/>
    <w:rsid w:val="006C0BDA"/>
    <w:rsid w:val="006C2C50"/>
    <w:rsid w:val="006C30B2"/>
    <w:rsid w:val="006C3C3B"/>
    <w:rsid w:val="006C3DE5"/>
    <w:rsid w:val="006C4EFE"/>
    <w:rsid w:val="006C62D7"/>
    <w:rsid w:val="006D0258"/>
    <w:rsid w:val="006D0C41"/>
    <w:rsid w:val="006D1638"/>
    <w:rsid w:val="006D1B5B"/>
    <w:rsid w:val="006D20E9"/>
    <w:rsid w:val="006D3D49"/>
    <w:rsid w:val="006D3FDE"/>
    <w:rsid w:val="006D54D7"/>
    <w:rsid w:val="006D72B3"/>
    <w:rsid w:val="006E0931"/>
    <w:rsid w:val="006E1558"/>
    <w:rsid w:val="006E1999"/>
    <w:rsid w:val="006E3D80"/>
    <w:rsid w:val="006E536D"/>
    <w:rsid w:val="006E5C7B"/>
    <w:rsid w:val="006E6090"/>
    <w:rsid w:val="006E701A"/>
    <w:rsid w:val="006F14D7"/>
    <w:rsid w:val="006F1C70"/>
    <w:rsid w:val="006F1E20"/>
    <w:rsid w:val="006F5A44"/>
    <w:rsid w:val="006F64C1"/>
    <w:rsid w:val="006F792B"/>
    <w:rsid w:val="006F7A9C"/>
    <w:rsid w:val="0070033A"/>
    <w:rsid w:val="00700D7D"/>
    <w:rsid w:val="00702D9E"/>
    <w:rsid w:val="007041A4"/>
    <w:rsid w:val="00704D0F"/>
    <w:rsid w:val="00705340"/>
    <w:rsid w:val="00705893"/>
    <w:rsid w:val="0070605A"/>
    <w:rsid w:val="007063F5"/>
    <w:rsid w:val="00707CC4"/>
    <w:rsid w:val="00710FAB"/>
    <w:rsid w:val="0071186D"/>
    <w:rsid w:val="00712650"/>
    <w:rsid w:val="00713320"/>
    <w:rsid w:val="00713333"/>
    <w:rsid w:val="007137FB"/>
    <w:rsid w:val="00714AB1"/>
    <w:rsid w:val="00717217"/>
    <w:rsid w:val="00720284"/>
    <w:rsid w:val="00722164"/>
    <w:rsid w:val="0072219A"/>
    <w:rsid w:val="00723D14"/>
    <w:rsid w:val="00725428"/>
    <w:rsid w:val="0072711B"/>
    <w:rsid w:val="007279F3"/>
    <w:rsid w:val="0073090C"/>
    <w:rsid w:val="00732319"/>
    <w:rsid w:val="0073288E"/>
    <w:rsid w:val="00733D27"/>
    <w:rsid w:val="007402E8"/>
    <w:rsid w:val="00740969"/>
    <w:rsid w:val="00741EA7"/>
    <w:rsid w:val="00742627"/>
    <w:rsid w:val="007427EC"/>
    <w:rsid w:val="007479C3"/>
    <w:rsid w:val="00747B9D"/>
    <w:rsid w:val="00750BA3"/>
    <w:rsid w:val="00752F6B"/>
    <w:rsid w:val="00753018"/>
    <w:rsid w:val="007530C2"/>
    <w:rsid w:val="0075397C"/>
    <w:rsid w:val="00753D84"/>
    <w:rsid w:val="00757976"/>
    <w:rsid w:val="00757B8B"/>
    <w:rsid w:val="00761F45"/>
    <w:rsid w:val="00764DB5"/>
    <w:rsid w:val="00766EFF"/>
    <w:rsid w:val="00767B03"/>
    <w:rsid w:val="00770839"/>
    <w:rsid w:val="007714BD"/>
    <w:rsid w:val="00772214"/>
    <w:rsid w:val="0077503D"/>
    <w:rsid w:val="0077580F"/>
    <w:rsid w:val="00775AE9"/>
    <w:rsid w:val="0077688C"/>
    <w:rsid w:val="00776904"/>
    <w:rsid w:val="007807EB"/>
    <w:rsid w:val="00780A6D"/>
    <w:rsid w:val="007815F5"/>
    <w:rsid w:val="00783717"/>
    <w:rsid w:val="00784BE6"/>
    <w:rsid w:val="00784E55"/>
    <w:rsid w:val="00784FAD"/>
    <w:rsid w:val="0078620A"/>
    <w:rsid w:val="007864A3"/>
    <w:rsid w:val="007872A9"/>
    <w:rsid w:val="007937E2"/>
    <w:rsid w:val="0079417F"/>
    <w:rsid w:val="007954C5"/>
    <w:rsid w:val="007959FF"/>
    <w:rsid w:val="00797701"/>
    <w:rsid w:val="007A19F8"/>
    <w:rsid w:val="007A2A6A"/>
    <w:rsid w:val="007A2DD1"/>
    <w:rsid w:val="007A3C61"/>
    <w:rsid w:val="007A5FE5"/>
    <w:rsid w:val="007A7BB2"/>
    <w:rsid w:val="007A7DCD"/>
    <w:rsid w:val="007B0E0B"/>
    <w:rsid w:val="007B0F3C"/>
    <w:rsid w:val="007B2669"/>
    <w:rsid w:val="007B3434"/>
    <w:rsid w:val="007B458F"/>
    <w:rsid w:val="007B5053"/>
    <w:rsid w:val="007B610E"/>
    <w:rsid w:val="007B62D6"/>
    <w:rsid w:val="007C1CC1"/>
    <w:rsid w:val="007C3175"/>
    <w:rsid w:val="007C3346"/>
    <w:rsid w:val="007C5004"/>
    <w:rsid w:val="007D15F1"/>
    <w:rsid w:val="007D2260"/>
    <w:rsid w:val="007D2547"/>
    <w:rsid w:val="007D3E44"/>
    <w:rsid w:val="007D41E2"/>
    <w:rsid w:val="007D5D07"/>
    <w:rsid w:val="007D6F9B"/>
    <w:rsid w:val="007D6FF7"/>
    <w:rsid w:val="007D723A"/>
    <w:rsid w:val="007E0848"/>
    <w:rsid w:val="007E2162"/>
    <w:rsid w:val="007E34FD"/>
    <w:rsid w:val="007E39D7"/>
    <w:rsid w:val="007E51CB"/>
    <w:rsid w:val="007E7087"/>
    <w:rsid w:val="007E76F4"/>
    <w:rsid w:val="007E7BAE"/>
    <w:rsid w:val="007F05B3"/>
    <w:rsid w:val="007F1728"/>
    <w:rsid w:val="007F2620"/>
    <w:rsid w:val="007F34D5"/>
    <w:rsid w:val="007F44A5"/>
    <w:rsid w:val="008008A0"/>
    <w:rsid w:val="00800A03"/>
    <w:rsid w:val="00802AF9"/>
    <w:rsid w:val="00803DB0"/>
    <w:rsid w:val="00804318"/>
    <w:rsid w:val="00805190"/>
    <w:rsid w:val="0080541D"/>
    <w:rsid w:val="008055D0"/>
    <w:rsid w:val="008058B0"/>
    <w:rsid w:val="0081107E"/>
    <w:rsid w:val="00812070"/>
    <w:rsid w:val="008127B7"/>
    <w:rsid w:val="008133BA"/>
    <w:rsid w:val="0081471A"/>
    <w:rsid w:val="008153EE"/>
    <w:rsid w:val="008176A2"/>
    <w:rsid w:val="00821CCD"/>
    <w:rsid w:val="008250B1"/>
    <w:rsid w:val="0082588A"/>
    <w:rsid w:val="00831C15"/>
    <w:rsid w:val="0083319D"/>
    <w:rsid w:val="00833BAB"/>
    <w:rsid w:val="00834673"/>
    <w:rsid w:val="00834C5D"/>
    <w:rsid w:val="00836661"/>
    <w:rsid w:val="00840F37"/>
    <w:rsid w:val="008473B4"/>
    <w:rsid w:val="00850552"/>
    <w:rsid w:val="008505EF"/>
    <w:rsid w:val="0085106F"/>
    <w:rsid w:val="00851763"/>
    <w:rsid w:val="00855A20"/>
    <w:rsid w:val="00855EEB"/>
    <w:rsid w:val="0085665A"/>
    <w:rsid w:val="00862529"/>
    <w:rsid w:val="008637CA"/>
    <w:rsid w:val="00865E5A"/>
    <w:rsid w:val="008724AA"/>
    <w:rsid w:val="00873415"/>
    <w:rsid w:val="00876E8B"/>
    <w:rsid w:val="008773D8"/>
    <w:rsid w:val="00877BBB"/>
    <w:rsid w:val="008803E8"/>
    <w:rsid w:val="00881082"/>
    <w:rsid w:val="008826AF"/>
    <w:rsid w:val="008838C0"/>
    <w:rsid w:val="0089083D"/>
    <w:rsid w:val="00891543"/>
    <w:rsid w:val="0089161A"/>
    <w:rsid w:val="0089240B"/>
    <w:rsid w:val="00894112"/>
    <w:rsid w:val="00894C14"/>
    <w:rsid w:val="00895BF0"/>
    <w:rsid w:val="008965AE"/>
    <w:rsid w:val="00896950"/>
    <w:rsid w:val="00896C64"/>
    <w:rsid w:val="00897507"/>
    <w:rsid w:val="008A005A"/>
    <w:rsid w:val="008A1BAA"/>
    <w:rsid w:val="008A27A5"/>
    <w:rsid w:val="008A55DE"/>
    <w:rsid w:val="008A5F79"/>
    <w:rsid w:val="008B22A0"/>
    <w:rsid w:val="008B460F"/>
    <w:rsid w:val="008B490B"/>
    <w:rsid w:val="008B5AB2"/>
    <w:rsid w:val="008B6DE1"/>
    <w:rsid w:val="008B7024"/>
    <w:rsid w:val="008C0071"/>
    <w:rsid w:val="008C073F"/>
    <w:rsid w:val="008C365E"/>
    <w:rsid w:val="008C4B80"/>
    <w:rsid w:val="008C51FE"/>
    <w:rsid w:val="008C6CC7"/>
    <w:rsid w:val="008D07FD"/>
    <w:rsid w:val="008D0C7E"/>
    <w:rsid w:val="008D4345"/>
    <w:rsid w:val="008D4D6D"/>
    <w:rsid w:val="008D5430"/>
    <w:rsid w:val="008D7728"/>
    <w:rsid w:val="008D7955"/>
    <w:rsid w:val="008E288C"/>
    <w:rsid w:val="008E40E5"/>
    <w:rsid w:val="008E671D"/>
    <w:rsid w:val="008F2932"/>
    <w:rsid w:val="008F29FE"/>
    <w:rsid w:val="008F56EF"/>
    <w:rsid w:val="008F57CC"/>
    <w:rsid w:val="008F5EDC"/>
    <w:rsid w:val="008F64B4"/>
    <w:rsid w:val="008F696A"/>
    <w:rsid w:val="008F70B2"/>
    <w:rsid w:val="00901D9C"/>
    <w:rsid w:val="009022AF"/>
    <w:rsid w:val="009039C3"/>
    <w:rsid w:val="009047D4"/>
    <w:rsid w:val="00904962"/>
    <w:rsid w:val="00906E18"/>
    <w:rsid w:val="00911483"/>
    <w:rsid w:val="0091149E"/>
    <w:rsid w:val="00911B0E"/>
    <w:rsid w:val="009131E0"/>
    <w:rsid w:val="00913232"/>
    <w:rsid w:val="00913517"/>
    <w:rsid w:val="00913CB4"/>
    <w:rsid w:val="009164DF"/>
    <w:rsid w:val="00917E75"/>
    <w:rsid w:val="00920BBD"/>
    <w:rsid w:val="00921995"/>
    <w:rsid w:val="00922B40"/>
    <w:rsid w:val="0092314C"/>
    <w:rsid w:val="00923CF1"/>
    <w:rsid w:val="00924302"/>
    <w:rsid w:val="009247B0"/>
    <w:rsid w:val="00925581"/>
    <w:rsid w:val="00925E16"/>
    <w:rsid w:val="009262DA"/>
    <w:rsid w:val="00926636"/>
    <w:rsid w:val="00927985"/>
    <w:rsid w:val="0093196F"/>
    <w:rsid w:val="0093205A"/>
    <w:rsid w:val="00932301"/>
    <w:rsid w:val="00932392"/>
    <w:rsid w:val="00932845"/>
    <w:rsid w:val="0093475A"/>
    <w:rsid w:val="009350DB"/>
    <w:rsid w:val="009378FE"/>
    <w:rsid w:val="00937BC5"/>
    <w:rsid w:val="00941991"/>
    <w:rsid w:val="0094306C"/>
    <w:rsid w:val="00944332"/>
    <w:rsid w:val="0094485E"/>
    <w:rsid w:val="00944D1D"/>
    <w:rsid w:val="00947CFE"/>
    <w:rsid w:val="00950B42"/>
    <w:rsid w:val="00950E16"/>
    <w:rsid w:val="00951827"/>
    <w:rsid w:val="009544DF"/>
    <w:rsid w:val="009559CD"/>
    <w:rsid w:val="009579B0"/>
    <w:rsid w:val="009633C5"/>
    <w:rsid w:val="00963597"/>
    <w:rsid w:val="00964998"/>
    <w:rsid w:val="00966A1E"/>
    <w:rsid w:val="00974CA9"/>
    <w:rsid w:val="009757D6"/>
    <w:rsid w:val="00977315"/>
    <w:rsid w:val="0097755C"/>
    <w:rsid w:val="00980133"/>
    <w:rsid w:val="00980404"/>
    <w:rsid w:val="00981FEB"/>
    <w:rsid w:val="009837AD"/>
    <w:rsid w:val="009837E4"/>
    <w:rsid w:val="00983F3F"/>
    <w:rsid w:val="0098400A"/>
    <w:rsid w:val="00985242"/>
    <w:rsid w:val="00986E77"/>
    <w:rsid w:val="00987B50"/>
    <w:rsid w:val="00990A21"/>
    <w:rsid w:val="00991E1C"/>
    <w:rsid w:val="00991F23"/>
    <w:rsid w:val="009921FA"/>
    <w:rsid w:val="00993B33"/>
    <w:rsid w:val="009951B1"/>
    <w:rsid w:val="0099779B"/>
    <w:rsid w:val="009A0413"/>
    <w:rsid w:val="009A1B38"/>
    <w:rsid w:val="009A2DB4"/>
    <w:rsid w:val="009A5639"/>
    <w:rsid w:val="009A6AA7"/>
    <w:rsid w:val="009A6D99"/>
    <w:rsid w:val="009B04D6"/>
    <w:rsid w:val="009B2438"/>
    <w:rsid w:val="009B3ABC"/>
    <w:rsid w:val="009B419F"/>
    <w:rsid w:val="009B4346"/>
    <w:rsid w:val="009B5BC7"/>
    <w:rsid w:val="009B7D1F"/>
    <w:rsid w:val="009C0408"/>
    <w:rsid w:val="009C0484"/>
    <w:rsid w:val="009C0CC1"/>
    <w:rsid w:val="009C16AB"/>
    <w:rsid w:val="009C3837"/>
    <w:rsid w:val="009C4540"/>
    <w:rsid w:val="009C5E76"/>
    <w:rsid w:val="009C7B3D"/>
    <w:rsid w:val="009D0C77"/>
    <w:rsid w:val="009D1050"/>
    <w:rsid w:val="009D14D0"/>
    <w:rsid w:val="009D1716"/>
    <w:rsid w:val="009D3680"/>
    <w:rsid w:val="009D6C58"/>
    <w:rsid w:val="009E0F33"/>
    <w:rsid w:val="009E17A1"/>
    <w:rsid w:val="009E3F9D"/>
    <w:rsid w:val="009E43E3"/>
    <w:rsid w:val="009E62A5"/>
    <w:rsid w:val="009F042E"/>
    <w:rsid w:val="009F0514"/>
    <w:rsid w:val="009F081F"/>
    <w:rsid w:val="009F0D18"/>
    <w:rsid w:val="009F0EDB"/>
    <w:rsid w:val="009F1460"/>
    <w:rsid w:val="009F25A1"/>
    <w:rsid w:val="009F525C"/>
    <w:rsid w:val="009F58A6"/>
    <w:rsid w:val="00A00C15"/>
    <w:rsid w:val="00A010CC"/>
    <w:rsid w:val="00A01C76"/>
    <w:rsid w:val="00A03595"/>
    <w:rsid w:val="00A045CD"/>
    <w:rsid w:val="00A050B9"/>
    <w:rsid w:val="00A0631D"/>
    <w:rsid w:val="00A07D94"/>
    <w:rsid w:val="00A10AC9"/>
    <w:rsid w:val="00A1182C"/>
    <w:rsid w:val="00A11D17"/>
    <w:rsid w:val="00A1367E"/>
    <w:rsid w:val="00A14202"/>
    <w:rsid w:val="00A14DAD"/>
    <w:rsid w:val="00A158DA"/>
    <w:rsid w:val="00A16294"/>
    <w:rsid w:val="00A16926"/>
    <w:rsid w:val="00A16C3B"/>
    <w:rsid w:val="00A20DCE"/>
    <w:rsid w:val="00A2400F"/>
    <w:rsid w:val="00A247F5"/>
    <w:rsid w:val="00A25876"/>
    <w:rsid w:val="00A259E5"/>
    <w:rsid w:val="00A30630"/>
    <w:rsid w:val="00A34DE8"/>
    <w:rsid w:val="00A35094"/>
    <w:rsid w:val="00A353A8"/>
    <w:rsid w:val="00A377D6"/>
    <w:rsid w:val="00A40FA8"/>
    <w:rsid w:val="00A43FCF"/>
    <w:rsid w:val="00A44A22"/>
    <w:rsid w:val="00A44F5E"/>
    <w:rsid w:val="00A46248"/>
    <w:rsid w:val="00A46D86"/>
    <w:rsid w:val="00A4758B"/>
    <w:rsid w:val="00A47DD0"/>
    <w:rsid w:val="00A52A72"/>
    <w:rsid w:val="00A52C9E"/>
    <w:rsid w:val="00A54F74"/>
    <w:rsid w:val="00A55077"/>
    <w:rsid w:val="00A57B6D"/>
    <w:rsid w:val="00A60083"/>
    <w:rsid w:val="00A641BE"/>
    <w:rsid w:val="00A66CB5"/>
    <w:rsid w:val="00A71B1E"/>
    <w:rsid w:val="00A741E8"/>
    <w:rsid w:val="00A74788"/>
    <w:rsid w:val="00A75B49"/>
    <w:rsid w:val="00A76168"/>
    <w:rsid w:val="00A761C2"/>
    <w:rsid w:val="00A81B12"/>
    <w:rsid w:val="00A84277"/>
    <w:rsid w:val="00A849C5"/>
    <w:rsid w:val="00A87035"/>
    <w:rsid w:val="00A87727"/>
    <w:rsid w:val="00A90946"/>
    <w:rsid w:val="00A90A70"/>
    <w:rsid w:val="00A90F48"/>
    <w:rsid w:val="00A92D6C"/>
    <w:rsid w:val="00A9353B"/>
    <w:rsid w:val="00A95FF5"/>
    <w:rsid w:val="00A965E5"/>
    <w:rsid w:val="00A96CE9"/>
    <w:rsid w:val="00AA00C7"/>
    <w:rsid w:val="00AA20A8"/>
    <w:rsid w:val="00AA39E3"/>
    <w:rsid w:val="00AA3F0D"/>
    <w:rsid w:val="00AA47C5"/>
    <w:rsid w:val="00AA6430"/>
    <w:rsid w:val="00AB12ED"/>
    <w:rsid w:val="00AB2206"/>
    <w:rsid w:val="00AB284D"/>
    <w:rsid w:val="00AB2BAC"/>
    <w:rsid w:val="00AB39CA"/>
    <w:rsid w:val="00AB6A10"/>
    <w:rsid w:val="00AB6E8D"/>
    <w:rsid w:val="00AC0854"/>
    <w:rsid w:val="00AC217D"/>
    <w:rsid w:val="00AC30E8"/>
    <w:rsid w:val="00AC33CD"/>
    <w:rsid w:val="00AC429B"/>
    <w:rsid w:val="00AC4AAC"/>
    <w:rsid w:val="00AC6187"/>
    <w:rsid w:val="00AC6DED"/>
    <w:rsid w:val="00AC6F63"/>
    <w:rsid w:val="00AC70E6"/>
    <w:rsid w:val="00AC7214"/>
    <w:rsid w:val="00AC75D6"/>
    <w:rsid w:val="00AD02A1"/>
    <w:rsid w:val="00AD06D8"/>
    <w:rsid w:val="00AD09F8"/>
    <w:rsid w:val="00AD0B24"/>
    <w:rsid w:val="00AD0F89"/>
    <w:rsid w:val="00AD2DE0"/>
    <w:rsid w:val="00AD589C"/>
    <w:rsid w:val="00AD5A00"/>
    <w:rsid w:val="00AD5EB3"/>
    <w:rsid w:val="00AD60F1"/>
    <w:rsid w:val="00AD64E9"/>
    <w:rsid w:val="00AD7428"/>
    <w:rsid w:val="00AD7FAD"/>
    <w:rsid w:val="00AE005C"/>
    <w:rsid w:val="00AE05B2"/>
    <w:rsid w:val="00AE08C6"/>
    <w:rsid w:val="00AE167D"/>
    <w:rsid w:val="00AE3AD7"/>
    <w:rsid w:val="00AE40F3"/>
    <w:rsid w:val="00AE5197"/>
    <w:rsid w:val="00AE5714"/>
    <w:rsid w:val="00AE5E13"/>
    <w:rsid w:val="00AE6D00"/>
    <w:rsid w:val="00AE7698"/>
    <w:rsid w:val="00AF10B7"/>
    <w:rsid w:val="00AF5855"/>
    <w:rsid w:val="00AF5BF6"/>
    <w:rsid w:val="00AF5F30"/>
    <w:rsid w:val="00AF5FF4"/>
    <w:rsid w:val="00AF7388"/>
    <w:rsid w:val="00B005BA"/>
    <w:rsid w:val="00B02200"/>
    <w:rsid w:val="00B039E3"/>
    <w:rsid w:val="00B050BF"/>
    <w:rsid w:val="00B05567"/>
    <w:rsid w:val="00B055F1"/>
    <w:rsid w:val="00B07260"/>
    <w:rsid w:val="00B1264C"/>
    <w:rsid w:val="00B21CD7"/>
    <w:rsid w:val="00B21D06"/>
    <w:rsid w:val="00B23850"/>
    <w:rsid w:val="00B23BE1"/>
    <w:rsid w:val="00B24419"/>
    <w:rsid w:val="00B2699C"/>
    <w:rsid w:val="00B27041"/>
    <w:rsid w:val="00B270CA"/>
    <w:rsid w:val="00B307F9"/>
    <w:rsid w:val="00B320AB"/>
    <w:rsid w:val="00B35088"/>
    <w:rsid w:val="00B409C5"/>
    <w:rsid w:val="00B40DBC"/>
    <w:rsid w:val="00B41033"/>
    <w:rsid w:val="00B4194F"/>
    <w:rsid w:val="00B4365D"/>
    <w:rsid w:val="00B43702"/>
    <w:rsid w:val="00B467A0"/>
    <w:rsid w:val="00B46D69"/>
    <w:rsid w:val="00B46EA5"/>
    <w:rsid w:val="00B46F33"/>
    <w:rsid w:val="00B505B9"/>
    <w:rsid w:val="00B51621"/>
    <w:rsid w:val="00B53A6B"/>
    <w:rsid w:val="00B56BC5"/>
    <w:rsid w:val="00B63984"/>
    <w:rsid w:val="00B63FF9"/>
    <w:rsid w:val="00B641F7"/>
    <w:rsid w:val="00B64B63"/>
    <w:rsid w:val="00B666C3"/>
    <w:rsid w:val="00B66C67"/>
    <w:rsid w:val="00B67E67"/>
    <w:rsid w:val="00B71211"/>
    <w:rsid w:val="00B71CAB"/>
    <w:rsid w:val="00B740D9"/>
    <w:rsid w:val="00B75EDF"/>
    <w:rsid w:val="00B768E2"/>
    <w:rsid w:val="00B77980"/>
    <w:rsid w:val="00B807CD"/>
    <w:rsid w:val="00B80DC8"/>
    <w:rsid w:val="00B8101C"/>
    <w:rsid w:val="00B82A08"/>
    <w:rsid w:val="00B835DA"/>
    <w:rsid w:val="00B841D8"/>
    <w:rsid w:val="00B84CCC"/>
    <w:rsid w:val="00B851DF"/>
    <w:rsid w:val="00B85724"/>
    <w:rsid w:val="00B8636B"/>
    <w:rsid w:val="00B87DA1"/>
    <w:rsid w:val="00B9371B"/>
    <w:rsid w:val="00B95EA0"/>
    <w:rsid w:val="00B961D0"/>
    <w:rsid w:val="00B96200"/>
    <w:rsid w:val="00BA02C6"/>
    <w:rsid w:val="00BA0FD9"/>
    <w:rsid w:val="00BA14CC"/>
    <w:rsid w:val="00BA1BBE"/>
    <w:rsid w:val="00BA30CF"/>
    <w:rsid w:val="00BA38C9"/>
    <w:rsid w:val="00BA4598"/>
    <w:rsid w:val="00BA5927"/>
    <w:rsid w:val="00BB18ED"/>
    <w:rsid w:val="00BB1941"/>
    <w:rsid w:val="00BB281A"/>
    <w:rsid w:val="00BB427C"/>
    <w:rsid w:val="00BB4528"/>
    <w:rsid w:val="00BB70CD"/>
    <w:rsid w:val="00BB7777"/>
    <w:rsid w:val="00BB7ECF"/>
    <w:rsid w:val="00BC0623"/>
    <w:rsid w:val="00BC2953"/>
    <w:rsid w:val="00BC3B75"/>
    <w:rsid w:val="00BC5926"/>
    <w:rsid w:val="00BC5FBB"/>
    <w:rsid w:val="00BC5FBE"/>
    <w:rsid w:val="00BC62D9"/>
    <w:rsid w:val="00BD06F4"/>
    <w:rsid w:val="00BD1B9D"/>
    <w:rsid w:val="00BD2E5C"/>
    <w:rsid w:val="00BD3E51"/>
    <w:rsid w:val="00BD3F29"/>
    <w:rsid w:val="00BD4CC6"/>
    <w:rsid w:val="00BD56A9"/>
    <w:rsid w:val="00BD56D4"/>
    <w:rsid w:val="00BD6277"/>
    <w:rsid w:val="00BD6666"/>
    <w:rsid w:val="00BD6816"/>
    <w:rsid w:val="00BD6B6C"/>
    <w:rsid w:val="00BE0C26"/>
    <w:rsid w:val="00BE2C84"/>
    <w:rsid w:val="00BE33DA"/>
    <w:rsid w:val="00BE636B"/>
    <w:rsid w:val="00BF116F"/>
    <w:rsid w:val="00BF3706"/>
    <w:rsid w:val="00BF4DA1"/>
    <w:rsid w:val="00BF550D"/>
    <w:rsid w:val="00BF5A53"/>
    <w:rsid w:val="00BF667D"/>
    <w:rsid w:val="00C0013C"/>
    <w:rsid w:val="00C001C6"/>
    <w:rsid w:val="00C01E85"/>
    <w:rsid w:val="00C025F0"/>
    <w:rsid w:val="00C068E1"/>
    <w:rsid w:val="00C06D90"/>
    <w:rsid w:val="00C13F38"/>
    <w:rsid w:val="00C15C0F"/>
    <w:rsid w:val="00C166EE"/>
    <w:rsid w:val="00C16D28"/>
    <w:rsid w:val="00C20279"/>
    <w:rsid w:val="00C22BAC"/>
    <w:rsid w:val="00C22BCD"/>
    <w:rsid w:val="00C22C47"/>
    <w:rsid w:val="00C233C1"/>
    <w:rsid w:val="00C256E5"/>
    <w:rsid w:val="00C3274E"/>
    <w:rsid w:val="00C32938"/>
    <w:rsid w:val="00C33D56"/>
    <w:rsid w:val="00C35C5E"/>
    <w:rsid w:val="00C36E93"/>
    <w:rsid w:val="00C375BF"/>
    <w:rsid w:val="00C3776B"/>
    <w:rsid w:val="00C42C88"/>
    <w:rsid w:val="00C4502A"/>
    <w:rsid w:val="00C50BC9"/>
    <w:rsid w:val="00C52239"/>
    <w:rsid w:val="00C52312"/>
    <w:rsid w:val="00C52E7E"/>
    <w:rsid w:val="00C543A1"/>
    <w:rsid w:val="00C6005D"/>
    <w:rsid w:val="00C65728"/>
    <w:rsid w:val="00C660B7"/>
    <w:rsid w:val="00C67E36"/>
    <w:rsid w:val="00C73820"/>
    <w:rsid w:val="00C7410F"/>
    <w:rsid w:val="00C764DF"/>
    <w:rsid w:val="00C808F8"/>
    <w:rsid w:val="00C856EB"/>
    <w:rsid w:val="00C857A8"/>
    <w:rsid w:val="00C85AB1"/>
    <w:rsid w:val="00C8739C"/>
    <w:rsid w:val="00C87C0D"/>
    <w:rsid w:val="00C9077A"/>
    <w:rsid w:val="00C93571"/>
    <w:rsid w:val="00C9385C"/>
    <w:rsid w:val="00C9434D"/>
    <w:rsid w:val="00C96897"/>
    <w:rsid w:val="00CA2A7A"/>
    <w:rsid w:val="00CA52C1"/>
    <w:rsid w:val="00CA5842"/>
    <w:rsid w:val="00CA62AF"/>
    <w:rsid w:val="00CA78B3"/>
    <w:rsid w:val="00CB3443"/>
    <w:rsid w:val="00CB515E"/>
    <w:rsid w:val="00CB5481"/>
    <w:rsid w:val="00CB7353"/>
    <w:rsid w:val="00CB766E"/>
    <w:rsid w:val="00CC300F"/>
    <w:rsid w:val="00CC312A"/>
    <w:rsid w:val="00CC341A"/>
    <w:rsid w:val="00CC34F8"/>
    <w:rsid w:val="00CC532E"/>
    <w:rsid w:val="00CC6DF9"/>
    <w:rsid w:val="00CC7A5A"/>
    <w:rsid w:val="00CD197B"/>
    <w:rsid w:val="00CD21D2"/>
    <w:rsid w:val="00CD33AD"/>
    <w:rsid w:val="00CD44D1"/>
    <w:rsid w:val="00CD4D8F"/>
    <w:rsid w:val="00CD51DE"/>
    <w:rsid w:val="00CD677F"/>
    <w:rsid w:val="00CE0845"/>
    <w:rsid w:val="00CE3048"/>
    <w:rsid w:val="00CE3627"/>
    <w:rsid w:val="00CE4383"/>
    <w:rsid w:val="00CE4D70"/>
    <w:rsid w:val="00CE58E2"/>
    <w:rsid w:val="00CE7463"/>
    <w:rsid w:val="00CF0196"/>
    <w:rsid w:val="00CF1C2B"/>
    <w:rsid w:val="00CF1F12"/>
    <w:rsid w:val="00CF6677"/>
    <w:rsid w:val="00CF6E0C"/>
    <w:rsid w:val="00CF7B8F"/>
    <w:rsid w:val="00CF7CE2"/>
    <w:rsid w:val="00D006D2"/>
    <w:rsid w:val="00D00C13"/>
    <w:rsid w:val="00D03068"/>
    <w:rsid w:val="00D03D79"/>
    <w:rsid w:val="00D072D9"/>
    <w:rsid w:val="00D07BED"/>
    <w:rsid w:val="00D101C8"/>
    <w:rsid w:val="00D1129E"/>
    <w:rsid w:val="00D11F4F"/>
    <w:rsid w:val="00D1572E"/>
    <w:rsid w:val="00D20EEF"/>
    <w:rsid w:val="00D215F0"/>
    <w:rsid w:val="00D22109"/>
    <w:rsid w:val="00D24343"/>
    <w:rsid w:val="00D258E7"/>
    <w:rsid w:val="00D26A46"/>
    <w:rsid w:val="00D31B01"/>
    <w:rsid w:val="00D31C33"/>
    <w:rsid w:val="00D3371F"/>
    <w:rsid w:val="00D35020"/>
    <w:rsid w:val="00D350B1"/>
    <w:rsid w:val="00D357B8"/>
    <w:rsid w:val="00D35A30"/>
    <w:rsid w:val="00D365AE"/>
    <w:rsid w:val="00D40B44"/>
    <w:rsid w:val="00D40B90"/>
    <w:rsid w:val="00D415B8"/>
    <w:rsid w:val="00D41B95"/>
    <w:rsid w:val="00D431D9"/>
    <w:rsid w:val="00D46BAF"/>
    <w:rsid w:val="00D46FF8"/>
    <w:rsid w:val="00D509D8"/>
    <w:rsid w:val="00D52483"/>
    <w:rsid w:val="00D53347"/>
    <w:rsid w:val="00D5364D"/>
    <w:rsid w:val="00D542AE"/>
    <w:rsid w:val="00D553B3"/>
    <w:rsid w:val="00D55598"/>
    <w:rsid w:val="00D55613"/>
    <w:rsid w:val="00D55861"/>
    <w:rsid w:val="00D55BBF"/>
    <w:rsid w:val="00D60960"/>
    <w:rsid w:val="00D60CB7"/>
    <w:rsid w:val="00D61345"/>
    <w:rsid w:val="00D61FD4"/>
    <w:rsid w:val="00D6273B"/>
    <w:rsid w:val="00D63835"/>
    <w:rsid w:val="00D6583E"/>
    <w:rsid w:val="00D65882"/>
    <w:rsid w:val="00D66F96"/>
    <w:rsid w:val="00D67844"/>
    <w:rsid w:val="00D67CA3"/>
    <w:rsid w:val="00D67E5C"/>
    <w:rsid w:val="00D67F13"/>
    <w:rsid w:val="00D71297"/>
    <w:rsid w:val="00D73911"/>
    <w:rsid w:val="00D73973"/>
    <w:rsid w:val="00D73E10"/>
    <w:rsid w:val="00D7534F"/>
    <w:rsid w:val="00D758E4"/>
    <w:rsid w:val="00D76A43"/>
    <w:rsid w:val="00D80C04"/>
    <w:rsid w:val="00D863AF"/>
    <w:rsid w:val="00D86DDC"/>
    <w:rsid w:val="00D87393"/>
    <w:rsid w:val="00D916B9"/>
    <w:rsid w:val="00D94B3D"/>
    <w:rsid w:val="00D9743F"/>
    <w:rsid w:val="00DA04D3"/>
    <w:rsid w:val="00DA147E"/>
    <w:rsid w:val="00DA15ED"/>
    <w:rsid w:val="00DA2AFC"/>
    <w:rsid w:val="00DB0A59"/>
    <w:rsid w:val="00DB2324"/>
    <w:rsid w:val="00DB4C30"/>
    <w:rsid w:val="00DB4D1F"/>
    <w:rsid w:val="00DB4D28"/>
    <w:rsid w:val="00DB5463"/>
    <w:rsid w:val="00DB56BE"/>
    <w:rsid w:val="00DB611C"/>
    <w:rsid w:val="00DB77EE"/>
    <w:rsid w:val="00DC203A"/>
    <w:rsid w:val="00DC53BD"/>
    <w:rsid w:val="00DC5DD5"/>
    <w:rsid w:val="00DD06F9"/>
    <w:rsid w:val="00DD2657"/>
    <w:rsid w:val="00DD32A8"/>
    <w:rsid w:val="00DD3727"/>
    <w:rsid w:val="00DD433F"/>
    <w:rsid w:val="00DD46D7"/>
    <w:rsid w:val="00DD5551"/>
    <w:rsid w:val="00DD574B"/>
    <w:rsid w:val="00DD5A6D"/>
    <w:rsid w:val="00DD5D12"/>
    <w:rsid w:val="00DD651E"/>
    <w:rsid w:val="00DD66BF"/>
    <w:rsid w:val="00DE31DD"/>
    <w:rsid w:val="00DE4137"/>
    <w:rsid w:val="00DE5D8C"/>
    <w:rsid w:val="00DE6CFD"/>
    <w:rsid w:val="00DE78EF"/>
    <w:rsid w:val="00DE7955"/>
    <w:rsid w:val="00DF005A"/>
    <w:rsid w:val="00DF0651"/>
    <w:rsid w:val="00DF0C3C"/>
    <w:rsid w:val="00DF1BF7"/>
    <w:rsid w:val="00DF3536"/>
    <w:rsid w:val="00DF3802"/>
    <w:rsid w:val="00DF3F1A"/>
    <w:rsid w:val="00DF5CFF"/>
    <w:rsid w:val="00DF6ABD"/>
    <w:rsid w:val="00DF6C5C"/>
    <w:rsid w:val="00DF7AD9"/>
    <w:rsid w:val="00E00849"/>
    <w:rsid w:val="00E017C7"/>
    <w:rsid w:val="00E01D98"/>
    <w:rsid w:val="00E06E83"/>
    <w:rsid w:val="00E11FEC"/>
    <w:rsid w:val="00E12115"/>
    <w:rsid w:val="00E126E4"/>
    <w:rsid w:val="00E12725"/>
    <w:rsid w:val="00E12A33"/>
    <w:rsid w:val="00E12F4C"/>
    <w:rsid w:val="00E13350"/>
    <w:rsid w:val="00E13805"/>
    <w:rsid w:val="00E144AF"/>
    <w:rsid w:val="00E14A21"/>
    <w:rsid w:val="00E14CC5"/>
    <w:rsid w:val="00E15466"/>
    <w:rsid w:val="00E15A5A"/>
    <w:rsid w:val="00E176F9"/>
    <w:rsid w:val="00E17D0B"/>
    <w:rsid w:val="00E17DE5"/>
    <w:rsid w:val="00E21AA8"/>
    <w:rsid w:val="00E229C0"/>
    <w:rsid w:val="00E23734"/>
    <w:rsid w:val="00E239EC"/>
    <w:rsid w:val="00E268A1"/>
    <w:rsid w:val="00E300EF"/>
    <w:rsid w:val="00E31CE0"/>
    <w:rsid w:val="00E3208C"/>
    <w:rsid w:val="00E32BE9"/>
    <w:rsid w:val="00E332A7"/>
    <w:rsid w:val="00E4045C"/>
    <w:rsid w:val="00E4087A"/>
    <w:rsid w:val="00E40FA3"/>
    <w:rsid w:val="00E42693"/>
    <w:rsid w:val="00E44D5D"/>
    <w:rsid w:val="00E45277"/>
    <w:rsid w:val="00E4589A"/>
    <w:rsid w:val="00E45B18"/>
    <w:rsid w:val="00E46744"/>
    <w:rsid w:val="00E471BD"/>
    <w:rsid w:val="00E5040E"/>
    <w:rsid w:val="00E5089C"/>
    <w:rsid w:val="00E52203"/>
    <w:rsid w:val="00E52736"/>
    <w:rsid w:val="00E537E6"/>
    <w:rsid w:val="00E53A34"/>
    <w:rsid w:val="00E57979"/>
    <w:rsid w:val="00E6065E"/>
    <w:rsid w:val="00E61541"/>
    <w:rsid w:val="00E62127"/>
    <w:rsid w:val="00E62BB3"/>
    <w:rsid w:val="00E63F2A"/>
    <w:rsid w:val="00E64F9B"/>
    <w:rsid w:val="00E65533"/>
    <w:rsid w:val="00E676D6"/>
    <w:rsid w:val="00E72485"/>
    <w:rsid w:val="00E738F0"/>
    <w:rsid w:val="00E74525"/>
    <w:rsid w:val="00E74965"/>
    <w:rsid w:val="00E74FD8"/>
    <w:rsid w:val="00E770EA"/>
    <w:rsid w:val="00E80006"/>
    <w:rsid w:val="00E80A45"/>
    <w:rsid w:val="00E81A11"/>
    <w:rsid w:val="00E82A38"/>
    <w:rsid w:val="00E83104"/>
    <w:rsid w:val="00E83DDC"/>
    <w:rsid w:val="00E84F15"/>
    <w:rsid w:val="00E87FBE"/>
    <w:rsid w:val="00E906A0"/>
    <w:rsid w:val="00E91D1A"/>
    <w:rsid w:val="00E92AE3"/>
    <w:rsid w:val="00E92E09"/>
    <w:rsid w:val="00E937A0"/>
    <w:rsid w:val="00E93CB3"/>
    <w:rsid w:val="00E9551F"/>
    <w:rsid w:val="00E9555D"/>
    <w:rsid w:val="00E95E62"/>
    <w:rsid w:val="00E96A97"/>
    <w:rsid w:val="00EA1347"/>
    <w:rsid w:val="00EA26E1"/>
    <w:rsid w:val="00EA275F"/>
    <w:rsid w:val="00EA6CB9"/>
    <w:rsid w:val="00EA7519"/>
    <w:rsid w:val="00EB20BB"/>
    <w:rsid w:val="00EB21F6"/>
    <w:rsid w:val="00EB3ECD"/>
    <w:rsid w:val="00EB4208"/>
    <w:rsid w:val="00EB6429"/>
    <w:rsid w:val="00EC0688"/>
    <w:rsid w:val="00EC0EFB"/>
    <w:rsid w:val="00EC1944"/>
    <w:rsid w:val="00EC1B02"/>
    <w:rsid w:val="00ED0C67"/>
    <w:rsid w:val="00ED1A73"/>
    <w:rsid w:val="00ED2F66"/>
    <w:rsid w:val="00ED4A1F"/>
    <w:rsid w:val="00ED4A89"/>
    <w:rsid w:val="00ED6FB4"/>
    <w:rsid w:val="00ED7237"/>
    <w:rsid w:val="00EE0DC3"/>
    <w:rsid w:val="00EE306D"/>
    <w:rsid w:val="00EE36F0"/>
    <w:rsid w:val="00EF01E3"/>
    <w:rsid w:val="00EF12CF"/>
    <w:rsid w:val="00EF3C46"/>
    <w:rsid w:val="00EF4284"/>
    <w:rsid w:val="00EF4379"/>
    <w:rsid w:val="00EF44B3"/>
    <w:rsid w:val="00EF75F1"/>
    <w:rsid w:val="00EF7DC3"/>
    <w:rsid w:val="00F00B5B"/>
    <w:rsid w:val="00F01C9C"/>
    <w:rsid w:val="00F0202C"/>
    <w:rsid w:val="00F02594"/>
    <w:rsid w:val="00F0588C"/>
    <w:rsid w:val="00F10B2B"/>
    <w:rsid w:val="00F201EF"/>
    <w:rsid w:val="00F20620"/>
    <w:rsid w:val="00F20B81"/>
    <w:rsid w:val="00F222BF"/>
    <w:rsid w:val="00F23088"/>
    <w:rsid w:val="00F24973"/>
    <w:rsid w:val="00F265B2"/>
    <w:rsid w:val="00F277FF"/>
    <w:rsid w:val="00F30630"/>
    <w:rsid w:val="00F311C9"/>
    <w:rsid w:val="00F31E3A"/>
    <w:rsid w:val="00F32C75"/>
    <w:rsid w:val="00F32D7B"/>
    <w:rsid w:val="00F36273"/>
    <w:rsid w:val="00F363FC"/>
    <w:rsid w:val="00F37EE8"/>
    <w:rsid w:val="00F404E0"/>
    <w:rsid w:val="00F40EF5"/>
    <w:rsid w:val="00F41B6E"/>
    <w:rsid w:val="00F42091"/>
    <w:rsid w:val="00F42524"/>
    <w:rsid w:val="00F437A0"/>
    <w:rsid w:val="00F4473D"/>
    <w:rsid w:val="00F45CD9"/>
    <w:rsid w:val="00F510B7"/>
    <w:rsid w:val="00F51CE0"/>
    <w:rsid w:val="00F52638"/>
    <w:rsid w:val="00F52A15"/>
    <w:rsid w:val="00F53266"/>
    <w:rsid w:val="00F55437"/>
    <w:rsid w:val="00F56D38"/>
    <w:rsid w:val="00F60824"/>
    <w:rsid w:val="00F634AD"/>
    <w:rsid w:val="00F63723"/>
    <w:rsid w:val="00F63F3B"/>
    <w:rsid w:val="00F641A9"/>
    <w:rsid w:val="00F65AE5"/>
    <w:rsid w:val="00F66102"/>
    <w:rsid w:val="00F67312"/>
    <w:rsid w:val="00F70869"/>
    <w:rsid w:val="00F72D97"/>
    <w:rsid w:val="00F73893"/>
    <w:rsid w:val="00F73D3C"/>
    <w:rsid w:val="00F7457F"/>
    <w:rsid w:val="00F75A1B"/>
    <w:rsid w:val="00F7623F"/>
    <w:rsid w:val="00F7636A"/>
    <w:rsid w:val="00F76609"/>
    <w:rsid w:val="00F777C8"/>
    <w:rsid w:val="00F81518"/>
    <w:rsid w:val="00F821EF"/>
    <w:rsid w:val="00F8299E"/>
    <w:rsid w:val="00F85131"/>
    <w:rsid w:val="00F91936"/>
    <w:rsid w:val="00F93350"/>
    <w:rsid w:val="00F94CA8"/>
    <w:rsid w:val="00F9512D"/>
    <w:rsid w:val="00F9621F"/>
    <w:rsid w:val="00F964E0"/>
    <w:rsid w:val="00FA01F3"/>
    <w:rsid w:val="00FA156A"/>
    <w:rsid w:val="00FA1F99"/>
    <w:rsid w:val="00FA3740"/>
    <w:rsid w:val="00FA411D"/>
    <w:rsid w:val="00FA4CD5"/>
    <w:rsid w:val="00FA72CF"/>
    <w:rsid w:val="00FB1090"/>
    <w:rsid w:val="00FB1291"/>
    <w:rsid w:val="00FB2C34"/>
    <w:rsid w:val="00FB536F"/>
    <w:rsid w:val="00FB543B"/>
    <w:rsid w:val="00FB5A9E"/>
    <w:rsid w:val="00FB61FD"/>
    <w:rsid w:val="00FB62D3"/>
    <w:rsid w:val="00FB695E"/>
    <w:rsid w:val="00FB7647"/>
    <w:rsid w:val="00FC12E5"/>
    <w:rsid w:val="00FC174A"/>
    <w:rsid w:val="00FC1890"/>
    <w:rsid w:val="00FC2CC4"/>
    <w:rsid w:val="00FC36C5"/>
    <w:rsid w:val="00FC6743"/>
    <w:rsid w:val="00FC69FF"/>
    <w:rsid w:val="00FD1F63"/>
    <w:rsid w:val="00FD259B"/>
    <w:rsid w:val="00FD2B9B"/>
    <w:rsid w:val="00FD3BBC"/>
    <w:rsid w:val="00FD5B40"/>
    <w:rsid w:val="00FE3DB8"/>
    <w:rsid w:val="00FE45AD"/>
    <w:rsid w:val="00FE488C"/>
    <w:rsid w:val="00FE520E"/>
    <w:rsid w:val="00FE6E76"/>
    <w:rsid w:val="00FE6FB6"/>
    <w:rsid w:val="00FF070D"/>
    <w:rsid w:val="00FF2DC3"/>
    <w:rsid w:val="00FF3225"/>
    <w:rsid w:val="00FF330D"/>
    <w:rsid w:val="00FF4C5A"/>
    <w:rsid w:val="00FF5F0D"/>
    <w:rsid w:val="00FF6A33"/>
    <w:rsid w:val="00FF79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w:uiPriority="99"/>
    <w:lsdException w:name="List Bullet" w:semiHidden="0" w:unhideWhenUsed="0"/>
    <w:lsdException w:name="List Number" w:semiHidden="0" w:unhideWhenUsed="0"/>
    <w:lsdException w:name="List 2"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E5"/>
    <w:rPr>
      <w:sz w:val="24"/>
      <w:szCs w:val="24"/>
      <w:lang w:val="pt-BR" w:eastAsia="pt-BR"/>
    </w:rPr>
  </w:style>
  <w:style w:type="paragraph" w:styleId="Ttulo1">
    <w:name w:val="heading 1"/>
    <w:basedOn w:val="Normal"/>
    <w:next w:val="Normal"/>
    <w:link w:val="Ttulo1Char"/>
    <w:qFormat/>
    <w:rsid w:val="00A46D86"/>
    <w:pPr>
      <w:keepNext/>
      <w:jc w:val="center"/>
      <w:outlineLvl w:val="0"/>
    </w:pPr>
    <w:rPr>
      <w:b/>
      <w:szCs w:val="20"/>
    </w:rPr>
  </w:style>
  <w:style w:type="paragraph" w:styleId="Ttulo2">
    <w:name w:val="heading 2"/>
    <w:basedOn w:val="Normal"/>
    <w:next w:val="Normal"/>
    <w:link w:val="Ttulo2Char"/>
    <w:qFormat/>
    <w:rsid w:val="00A46D86"/>
    <w:pPr>
      <w:keepNext/>
      <w:jc w:val="center"/>
      <w:outlineLvl w:val="1"/>
    </w:pPr>
    <w:rPr>
      <w:b/>
      <w:sz w:val="22"/>
      <w:szCs w:val="20"/>
    </w:rPr>
  </w:style>
  <w:style w:type="paragraph" w:styleId="Ttulo3">
    <w:name w:val="heading 3"/>
    <w:basedOn w:val="Normal"/>
    <w:next w:val="Normal"/>
    <w:link w:val="Ttulo3Char"/>
    <w:qFormat/>
    <w:rsid w:val="00A46D86"/>
    <w:pPr>
      <w:keepNext/>
      <w:jc w:val="both"/>
      <w:outlineLvl w:val="2"/>
    </w:pPr>
    <w:rPr>
      <w:b/>
      <w:sz w:val="22"/>
      <w:szCs w:val="20"/>
    </w:rPr>
  </w:style>
  <w:style w:type="paragraph" w:styleId="Ttulo4">
    <w:name w:val="heading 4"/>
    <w:basedOn w:val="Normal"/>
    <w:next w:val="Normal"/>
    <w:link w:val="Ttulo4Char"/>
    <w:qFormat/>
    <w:rsid w:val="00A46D86"/>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unhideWhenUsed/>
    <w:qFormat/>
    <w:rsid w:val="005A21E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A46D86"/>
    <w:pPr>
      <w:keepNext/>
      <w:tabs>
        <w:tab w:val="num" w:pos="0"/>
      </w:tabs>
      <w:ind w:firstLine="1985"/>
      <w:outlineLvl w:val="5"/>
    </w:pPr>
    <w:rPr>
      <w:szCs w:val="20"/>
      <w:lang w:eastAsia="ar-SA"/>
    </w:rPr>
  </w:style>
  <w:style w:type="paragraph" w:styleId="Ttulo7">
    <w:name w:val="heading 7"/>
    <w:basedOn w:val="Normal"/>
    <w:next w:val="Normal"/>
    <w:link w:val="Ttulo7Char"/>
    <w:qFormat/>
    <w:rsid w:val="00A46D86"/>
    <w:pPr>
      <w:keepNext/>
      <w:numPr>
        <w:numId w:val="5"/>
      </w:numPr>
      <w:tabs>
        <w:tab w:val="clear" w:pos="705"/>
        <w:tab w:val="num" w:pos="0"/>
      </w:tabs>
      <w:ind w:hanging="1414"/>
      <w:jc w:val="both"/>
      <w:outlineLvl w:val="6"/>
    </w:pPr>
    <w:rPr>
      <w:rFonts w:ascii="Bookman Old Style" w:hAnsi="Bookman Old Style"/>
      <w:b/>
      <w:szCs w:val="20"/>
    </w:rPr>
  </w:style>
  <w:style w:type="paragraph" w:styleId="Ttulo8">
    <w:name w:val="heading 8"/>
    <w:basedOn w:val="Normal"/>
    <w:next w:val="Normal"/>
    <w:link w:val="Ttulo8Char"/>
    <w:qFormat/>
    <w:rsid w:val="001D32CE"/>
    <w:pPr>
      <w:keepNext/>
      <w:outlineLvl w:val="7"/>
    </w:pPr>
    <w:rPr>
      <w:b/>
      <w:sz w:val="16"/>
      <w:szCs w:val="20"/>
    </w:rPr>
  </w:style>
  <w:style w:type="paragraph" w:styleId="Ttulo9">
    <w:name w:val="heading 9"/>
    <w:basedOn w:val="Normal"/>
    <w:next w:val="Normal"/>
    <w:link w:val="Ttulo9Char"/>
    <w:qFormat/>
    <w:rsid w:val="00A46D86"/>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cab,hd,he"/>
    <w:basedOn w:val="Normal"/>
    <w:link w:val="CabealhoChar"/>
    <w:rsid w:val="00A46D86"/>
    <w:pPr>
      <w:tabs>
        <w:tab w:val="center" w:pos="4419"/>
        <w:tab w:val="right" w:pos="8838"/>
      </w:tabs>
    </w:pPr>
  </w:style>
  <w:style w:type="paragraph" w:styleId="Corpodetexto">
    <w:name w:val="Body Text"/>
    <w:basedOn w:val="Normal"/>
    <w:link w:val="CorpodetextoChar"/>
    <w:rsid w:val="00A46D86"/>
    <w:pPr>
      <w:jc w:val="both"/>
    </w:pPr>
    <w:rPr>
      <w:sz w:val="22"/>
      <w:szCs w:val="20"/>
    </w:rPr>
  </w:style>
  <w:style w:type="paragraph" w:customStyle="1" w:styleId="WW-Recuodecorpodetexto3">
    <w:name w:val="WW-Recuo de corpo de texto 3"/>
    <w:basedOn w:val="Normal"/>
    <w:rsid w:val="00A46D86"/>
    <w:pPr>
      <w:ind w:left="709" w:hanging="709"/>
      <w:jc w:val="both"/>
    </w:pPr>
    <w:rPr>
      <w:szCs w:val="20"/>
      <w:lang w:eastAsia="ar-SA"/>
    </w:rPr>
  </w:style>
  <w:style w:type="character" w:styleId="Hyperlink">
    <w:name w:val="Hyperlink"/>
    <w:rsid w:val="00A46D86"/>
    <w:rPr>
      <w:color w:val="0000FF"/>
      <w:u w:val="single"/>
    </w:rPr>
  </w:style>
  <w:style w:type="paragraph" w:customStyle="1" w:styleId="WW-Corpodetexto3">
    <w:name w:val="WW-Corpo de texto 3"/>
    <w:basedOn w:val="Normal"/>
    <w:rsid w:val="00A46D86"/>
    <w:pPr>
      <w:jc w:val="both"/>
    </w:pPr>
    <w:rPr>
      <w:szCs w:val="20"/>
      <w:lang w:eastAsia="ar-SA"/>
    </w:rPr>
  </w:style>
  <w:style w:type="paragraph" w:customStyle="1" w:styleId="Textopadro">
    <w:name w:val="Texto padrão"/>
    <w:basedOn w:val="Normal"/>
    <w:rsid w:val="00A46D86"/>
    <w:pPr>
      <w:widowControl w:val="0"/>
    </w:pPr>
    <w:rPr>
      <w:snapToGrid w:val="0"/>
      <w:szCs w:val="20"/>
      <w:lang w:val="en-US"/>
    </w:rPr>
  </w:style>
  <w:style w:type="paragraph" w:styleId="Recuodecorpodetexto">
    <w:name w:val="Body Text Indent"/>
    <w:basedOn w:val="Normal"/>
    <w:link w:val="RecuodecorpodetextoChar"/>
    <w:rsid w:val="00A46D86"/>
    <w:pPr>
      <w:numPr>
        <w:ilvl w:val="12"/>
      </w:numPr>
      <w:tabs>
        <w:tab w:val="left" w:pos="2127"/>
      </w:tabs>
      <w:jc w:val="both"/>
    </w:pPr>
    <w:rPr>
      <w:sz w:val="22"/>
      <w:szCs w:val="20"/>
    </w:rPr>
  </w:style>
  <w:style w:type="paragraph" w:styleId="Corpodetexto2">
    <w:name w:val="Body Text 2"/>
    <w:basedOn w:val="Normal"/>
    <w:link w:val="Corpodetexto2Char"/>
    <w:rsid w:val="00A46D86"/>
    <w:pPr>
      <w:jc w:val="both"/>
    </w:pPr>
    <w:rPr>
      <w:color w:val="FF0000"/>
      <w:sz w:val="20"/>
      <w:szCs w:val="20"/>
      <w:lang w:eastAsia="ar-SA"/>
    </w:rPr>
  </w:style>
  <w:style w:type="paragraph" w:customStyle="1" w:styleId="WW-Corpodetexto2">
    <w:name w:val="WW-Corpo de texto 2"/>
    <w:basedOn w:val="Normal"/>
    <w:rsid w:val="00A46D86"/>
    <w:rPr>
      <w:szCs w:val="20"/>
      <w:lang w:eastAsia="ar-SA"/>
    </w:rPr>
  </w:style>
  <w:style w:type="paragraph" w:styleId="Corpodetexto3">
    <w:name w:val="Body Text 3"/>
    <w:basedOn w:val="Normal"/>
    <w:rsid w:val="00A46D86"/>
    <w:pPr>
      <w:jc w:val="both"/>
    </w:pPr>
    <w:rPr>
      <w:b/>
      <w:color w:val="FF0000"/>
      <w:sz w:val="20"/>
      <w:szCs w:val="20"/>
      <w:lang w:eastAsia="ar-SA"/>
    </w:rPr>
  </w:style>
  <w:style w:type="paragraph" w:styleId="Recuodecorpodetexto2">
    <w:name w:val="Body Text Indent 2"/>
    <w:basedOn w:val="Normal"/>
    <w:link w:val="Recuodecorpodetexto2Char"/>
    <w:rsid w:val="00A46D86"/>
    <w:pPr>
      <w:ind w:left="1080"/>
      <w:jc w:val="both"/>
    </w:pPr>
    <w:rPr>
      <w:sz w:val="20"/>
      <w:szCs w:val="20"/>
      <w:lang w:eastAsia="ar-SA"/>
    </w:rPr>
  </w:style>
  <w:style w:type="paragraph" w:customStyle="1" w:styleId="Corpo">
    <w:name w:val="Corpo"/>
    <w:rsid w:val="00A46D86"/>
    <w:rPr>
      <w:color w:val="000000"/>
      <w:lang w:val="pt-BR" w:eastAsia="pt-BR"/>
    </w:rPr>
  </w:style>
  <w:style w:type="paragraph" w:customStyle="1" w:styleId="xl22">
    <w:name w:val="xl22"/>
    <w:basedOn w:val="Normal"/>
    <w:rsid w:val="00A46D86"/>
    <w:pPr>
      <w:spacing w:before="280" w:after="280"/>
    </w:pPr>
    <w:rPr>
      <w:rFonts w:ascii="Arial" w:eastAsia="Arial Unicode MS" w:hAnsi="Arial" w:cs="Arial"/>
      <w:b/>
      <w:bCs/>
      <w:lang w:eastAsia="ar-SA"/>
    </w:rPr>
  </w:style>
  <w:style w:type="paragraph" w:styleId="Textoembloco">
    <w:name w:val="Block Text"/>
    <w:basedOn w:val="Normal"/>
    <w:rsid w:val="00A46D86"/>
    <w:pPr>
      <w:tabs>
        <w:tab w:val="left" w:pos="720"/>
      </w:tabs>
      <w:autoSpaceDE w:val="0"/>
      <w:autoSpaceDN w:val="0"/>
      <w:adjustRightInd w:val="0"/>
      <w:ind w:left="277" w:right="18"/>
      <w:jc w:val="both"/>
    </w:pPr>
    <w:rPr>
      <w:rFonts w:ascii="Microsoft Sans Serif" w:hAnsi="Microsoft Sans Serif"/>
      <w:b/>
      <w:bCs/>
      <w:color w:val="000000"/>
    </w:rPr>
  </w:style>
  <w:style w:type="paragraph" w:styleId="NormalWeb">
    <w:name w:val="Normal (Web)"/>
    <w:basedOn w:val="Normal"/>
    <w:rsid w:val="00A46D86"/>
    <w:pPr>
      <w:spacing w:before="100" w:beforeAutospacing="1" w:after="100" w:afterAutospacing="1"/>
    </w:pPr>
  </w:style>
  <w:style w:type="paragraph" w:customStyle="1" w:styleId="font5">
    <w:name w:val="font5"/>
    <w:basedOn w:val="Normal"/>
    <w:rsid w:val="00A46D86"/>
    <w:pPr>
      <w:spacing w:before="280" w:after="280"/>
    </w:pPr>
    <w:rPr>
      <w:rFonts w:ascii="Arial" w:eastAsia="Arial Unicode MS" w:hAnsi="Arial"/>
      <w:sz w:val="22"/>
      <w:szCs w:val="22"/>
      <w:lang w:eastAsia="ar-SA"/>
    </w:rPr>
  </w:style>
  <w:style w:type="character" w:styleId="Forte">
    <w:name w:val="Strong"/>
    <w:qFormat/>
    <w:rsid w:val="00A46D86"/>
    <w:rPr>
      <w:b/>
      <w:bCs/>
    </w:rPr>
  </w:style>
  <w:style w:type="paragraph" w:styleId="Lista4">
    <w:name w:val="List 4"/>
    <w:basedOn w:val="Normal"/>
    <w:rsid w:val="00A46D86"/>
    <w:pPr>
      <w:ind w:left="1132" w:hanging="283"/>
    </w:pPr>
  </w:style>
  <w:style w:type="paragraph" w:customStyle="1" w:styleId="corpo0">
    <w:name w:val="corpo"/>
    <w:basedOn w:val="Normal"/>
    <w:rsid w:val="00A46D86"/>
    <w:pPr>
      <w:spacing w:before="100" w:beforeAutospacing="1" w:after="100" w:afterAutospacing="1"/>
    </w:pPr>
  </w:style>
  <w:style w:type="paragraph" w:customStyle="1" w:styleId="Corpodetexto31">
    <w:name w:val="Corpo de texto 31"/>
    <w:basedOn w:val="Normal"/>
    <w:rsid w:val="00A46D86"/>
    <w:pPr>
      <w:spacing w:line="360" w:lineRule="auto"/>
      <w:jc w:val="center"/>
    </w:pPr>
    <w:rPr>
      <w:rFonts w:ascii="Arial" w:hAnsi="Arial"/>
      <w:b/>
      <w:sz w:val="28"/>
      <w:szCs w:val="20"/>
    </w:rPr>
  </w:style>
  <w:style w:type="paragraph" w:styleId="Recuodecorpodetexto3">
    <w:name w:val="Body Text Indent 3"/>
    <w:basedOn w:val="Normal"/>
    <w:rsid w:val="00A46D86"/>
    <w:pPr>
      <w:tabs>
        <w:tab w:val="left" w:pos="2016"/>
      </w:tabs>
      <w:ind w:right="720" w:firstLine="1985"/>
      <w:jc w:val="both"/>
    </w:pPr>
    <w:rPr>
      <w:rFonts w:ascii="Arial" w:hAnsi="Arial" w:cs="Arial"/>
      <w:szCs w:val="20"/>
    </w:rPr>
  </w:style>
  <w:style w:type="character" w:styleId="HiperlinkVisitado">
    <w:name w:val="FollowedHyperlink"/>
    <w:rsid w:val="00A46D86"/>
    <w:rPr>
      <w:color w:val="800080"/>
      <w:u w:val="single"/>
    </w:rPr>
  </w:style>
  <w:style w:type="paragraph" w:styleId="Legenda">
    <w:name w:val="caption"/>
    <w:basedOn w:val="Normal"/>
    <w:next w:val="Normal"/>
    <w:qFormat/>
    <w:rsid w:val="00A52A72"/>
    <w:pPr>
      <w:jc w:val="both"/>
    </w:pPr>
    <w:rPr>
      <w:b/>
      <w:bCs/>
    </w:rPr>
  </w:style>
  <w:style w:type="table" w:styleId="Tabelacomgrade">
    <w:name w:val="Table Grid"/>
    <w:basedOn w:val="Tabelanormal"/>
    <w:rsid w:val="0025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A20A8"/>
    <w:pPr>
      <w:spacing w:line="220" w:lineRule="atLeast"/>
      <w:jc w:val="center"/>
    </w:pPr>
    <w:rPr>
      <w:rFonts w:ascii="Arial" w:hAnsi="Arial"/>
      <w:b/>
      <w:szCs w:val="20"/>
    </w:rPr>
  </w:style>
  <w:style w:type="character" w:customStyle="1" w:styleId="TtuloChar">
    <w:name w:val="Título Char"/>
    <w:link w:val="Ttulo"/>
    <w:rsid w:val="00AA20A8"/>
    <w:rPr>
      <w:rFonts w:ascii="Arial" w:hAnsi="Arial"/>
      <w:b/>
      <w:sz w:val="24"/>
      <w:lang w:val="pt-BR" w:eastAsia="pt-BR" w:bidi="ar-SA"/>
    </w:rPr>
  </w:style>
  <w:style w:type="paragraph" w:styleId="Rodap">
    <w:name w:val="footer"/>
    <w:basedOn w:val="Normal"/>
    <w:link w:val="RodapChar"/>
    <w:rsid w:val="00592006"/>
    <w:pPr>
      <w:tabs>
        <w:tab w:val="center" w:pos="4252"/>
        <w:tab w:val="right" w:pos="8504"/>
      </w:tabs>
    </w:pPr>
  </w:style>
  <w:style w:type="character" w:styleId="Nmerodepgina">
    <w:name w:val="page number"/>
    <w:basedOn w:val="Fontepargpadro"/>
    <w:rsid w:val="00592006"/>
  </w:style>
  <w:style w:type="paragraph" w:styleId="PargrafodaLista">
    <w:name w:val="List Paragraph"/>
    <w:basedOn w:val="Normal"/>
    <w:uiPriority w:val="34"/>
    <w:qFormat/>
    <w:rsid w:val="00466EAA"/>
    <w:pPr>
      <w:ind w:left="708"/>
    </w:pPr>
  </w:style>
  <w:style w:type="paragraph" w:styleId="Subttulo">
    <w:name w:val="Subtitle"/>
    <w:basedOn w:val="Normal"/>
    <w:link w:val="SubttuloChar"/>
    <w:qFormat/>
    <w:rsid w:val="00E62127"/>
    <w:pPr>
      <w:jc w:val="center"/>
    </w:pPr>
    <w:rPr>
      <w:b/>
      <w:bCs/>
      <w:color w:val="0000FF"/>
      <w:sz w:val="20"/>
      <w:szCs w:val="20"/>
      <w:u w:val="single"/>
      <w:lang w:eastAsia="en-US"/>
    </w:rPr>
  </w:style>
  <w:style w:type="character" w:customStyle="1" w:styleId="SubttuloChar">
    <w:name w:val="Subtítulo Char"/>
    <w:link w:val="Subttulo"/>
    <w:rsid w:val="00E62127"/>
    <w:rPr>
      <w:b/>
      <w:bCs/>
      <w:color w:val="0000FF"/>
      <w:u w:val="single"/>
      <w:lang w:eastAsia="en-US"/>
    </w:rPr>
  </w:style>
  <w:style w:type="character" w:customStyle="1" w:styleId="CorpodetextoChar">
    <w:name w:val="Corpo de texto Char"/>
    <w:link w:val="Corpodetexto"/>
    <w:rsid w:val="00AC217D"/>
    <w:rPr>
      <w:sz w:val="22"/>
    </w:rPr>
  </w:style>
  <w:style w:type="paragraph" w:styleId="SemEspaamento">
    <w:name w:val="No Spacing"/>
    <w:link w:val="SemEspaamentoChar"/>
    <w:uiPriority w:val="1"/>
    <w:qFormat/>
    <w:rsid w:val="00202DDD"/>
    <w:rPr>
      <w:rFonts w:ascii="Calibri" w:eastAsia="Calibri" w:hAnsi="Calibri"/>
      <w:sz w:val="22"/>
      <w:szCs w:val="22"/>
      <w:lang w:val="pt-BR"/>
    </w:rPr>
  </w:style>
  <w:style w:type="character" w:customStyle="1" w:styleId="Ttulo5Char">
    <w:name w:val="Título 5 Char"/>
    <w:link w:val="Ttulo5"/>
    <w:rsid w:val="005A21ED"/>
    <w:rPr>
      <w:rFonts w:ascii="Calibri" w:eastAsia="Times New Roman" w:hAnsi="Calibri" w:cs="Times New Roman"/>
      <w:b/>
      <w:bCs/>
      <w:i/>
      <w:iCs/>
      <w:sz w:val="26"/>
      <w:szCs w:val="26"/>
    </w:rPr>
  </w:style>
  <w:style w:type="paragraph" w:styleId="Textodebalo">
    <w:name w:val="Balloon Text"/>
    <w:basedOn w:val="Normal"/>
    <w:link w:val="TextodebaloChar"/>
    <w:rsid w:val="00DA2AFC"/>
    <w:rPr>
      <w:rFonts w:ascii="Tahoma" w:eastAsia="Calibri" w:hAnsi="Tahoma"/>
      <w:sz w:val="16"/>
      <w:szCs w:val="16"/>
      <w:lang w:eastAsia="en-US"/>
    </w:rPr>
  </w:style>
  <w:style w:type="character" w:customStyle="1" w:styleId="TextodebaloChar">
    <w:name w:val="Texto de balão Char"/>
    <w:link w:val="Textodebalo"/>
    <w:rsid w:val="00DA2AFC"/>
    <w:rPr>
      <w:rFonts w:ascii="Tahoma" w:eastAsia="Calibri" w:hAnsi="Tahoma" w:cs="Tahoma"/>
      <w:sz w:val="16"/>
      <w:szCs w:val="16"/>
      <w:lang w:eastAsia="en-US"/>
    </w:rPr>
  </w:style>
  <w:style w:type="paragraph" w:customStyle="1" w:styleId="Padro">
    <w:name w:val="Padrão"/>
    <w:rsid w:val="00164913"/>
    <w:pPr>
      <w:widowControl w:val="0"/>
      <w:autoSpaceDE w:val="0"/>
      <w:autoSpaceDN w:val="0"/>
      <w:adjustRightInd w:val="0"/>
    </w:pPr>
    <w:rPr>
      <w:rFonts w:ascii="Arial" w:hAnsi="Arial" w:cs="Arial"/>
      <w:sz w:val="24"/>
      <w:szCs w:val="24"/>
      <w:lang w:val="pt-BR" w:eastAsia="pt-BR"/>
    </w:rPr>
  </w:style>
  <w:style w:type="character" w:customStyle="1" w:styleId="Ttulo3Char">
    <w:name w:val="Título 3 Char"/>
    <w:link w:val="Ttulo3"/>
    <w:rsid w:val="007C1CC1"/>
    <w:rPr>
      <w:b/>
      <w:sz w:val="22"/>
    </w:rPr>
  </w:style>
  <w:style w:type="character" w:customStyle="1" w:styleId="Corpodetexto2Char">
    <w:name w:val="Corpo de texto 2 Char"/>
    <w:link w:val="Corpodetexto2"/>
    <w:uiPriority w:val="99"/>
    <w:rsid w:val="00591084"/>
    <w:rPr>
      <w:color w:val="FF0000"/>
      <w:lang w:eastAsia="ar-SA"/>
    </w:rPr>
  </w:style>
  <w:style w:type="character" w:customStyle="1" w:styleId="RodapChar">
    <w:name w:val="Rodapé Char"/>
    <w:link w:val="Rodap"/>
    <w:rsid w:val="001C72D9"/>
    <w:rPr>
      <w:sz w:val="24"/>
      <w:szCs w:val="24"/>
    </w:rPr>
  </w:style>
  <w:style w:type="character" w:customStyle="1" w:styleId="Ttulo1Char">
    <w:name w:val="Título 1 Char"/>
    <w:link w:val="Ttulo1"/>
    <w:rsid w:val="001C72D9"/>
    <w:rPr>
      <w:b/>
      <w:sz w:val="24"/>
    </w:rPr>
  </w:style>
  <w:style w:type="character" w:customStyle="1" w:styleId="Ttulo2Char">
    <w:name w:val="Título 2 Char"/>
    <w:link w:val="Ttulo2"/>
    <w:uiPriority w:val="9"/>
    <w:rsid w:val="001C72D9"/>
    <w:rPr>
      <w:b/>
      <w:sz w:val="22"/>
    </w:rPr>
  </w:style>
  <w:style w:type="character" w:customStyle="1" w:styleId="Ttulo4Char">
    <w:name w:val="Título 4 Char"/>
    <w:link w:val="Ttulo4"/>
    <w:uiPriority w:val="9"/>
    <w:rsid w:val="001C72D9"/>
    <w:rPr>
      <w:rFonts w:ascii="Bookman Old Style" w:hAnsi="Bookman Old Style"/>
      <w:b/>
      <w:sz w:val="24"/>
      <w:u w:val="single"/>
    </w:rPr>
  </w:style>
  <w:style w:type="character" w:customStyle="1" w:styleId="CabealhoChar">
    <w:name w:val="Cabeçalho Char"/>
    <w:aliases w:val="cab Char,hd Char,he Char"/>
    <w:link w:val="Cabealho"/>
    <w:rsid w:val="001C72D9"/>
    <w:rPr>
      <w:sz w:val="24"/>
      <w:szCs w:val="24"/>
    </w:rPr>
  </w:style>
  <w:style w:type="character" w:customStyle="1" w:styleId="RecuodecorpodetextoChar">
    <w:name w:val="Recuo de corpo de texto Char"/>
    <w:link w:val="Recuodecorpodetexto"/>
    <w:rsid w:val="001C72D9"/>
    <w:rPr>
      <w:sz w:val="22"/>
    </w:rPr>
  </w:style>
  <w:style w:type="character" w:customStyle="1" w:styleId="Recuodecorpodetexto2Char">
    <w:name w:val="Recuo de corpo de texto 2 Char"/>
    <w:link w:val="Recuodecorpodetexto2"/>
    <w:uiPriority w:val="99"/>
    <w:rsid w:val="001C72D9"/>
    <w:rPr>
      <w:lang w:eastAsia="ar-SA"/>
    </w:rPr>
  </w:style>
  <w:style w:type="paragraph" w:customStyle="1" w:styleId="TxBrc4">
    <w:name w:val="TxBr_c4"/>
    <w:basedOn w:val="Normal"/>
    <w:rsid w:val="00655A0C"/>
    <w:pPr>
      <w:autoSpaceDE w:val="0"/>
      <w:autoSpaceDN w:val="0"/>
      <w:adjustRightInd w:val="0"/>
      <w:spacing w:line="240" w:lineRule="atLeast"/>
      <w:jc w:val="center"/>
    </w:pPr>
    <w:rPr>
      <w:sz w:val="20"/>
      <w:lang w:val="en-US"/>
    </w:rPr>
  </w:style>
  <w:style w:type="character" w:customStyle="1" w:styleId="Ttulo9Char">
    <w:name w:val="Título 9 Char"/>
    <w:basedOn w:val="Fontepargpadro"/>
    <w:link w:val="Ttulo9"/>
    <w:rsid w:val="00B66C67"/>
    <w:rPr>
      <w:b/>
      <w:sz w:val="24"/>
      <w:lang w:val="pt-BR" w:eastAsia="ar-SA"/>
    </w:rPr>
  </w:style>
  <w:style w:type="character" w:customStyle="1" w:styleId="apple-converted-space">
    <w:name w:val="apple-converted-space"/>
    <w:basedOn w:val="Fontepargpadro"/>
    <w:rsid w:val="00396235"/>
  </w:style>
  <w:style w:type="table" w:customStyle="1" w:styleId="Tabelacomgrade1">
    <w:name w:val="Tabela com grade1"/>
    <w:basedOn w:val="Tabelanormal"/>
    <w:uiPriority w:val="59"/>
    <w:rsid w:val="004A4ED1"/>
    <w:rPr>
      <w:rFonts w:ascii="Calibri" w:eastAsia="Calibri" w:hAnsi="Calibri"/>
      <w:sz w:val="22"/>
      <w:szCs w:val="22"/>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har">
    <w:name w:val="Título 6 Char"/>
    <w:basedOn w:val="Fontepargpadro"/>
    <w:link w:val="Ttulo6"/>
    <w:rsid w:val="004C0610"/>
    <w:rPr>
      <w:sz w:val="24"/>
      <w:lang w:val="pt-BR" w:eastAsia="ar-SA"/>
    </w:rPr>
  </w:style>
  <w:style w:type="paragraph" w:customStyle="1" w:styleId="Corpodetexto24">
    <w:name w:val="Corpo de texto 24"/>
    <w:basedOn w:val="Normal"/>
    <w:rsid w:val="007E2162"/>
    <w:pPr>
      <w:suppressAutoHyphens/>
      <w:spacing w:after="120" w:line="480" w:lineRule="auto"/>
    </w:pPr>
    <w:rPr>
      <w:rFonts w:cs="Calibri"/>
      <w:lang w:eastAsia="ar-SA"/>
    </w:rPr>
  </w:style>
  <w:style w:type="paragraph" w:styleId="TextosemFormatao">
    <w:name w:val="Plain Text"/>
    <w:basedOn w:val="Normal"/>
    <w:link w:val="TextosemFormataoChar"/>
    <w:uiPriority w:val="99"/>
    <w:rsid w:val="009F042E"/>
    <w:rPr>
      <w:rFonts w:ascii="Courier New" w:hAnsi="Courier New" w:cs="Courier New"/>
      <w:sz w:val="20"/>
      <w:szCs w:val="20"/>
      <w:lang w:val="en-US"/>
    </w:rPr>
  </w:style>
  <w:style w:type="character" w:customStyle="1" w:styleId="TextosemFormataoChar">
    <w:name w:val="Texto sem Formatação Char"/>
    <w:basedOn w:val="Fontepargpadro"/>
    <w:link w:val="TextosemFormatao"/>
    <w:rsid w:val="009F042E"/>
    <w:rPr>
      <w:rFonts w:ascii="Courier New" w:hAnsi="Courier New" w:cs="Courier New"/>
      <w:lang w:eastAsia="pt-BR"/>
    </w:rPr>
  </w:style>
  <w:style w:type="character" w:customStyle="1" w:styleId="SemEspaamentoChar">
    <w:name w:val="Sem Espaçamento Char"/>
    <w:basedOn w:val="Fontepargpadro"/>
    <w:link w:val="SemEspaamento"/>
    <w:uiPriority w:val="1"/>
    <w:locked/>
    <w:rsid w:val="00981FEB"/>
    <w:rPr>
      <w:rFonts w:ascii="Calibri" w:eastAsia="Calibri" w:hAnsi="Calibri"/>
      <w:sz w:val="22"/>
      <w:szCs w:val="22"/>
      <w:lang w:val="pt-BR"/>
    </w:rPr>
  </w:style>
  <w:style w:type="paragraph" w:customStyle="1" w:styleId="Estilo1">
    <w:name w:val="Estilo1"/>
    <w:basedOn w:val="Normal"/>
    <w:rsid w:val="00F02594"/>
    <w:pPr>
      <w:tabs>
        <w:tab w:val="left" w:pos="2268"/>
      </w:tabs>
      <w:ind w:left="2410" w:hanging="992"/>
      <w:jc w:val="both"/>
    </w:pPr>
    <w:rPr>
      <w:szCs w:val="20"/>
    </w:rPr>
  </w:style>
  <w:style w:type="paragraph" w:customStyle="1" w:styleId="ecmsonormal">
    <w:name w:val="ec_msonormal"/>
    <w:basedOn w:val="Normal"/>
    <w:rsid w:val="00D41B95"/>
    <w:pPr>
      <w:spacing w:after="324"/>
    </w:pPr>
  </w:style>
  <w:style w:type="paragraph" w:styleId="Lista">
    <w:name w:val="List"/>
    <w:basedOn w:val="Normal"/>
    <w:uiPriority w:val="99"/>
    <w:unhideWhenUsed/>
    <w:rsid w:val="00D41B95"/>
    <w:pPr>
      <w:ind w:left="283" w:hanging="283"/>
      <w:contextualSpacing/>
    </w:pPr>
  </w:style>
  <w:style w:type="paragraph" w:styleId="Lista2">
    <w:name w:val="List 2"/>
    <w:basedOn w:val="Normal"/>
    <w:uiPriority w:val="99"/>
    <w:unhideWhenUsed/>
    <w:rsid w:val="00D41B95"/>
    <w:pPr>
      <w:ind w:left="566" w:hanging="283"/>
      <w:contextualSpacing/>
    </w:pPr>
  </w:style>
  <w:style w:type="character" w:customStyle="1" w:styleId="Ttulo8Char">
    <w:name w:val="Título 8 Char"/>
    <w:basedOn w:val="Fontepargpadro"/>
    <w:link w:val="Ttulo8"/>
    <w:rsid w:val="001D32CE"/>
    <w:rPr>
      <w:b/>
      <w:sz w:val="16"/>
      <w:lang w:val="pt-BR" w:eastAsia="pt-BR"/>
    </w:rPr>
  </w:style>
  <w:style w:type="paragraph" w:customStyle="1" w:styleId="xl24">
    <w:name w:val="xl24"/>
    <w:basedOn w:val="Normal"/>
    <w:rsid w:val="001D32CE"/>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1D32CE"/>
    <w:pPr>
      <w:spacing w:before="100" w:beforeAutospacing="1" w:after="100" w:afterAutospacing="1"/>
    </w:pPr>
    <w:rPr>
      <w:rFonts w:ascii="Arial" w:eastAsia="Arial Unicode MS" w:hAnsi="Arial" w:cs="Arial"/>
      <w:sz w:val="22"/>
      <w:szCs w:val="22"/>
    </w:rPr>
  </w:style>
  <w:style w:type="paragraph" w:customStyle="1" w:styleId="xl26">
    <w:name w:val="xl26"/>
    <w:basedOn w:val="Normal"/>
    <w:rsid w:val="001D32CE"/>
    <w:pP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1D32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1D32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9">
    <w:name w:val="xl29"/>
    <w:basedOn w:val="Normal"/>
    <w:rsid w:val="001D32CE"/>
    <w:pPr>
      <w:spacing w:before="100" w:beforeAutospacing="1" w:after="100" w:afterAutospacing="1"/>
    </w:pPr>
    <w:rPr>
      <w:rFonts w:eastAsia="Arial Unicode MS"/>
    </w:rPr>
  </w:style>
  <w:style w:type="paragraph" w:customStyle="1" w:styleId="BodyText21">
    <w:name w:val="Body Text 21"/>
    <w:basedOn w:val="Normal"/>
    <w:rsid w:val="001D32CE"/>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character" w:customStyle="1" w:styleId="RecuodecorpodetextoChar1">
    <w:name w:val="Recuo de corpo de texto Char1"/>
    <w:rsid w:val="001D32CE"/>
    <w:rPr>
      <w:sz w:val="24"/>
    </w:rPr>
  </w:style>
  <w:style w:type="character" w:customStyle="1" w:styleId="TextosemFormataoChar1">
    <w:name w:val="Texto sem Formatação Char1"/>
    <w:rsid w:val="001D32CE"/>
    <w:rPr>
      <w:rFonts w:ascii="Courier New" w:hAnsi="Courier New" w:cs="Courier New"/>
    </w:rPr>
  </w:style>
  <w:style w:type="paragraph" w:customStyle="1" w:styleId="ecmsobodytextindent">
    <w:name w:val="ec_msobodytextindent"/>
    <w:basedOn w:val="Normal"/>
    <w:rsid w:val="001D32CE"/>
    <w:pPr>
      <w:spacing w:after="324"/>
    </w:pPr>
  </w:style>
  <w:style w:type="paragraph" w:customStyle="1" w:styleId="ecmsoheading8">
    <w:name w:val="ec_msoheading8"/>
    <w:basedOn w:val="Normal"/>
    <w:rsid w:val="001D32CE"/>
    <w:pPr>
      <w:spacing w:after="324"/>
    </w:pPr>
  </w:style>
  <w:style w:type="paragraph" w:customStyle="1" w:styleId="WW-Recuodecorpodetexto2">
    <w:name w:val="WW-Recuo de corpo de texto 2"/>
    <w:basedOn w:val="Normal"/>
    <w:rsid w:val="001D32CE"/>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Blockquote">
    <w:name w:val="Blockquote"/>
    <w:basedOn w:val="Normal"/>
    <w:rsid w:val="001D32CE"/>
    <w:pPr>
      <w:spacing w:before="100" w:after="100"/>
      <w:ind w:left="360" w:right="360"/>
    </w:pPr>
    <w:rPr>
      <w:snapToGrid w:val="0"/>
      <w:szCs w:val="20"/>
    </w:rPr>
  </w:style>
  <w:style w:type="paragraph" w:customStyle="1" w:styleId="BodyText3">
    <w:name w:val="Body Text 3"/>
    <w:basedOn w:val="Normal"/>
    <w:rsid w:val="001D32CE"/>
    <w:pPr>
      <w:spacing w:line="360" w:lineRule="auto"/>
      <w:jc w:val="center"/>
    </w:pPr>
    <w:rPr>
      <w:rFonts w:ascii="Arial" w:hAnsi="Arial"/>
      <w:b/>
      <w:sz w:val="28"/>
      <w:szCs w:val="20"/>
    </w:rPr>
  </w:style>
  <w:style w:type="character" w:customStyle="1" w:styleId="Ttulo7Char">
    <w:name w:val="Título 7 Char"/>
    <w:link w:val="Ttulo7"/>
    <w:locked/>
    <w:rsid w:val="001D32CE"/>
    <w:rPr>
      <w:rFonts w:ascii="Bookman Old Style" w:hAnsi="Bookman Old Style"/>
      <w:b/>
      <w:sz w:val="24"/>
      <w:lang w:val="pt-BR" w:eastAsia="pt-BR"/>
    </w:rPr>
  </w:style>
  <w:style w:type="paragraph" w:customStyle="1" w:styleId="TxBrc2">
    <w:name w:val="TxBr_c2"/>
    <w:basedOn w:val="Normal"/>
    <w:rsid w:val="001D32CE"/>
    <w:pPr>
      <w:widowControl w:val="0"/>
      <w:autoSpaceDE w:val="0"/>
      <w:autoSpaceDN w:val="0"/>
      <w:spacing w:line="240" w:lineRule="atLeast"/>
      <w:jc w:val="center"/>
    </w:pPr>
    <w:rPr>
      <w:lang w:val="en-US"/>
    </w:rPr>
  </w:style>
  <w:style w:type="paragraph" w:customStyle="1" w:styleId="Standard">
    <w:name w:val="Standard"/>
    <w:rsid w:val="001D32CE"/>
    <w:pPr>
      <w:suppressAutoHyphens/>
      <w:autoSpaceDN w:val="0"/>
      <w:textAlignment w:val="baseline"/>
    </w:pPr>
    <w:rPr>
      <w:kern w:val="3"/>
      <w:sz w:val="24"/>
      <w:szCs w:val="24"/>
      <w:lang w:val="pt-BR" w:eastAsia="pt-BR"/>
    </w:rPr>
  </w:style>
  <w:style w:type="paragraph" w:customStyle="1" w:styleId="PADRAO">
    <w:name w:val="PADRAO"/>
    <w:basedOn w:val="Normal"/>
    <w:rsid w:val="001D32CE"/>
    <w:pPr>
      <w:jc w:val="both"/>
    </w:pPr>
    <w:rPr>
      <w:rFonts w:ascii="Tms Rmn" w:hAnsi="Tms Rm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w:uiPriority="99"/>
    <w:lsdException w:name="List Bullet" w:semiHidden="0" w:unhideWhenUsed="0"/>
    <w:lsdException w:name="List Number" w:semiHidden="0" w:unhideWhenUsed="0"/>
    <w:lsdException w:name="List 2"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E5"/>
    <w:rPr>
      <w:sz w:val="24"/>
      <w:szCs w:val="24"/>
      <w:lang w:val="pt-BR" w:eastAsia="pt-BR"/>
    </w:rPr>
  </w:style>
  <w:style w:type="paragraph" w:styleId="Ttulo1">
    <w:name w:val="heading 1"/>
    <w:basedOn w:val="Normal"/>
    <w:next w:val="Normal"/>
    <w:link w:val="Ttulo1Char"/>
    <w:qFormat/>
    <w:rsid w:val="00A46D86"/>
    <w:pPr>
      <w:keepNext/>
      <w:jc w:val="center"/>
      <w:outlineLvl w:val="0"/>
    </w:pPr>
    <w:rPr>
      <w:b/>
      <w:szCs w:val="20"/>
    </w:rPr>
  </w:style>
  <w:style w:type="paragraph" w:styleId="Ttulo2">
    <w:name w:val="heading 2"/>
    <w:basedOn w:val="Normal"/>
    <w:next w:val="Normal"/>
    <w:link w:val="Ttulo2Char"/>
    <w:qFormat/>
    <w:rsid w:val="00A46D86"/>
    <w:pPr>
      <w:keepNext/>
      <w:jc w:val="center"/>
      <w:outlineLvl w:val="1"/>
    </w:pPr>
    <w:rPr>
      <w:b/>
      <w:sz w:val="22"/>
      <w:szCs w:val="20"/>
    </w:rPr>
  </w:style>
  <w:style w:type="paragraph" w:styleId="Ttulo3">
    <w:name w:val="heading 3"/>
    <w:basedOn w:val="Normal"/>
    <w:next w:val="Normal"/>
    <w:link w:val="Ttulo3Char"/>
    <w:qFormat/>
    <w:rsid w:val="00A46D86"/>
    <w:pPr>
      <w:keepNext/>
      <w:jc w:val="both"/>
      <w:outlineLvl w:val="2"/>
    </w:pPr>
    <w:rPr>
      <w:b/>
      <w:sz w:val="22"/>
      <w:szCs w:val="20"/>
    </w:rPr>
  </w:style>
  <w:style w:type="paragraph" w:styleId="Ttulo4">
    <w:name w:val="heading 4"/>
    <w:basedOn w:val="Normal"/>
    <w:next w:val="Normal"/>
    <w:link w:val="Ttulo4Char"/>
    <w:qFormat/>
    <w:rsid w:val="00A46D86"/>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unhideWhenUsed/>
    <w:qFormat/>
    <w:rsid w:val="005A21E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A46D86"/>
    <w:pPr>
      <w:keepNext/>
      <w:tabs>
        <w:tab w:val="num" w:pos="0"/>
      </w:tabs>
      <w:ind w:firstLine="1985"/>
      <w:outlineLvl w:val="5"/>
    </w:pPr>
    <w:rPr>
      <w:szCs w:val="20"/>
      <w:lang w:eastAsia="ar-SA"/>
    </w:rPr>
  </w:style>
  <w:style w:type="paragraph" w:styleId="Ttulo7">
    <w:name w:val="heading 7"/>
    <w:basedOn w:val="Normal"/>
    <w:next w:val="Normal"/>
    <w:link w:val="Ttulo7Char"/>
    <w:qFormat/>
    <w:rsid w:val="00A46D86"/>
    <w:pPr>
      <w:keepNext/>
      <w:numPr>
        <w:numId w:val="5"/>
      </w:numPr>
      <w:tabs>
        <w:tab w:val="clear" w:pos="705"/>
        <w:tab w:val="num" w:pos="0"/>
      </w:tabs>
      <w:ind w:hanging="1414"/>
      <w:jc w:val="both"/>
      <w:outlineLvl w:val="6"/>
    </w:pPr>
    <w:rPr>
      <w:rFonts w:ascii="Bookman Old Style" w:hAnsi="Bookman Old Style"/>
      <w:b/>
      <w:szCs w:val="20"/>
    </w:rPr>
  </w:style>
  <w:style w:type="paragraph" w:styleId="Ttulo8">
    <w:name w:val="heading 8"/>
    <w:basedOn w:val="Normal"/>
    <w:next w:val="Normal"/>
    <w:link w:val="Ttulo8Char"/>
    <w:qFormat/>
    <w:rsid w:val="001D32CE"/>
    <w:pPr>
      <w:keepNext/>
      <w:outlineLvl w:val="7"/>
    </w:pPr>
    <w:rPr>
      <w:b/>
      <w:sz w:val="16"/>
      <w:szCs w:val="20"/>
    </w:rPr>
  </w:style>
  <w:style w:type="paragraph" w:styleId="Ttulo9">
    <w:name w:val="heading 9"/>
    <w:basedOn w:val="Normal"/>
    <w:next w:val="Normal"/>
    <w:link w:val="Ttulo9Char"/>
    <w:qFormat/>
    <w:rsid w:val="00A46D86"/>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cab,hd,he"/>
    <w:basedOn w:val="Normal"/>
    <w:link w:val="CabealhoChar"/>
    <w:rsid w:val="00A46D86"/>
    <w:pPr>
      <w:tabs>
        <w:tab w:val="center" w:pos="4419"/>
        <w:tab w:val="right" w:pos="8838"/>
      </w:tabs>
    </w:pPr>
  </w:style>
  <w:style w:type="paragraph" w:styleId="Corpodetexto">
    <w:name w:val="Body Text"/>
    <w:basedOn w:val="Normal"/>
    <w:link w:val="CorpodetextoChar"/>
    <w:rsid w:val="00A46D86"/>
    <w:pPr>
      <w:jc w:val="both"/>
    </w:pPr>
    <w:rPr>
      <w:sz w:val="22"/>
      <w:szCs w:val="20"/>
    </w:rPr>
  </w:style>
  <w:style w:type="paragraph" w:customStyle="1" w:styleId="WW-Recuodecorpodetexto3">
    <w:name w:val="WW-Recuo de corpo de texto 3"/>
    <w:basedOn w:val="Normal"/>
    <w:rsid w:val="00A46D86"/>
    <w:pPr>
      <w:ind w:left="709" w:hanging="709"/>
      <w:jc w:val="both"/>
    </w:pPr>
    <w:rPr>
      <w:szCs w:val="20"/>
      <w:lang w:eastAsia="ar-SA"/>
    </w:rPr>
  </w:style>
  <w:style w:type="character" w:styleId="Hyperlink">
    <w:name w:val="Hyperlink"/>
    <w:rsid w:val="00A46D86"/>
    <w:rPr>
      <w:color w:val="0000FF"/>
      <w:u w:val="single"/>
    </w:rPr>
  </w:style>
  <w:style w:type="paragraph" w:customStyle="1" w:styleId="WW-Corpodetexto3">
    <w:name w:val="WW-Corpo de texto 3"/>
    <w:basedOn w:val="Normal"/>
    <w:rsid w:val="00A46D86"/>
    <w:pPr>
      <w:jc w:val="both"/>
    </w:pPr>
    <w:rPr>
      <w:szCs w:val="20"/>
      <w:lang w:eastAsia="ar-SA"/>
    </w:rPr>
  </w:style>
  <w:style w:type="paragraph" w:customStyle="1" w:styleId="Textopadro">
    <w:name w:val="Texto padrão"/>
    <w:basedOn w:val="Normal"/>
    <w:rsid w:val="00A46D86"/>
    <w:pPr>
      <w:widowControl w:val="0"/>
    </w:pPr>
    <w:rPr>
      <w:snapToGrid w:val="0"/>
      <w:szCs w:val="20"/>
      <w:lang w:val="en-US"/>
    </w:rPr>
  </w:style>
  <w:style w:type="paragraph" w:styleId="Recuodecorpodetexto">
    <w:name w:val="Body Text Indent"/>
    <w:basedOn w:val="Normal"/>
    <w:link w:val="RecuodecorpodetextoChar"/>
    <w:rsid w:val="00A46D86"/>
    <w:pPr>
      <w:numPr>
        <w:ilvl w:val="12"/>
      </w:numPr>
      <w:tabs>
        <w:tab w:val="left" w:pos="2127"/>
      </w:tabs>
      <w:jc w:val="both"/>
    </w:pPr>
    <w:rPr>
      <w:sz w:val="22"/>
      <w:szCs w:val="20"/>
    </w:rPr>
  </w:style>
  <w:style w:type="paragraph" w:styleId="Corpodetexto2">
    <w:name w:val="Body Text 2"/>
    <w:basedOn w:val="Normal"/>
    <w:link w:val="Corpodetexto2Char"/>
    <w:rsid w:val="00A46D86"/>
    <w:pPr>
      <w:jc w:val="both"/>
    </w:pPr>
    <w:rPr>
      <w:color w:val="FF0000"/>
      <w:sz w:val="20"/>
      <w:szCs w:val="20"/>
      <w:lang w:eastAsia="ar-SA"/>
    </w:rPr>
  </w:style>
  <w:style w:type="paragraph" w:customStyle="1" w:styleId="WW-Corpodetexto2">
    <w:name w:val="WW-Corpo de texto 2"/>
    <w:basedOn w:val="Normal"/>
    <w:rsid w:val="00A46D86"/>
    <w:rPr>
      <w:szCs w:val="20"/>
      <w:lang w:eastAsia="ar-SA"/>
    </w:rPr>
  </w:style>
  <w:style w:type="paragraph" w:styleId="Corpodetexto3">
    <w:name w:val="Body Text 3"/>
    <w:basedOn w:val="Normal"/>
    <w:rsid w:val="00A46D86"/>
    <w:pPr>
      <w:jc w:val="both"/>
    </w:pPr>
    <w:rPr>
      <w:b/>
      <w:color w:val="FF0000"/>
      <w:sz w:val="20"/>
      <w:szCs w:val="20"/>
      <w:lang w:eastAsia="ar-SA"/>
    </w:rPr>
  </w:style>
  <w:style w:type="paragraph" w:styleId="Recuodecorpodetexto2">
    <w:name w:val="Body Text Indent 2"/>
    <w:basedOn w:val="Normal"/>
    <w:link w:val="Recuodecorpodetexto2Char"/>
    <w:rsid w:val="00A46D86"/>
    <w:pPr>
      <w:ind w:left="1080"/>
      <w:jc w:val="both"/>
    </w:pPr>
    <w:rPr>
      <w:sz w:val="20"/>
      <w:szCs w:val="20"/>
      <w:lang w:eastAsia="ar-SA"/>
    </w:rPr>
  </w:style>
  <w:style w:type="paragraph" w:customStyle="1" w:styleId="Corpo">
    <w:name w:val="Corpo"/>
    <w:rsid w:val="00A46D86"/>
    <w:rPr>
      <w:color w:val="000000"/>
      <w:lang w:val="pt-BR" w:eastAsia="pt-BR"/>
    </w:rPr>
  </w:style>
  <w:style w:type="paragraph" w:customStyle="1" w:styleId="xl22">
    <w:name w:val="xl22"/>
    <w:basedOn w:val="Normal"/>
    <w:rsid w:val="00A46D86"/>
    <w:pPr>
      <w:spacing w:before="280" w:after="280"/>
    </w:pPr>
    <w:rPr>
      <w:rFonts w:ascii="Arial" w:eastAsia="Arial Unicode MS" w:hAnsi="Arial" w:cs="Arial"/>
      <w:b/>
      <w:bCs/>
      <w:lang w:eastAsia="ar-SA"/>
    </w:rPr>
  </w:style>
  <w:style w:type="paragraph" w:styleId="Textoembloco">
    <w:name w:val="Block Text"/>
    <w:basedOn w:val="Normal"/>
    <w:rsid w:val="00A46D86"/>
    <w:pPr>
      <w:tabs>
        <w:tab w:val="left" w:pos="720"/>
      </w:tabs>
      <w:autoSpaceDE w:val="0"/>
      <w:autoSpaceDN w:val="0"/>
      <w:adjustRightInd w:val="0"/>
      <w:ind w:left="277" w:right="18"/>
      <w:jc w:val="both"/>
    </w:pPr>
    <w:rPr>
      <w:rFonts w:ascii="Microsoft Sans Serif" w:hAnsi="Microsoft Sans Serif"/>
      <w:b/>
      <w:bCs/>
      <w:color w:val="000000"/>
    </w:rPr>
  </w:style>
  <w:style w:type="paragraph" w:styleId="NormalWeb">
    <w:name w:val="Normal (Web)"/>
    <w:basedOn w:val="Normal"/>
    <w:rsid w:val="00A46D86"/>
    <w:pPr>
      <w:spacing w:before="100" w:beforeAutospacing="1" w:after="100" w:afterAutospacing="1"/>
    </w:pPr>
  </w:style>
  <w:style w:type="paragraph" w:customStyle="1" w:styleId="font5">
    <w:name w:val="font5"/>
    <w:basedOn w:val="Normal"/>
    <w:rsid w:val="00A46D86"/>
    <w:pPr>
      <w:spacing w:before="280" w:after="280"/>
    </w:pPr>
    <w:rPr>
      <w:rFonts w:ascii="Arial" w:eastAsia="Arial Unicode MS" w:hAnsi="Arial"/>
      <w:sz w:val="22"/>
      <w:szCs w:val="22"/>
      <w:lang w:eastAsia="ar-SA"/>
    </w:rPr>
  </w:style>
  <w:style w:type="character" w:styleId="Forte">
    <w:name w:val="Strong"/>
    <w:qFormat/>
    <w:rsid w:val="00A46D86"/>
    <w:rPr>
      <w:b/>
      <w:bCs/>
    </w:rPr>
  </w:style>
  <w:style w:type="paragraph" w:styleId="Lista4">
    <w:name w:val="List 4"/>
    <w:basedOn w:val="Normal"/>
    <w:rsid w:val="00A46D86"/>
    <w:pPr>
      <w:ind w:left="1132" w:hanging="283"/>
    </w:pPr>
  </w:style>
  <w:style w:type="paragraph" w:customStyle="1" w:styleId="corpo0">
    <w:name w:val="corpo"/>
    <w:basedOn w:val="Normal"/>
    <w:rsid w:val="00A46D86"/>
    <w:pPr>
      <w:spacing w:before="100" w:beforeAutospacing="1" w:after="100" w:afterAutospacing="1"/>
    </w:pPr>
  </w:style>
  <w:style w:type="paragraph" w:customStyle="1" w:styleId="Corpodetexto31">
    <w:name w:val="Corpo de texto 31"/>
    <w:basedOn w:val="Normal"/>
    <w:rsid w:val="00A46D86"/>
    <w:pPr>
      <w:spacing w:line="360" w:lineRule="auto"/>
      <w:jc w:val="center"/>
    </w:pPr>
    <w:rPr>
      <w:rFonts w:ascii="Arial" w:hAnsi="Arial"/>
      <w:b/>
      <w:sz w:val="28"/>
      <w:szCs w:val="20"/>
    </w:rPr>
  </w:style>
  <w:style w:type="paragraph" w:styleId="Recuodecorpodetexto3">
    <w:name w:val="Body Text Indent 3"/>
    <w:basedOn w:val="Normal"/>
    <w:rsid w:val="00A46D86"/>
    <w:pPr>
      <w:tabs>
        <w:tab w:val="left" w:pos="2016"/>
      </w:tabs>
      <w:ind w:right="720" w:firstLine="1985"/>
      <w:jc w:val="both"/>
    </w:pPr>
    <w:rPr>
      <w:rFonts w:ascii="Arial" w:hAnsi="Arial" w:cs="Arial"/>
      <w:szCs w:val="20"/>
    </w:rPr>
  </w:style>
  <w:style w:type="character" w:styleId="HiperlinkVisitado">
    <w:name w:val="FollowedHyperlink"/>
    <w:rsid w:val="00A46D86"/>
    <w:rPr>
      <w:color w:val="800080"/>
      <w:u w:val="single"/>
    </w:rPr>
  </w:style>
  <w:style w:type="paragraph" w:styleId="Legenda">
    <w:name w:val="caption"/>
    <w:basedOn w:val="Normal"/>
    <w:next w:val="Normal"/>
    <w:qFormat/>
    <w:rsid w:val="00A52A72"/>
    <w:pPr>
      <w:jc w:val="both"/>
    </w:pPr>
    <w:rPr>
      <w:b/>
      <w:bCs/>
    </w:rPr>
  </w:style>
  <w:style w:type="table" w:styleId="Tabelacomgrade">
    <w:name w:val="Table Grid"/>
    <w:basedOn w:val="Tabelanormal"/>
    <w:rsid w:val="0025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A20A8"/>
    <w:pPr>
      <w:spacing w:line="220" w:lineRule="atLeast"/>
      <w:jc w:val="center"/>
    </w:pPr>
    <w:rPr>
      <w:rFonts w:ascii="Arial" w:hAnsi="Arial"/>
      <w:b/>
      <w:szCs w:val="20"/>
    </w:rPr>
  </w:style>
  <w:style w:type="character" w:customStyle="1" w:styleId="TtuloChar">
    <w:name w:val="Título Char"/>
    <w:link w:val="Ttulo"/>
    <w:rsid w:val="00AA20A8"/>
    <w:rPr>
      <w:rFonts w:ascii="Arial" w:hAnsi="Arial"/>
      <w:b/>
      <w:sz w:val="24"/>
      <w:lang w:val="pt-BR" w:eastAsia="pt-BR" w:bidi="ar-SA"/>
    </w:rPr>
  </w:style>
  <w:style w:type="paragraph" w:styleId="Rodap">
    <w:name w:val="footer"/>
    <w:basedOn w:val="Normal"/>
    <w:link w:val="RodapChar"/>
    <w:rsid w:val="00592006"/>
    <w:pPr>
      <w:tabs>
        <w:tab w:val="center" w:pos="4252"/>
        <w:tab w:val="right" w:pos="8504"/>
      </w:tabs>
    </w:pPr>
  </w:style>
  <w:style w:type="character" w:styleId="Nmerodepgina">
    <w:name w:val="page number"/>
    <w:basedOn w:val="Fontepargpadro"/>
    <w:rsid w:val="00592006"/>
  </w:style>
  <w:style w:type="paragraph" w:styleId="PargrafodaLista">
    <w:name w:val="List Paragraph"/>
    <w:basedOn w:val="Normal"/>
    <w:uiPriority w:val="34"/>
    <w:qFormat/>
    <w:rsid w:val="00466EAA"/>
    <w:pPr>
      <w:ind w:left="708"/>
    </w:pPr>
  </w:style>
  <w:style w:type="paragraph" w:styleId="Subttulo">
    <w:name w:val="Subtitle"/>
    <w:basedOn w:val="Normal"/>
    <w:link w:val="SubttuloChar"/>
    <w:qFormat/>
    <w:rsid w:val="00E62127"/>
    <w:pPr>
      <w:jc w:val="center"/>
    </w:pPr>
    <w:rPr>
      <w:b/>
      <w:bCs/>
      <w:color w:val="0000FF"/>
      <w:sz w:val="20"/>
      <w:szCs w:val="20"/>
      <w:u w:val="single"/>
      <w:lang w:eastAsia="en-US"/>
    </w:rPr>
  </w:style>
  <w:style w:type="character" w:customStyle="1" w:styleId="SubttuloChar">
    <w:name w:val="Subtítulo Char"/>
    <w:link w:val="Subttulo"/>
    <w:rsid w:val="00E62127"/>
    <w:rPr>
      <w:b/>
      <w:bCs/>
      <w:color w:val="0000FF"/>
      <w:u w:val="single"/>
      <w:lang w:eastAsia="en-US"/>
    </w:rPr>
  </w:style>
  <w:style w:type="character" w:customStyle="1" w:styleId="CorpodetextoChar">
    <w:name w:val="Corpo de texto Char"/>
    <w:link w:val="Corpodetexto"/>
    <w:rsid w:val="00AC217D"/>
    <w:rPr>
      <w:sz w:val="22"/>
    </w:rPr>
  </w:style>
  <w:style w:type="paragraph" w:styleId="SemEspaamento">
    <w:name w:val="No Spacing"/>
    <w:link w:val="SemEspaamentoChar"/>
    <w:uiPriority w:val="1"/>
    <w:qFormat/>
    <w:rsid w:val="00202DDD"/>
    <w:rPr>
      <w:rFonts w:ascii="Calibri" w:eastAsia="Calibri" w:hAnsi="Calibri"/>
      <w:sz w:val="22"/>
      <w:szCs w:val="22"/>
      <w:lang w:val="pt-BR"/>
    </w:rPr>
  </w:style>
  <w:style w:type="character" w:customStyle="1" w:styleId="Ttulo5Char">
    <w:name w:val="Título 5 Char"/>
    <w:link w:val="Ttulo5"/>
    <w:rsid w:val="005A21ED"/>
    <w:rPr>
      <w:rFonts w:ascii="Calibri" w:eastAsia="Times New Roman" w:hAnsi="Calibri" w:cs="Times New Roman"/>
      <w:b/>
      <w:bCs/>
      <w:i/>
      <w:iCs/>
      <w:sz w:val="26"/>
      <w:szCs w:val="26"/>
    </w:rPr>
  </w:style>
  <w:style w:type="paragraph" w:styleId="Textodebalo">
    <w:name w:val="Balloon Text"/>
    <w:basedOn w:val="Normal"/>
    <w:link w:val="TextodebaloChar"/>
    <w:rsid w:val="00DA2AFC"/>
    <w:rPr>
      <w:rFonts w:ascii="Tahoma" w:eastAsia="Calibri" w:hAnsi="Tahoma"/>
      <w:sz w:val="16"/>
      <w:szCs w:val="16"/>
      <w:lang w:eastAsia="en-US"/>
    </w:rPr>
  </w:style>
  <w:style w:type="character" w:customStyle="1" w:styleId="TextodebaloChar">
    <w:name w:val="Texto de balão Char"/>
    <w:link w:val="Textodebalo"/>
    <w:rsid w:val="00DA2AFC"/>
    <w:rPr>
      <w:rFonts w:ascii="Tahoma" w:eastAsia="Calibri" w:hAnsi="Tahoma" w:cs="Tahoma"/>
      <w:sz w:val="16"/>
      <w:szCs w:val="16"/>
      <w:lang w:eastAsia="en-US"/>
    </w:rPr>
  </w:style>
  <w:style w:type="paragraph" w:customStyle="1" w:styleId="Padro">
    <w:name w:val="Padrão"/>
    <w:rsid w:val="00164913"/>
    <w:pPr>
      <w:widowControl w:val="0"/>
      <w:autoSpaceDE w:val="0"/>
      <w:autoSpaceDN w:val="0"/>
      <w:adjustRightInd w:val="0"/>
    </w:pPr>
    <w:rPr>
      <w:rFonts w:ascii="Arial" w:hAnsi="Arial" w:cs="Arial"/>
      <w:sz w:val="24"/>
      <w:szCs w:val="24"/>
      <w:lang w:val="pt-BR" w:eastAsia="pt-BR"/>
    </w:rPr>
  </w:style>
  <w:style w:type="character" w:customStyle="1" w:styleId="Ttulo3Char">
    <w:name w:val="Título 3 Char"/>
    <w:link w:val="Ttulo3"/>
    <w:rsid w:val="007C1CC1"/>
    <w:rPr>
      <w:b/>
      <w:sz w:val="22"/>
    </w:rPr>
  </w:style>
  <w:style w:type="character" w:customStyle="1" w:styleId="Corpodetexto2Char">
    <w:name w:val="Corpo de texto 2 Char"/>
    <w:link w:val="Corpodetexto2"/>
    <w:uiPriority w:val="99"/>
    <w:rsid w:val="00591084"/>
    <w:rPr>
      <w:color w:val="FF0000"/>
      <w:lang w:eastAsia="ar-SA"/>
    </w:rPr>
  </w:style>
  <w:style w:type="character" w:customStyle="1" w:styleId="RodapChar">
    <w:name w:val="Rodapé Char"/>
    <w:link w:val="Rodap"/>
    <w:rsid w:val="001C72D9"/>
    <w:rPr>
      <w:sz w:val="24"/>
      <w:szCs w:val="24"/>
    </w:rPr>
  </w:style>
  <w:style w:type="character" w:customStyle="1" w:styleId="Ttulo1Char">
    <w:name w:val="Título 1 Char"/>
    <w:link w:val="Ttulo1"/>
    <w:rsid w:val="001C72D9"/>
    <w:rPr>
      <w:b/>
      <w:sz w:val="24"/>
    </w:rPr>
  </w:style>
  <w:style w:type="character" w:customStyle="1" w:styleId="Ttulo2Char">
    <w:name w:val="Título 2 Char"/>
    <w:link w:val="Ttulo2"/>
    <w:uiPriority w:val="9"/>
    <w:rsid w:val="001C72D9"/>
    <w:rPr>
      <w:b/>
      <w:sz w:val="22"/>
    </w:rPr>
  </w:style>
  <w:style w:type="character" w:customStyle="1" w:styleId="Ttulo4Char">
    <w:name w:val="Título 4 Char"/>
    <w:link w:val="Ttulo4"/>
    <w:uiPriority w:val="9"/>
    <w:rsid w:val="001C72D9"/>
    <w:rPr>
      <w:rFonts w:ascii="Bookman Old Style" w:hAnsi="Bookman Old Style"/>
      <w:b/>
      <w:sz w:val="24"/>
      <w:u w:val="single"/>
    </w:rPr>
  </w:style>
  <w:style w:type="character" w:customStyle="1" w:styleId="CabealhoChar">
    <w:name w:val="Cabeçalho Char"/>
    <w:aliases w:val="cab Char,hd Char,he Char"/>
    <w:link w:val="Cabealho"/>
    <w:rsid w:val="001C72D9"/>
    <w:rPr>
      <w:sz w:val="24"/>
      <w:szCs w:val="24"/>
    </w:rPr>
  </w:style>
  <w:style w:type="character" w:customStyle="1" w:styleId="RecuodecorpodetextoChar">
    <w:name w:val="Recuo de corpo de texto Char"/>
    <w:link w:val="Recuodecorpodetexto"/>
    <w:rsid w:val="001C72D9"/>
    <w:rPr>
      <w:sz w:val="22"/>
    </w:rPr>
  </w:style>
  <w:style w:type="character" w:customStyle="1" w:styleId="Recuodecorpodetexto2Char">
    <w:name w:val="Recuo de corpo de texto 2 Char"/>
    <w:link w:val="Recuodecorpodetexto2"/>
    <w:uiPriority w:val="99"/>
    <w:rsid w:val="001C72D9"/>
    <w:rPr>
      <w:lang w:eastAsia="ar-SA"/>
    </w:rPr>
  </w:style>
  <w:style w:type="paragraph" w:customStyle="1" w:styleId="TxBrc4">
    <w:name w:val="TxBr_c4"/>
    <w:basedOn w:val="Normal"/>
    <w:rsid w:val="00655A0C"/>
    <w:pPr>
      <w:autoSpaceDE w:val="0"/>
      <w:autoSpaceDN w:val="0"/>
      <w:adjustRightInd w:val="0"/>
      <w:spacing w:line="240" w:lineRule="atLeast"/>
      <w:jc w:val="center"/>
    </w:pPr>
    <w:rPr>
      <w:sz w:val="20"/>
      <w:lang w:val="en-US"/>
    </w:rPr>
  </w:style>
  <w:style w:type="character" w:customStyle="1" w:styleId="Ttulo9Char">
    <w:name w:val="Título 9 Char"/>
    <w:basedOn w:val="Fontepargpadro"/>
    <w:link w:val="Ttulo9"/>
    <w:rsid w:val="00B66C67"/>
    <w:rPr>
      <w:b/>
      <w:sz w:val="24"/>
      <w:lang w:val="pt-BR" w:eastAsia="ar-SA"/>
    </w:rPr>
  </w:style>
  <w:style w:type="character" w:customStyle="1" w:styleId="apple-converted-space">
    <w:name w:val="apple-converted-space"/>
    <w:basedOn w:val="Fontepargpadro"/>
    <w:rsid w:val="00396235"/>
  </w:style>
  <w:style w:type="table" w:customStyle="1" w:styleId="Tabelacomgrade1">
    <w:name w:val="Tabela com grade1"/>
    <w:basedOn w:val="Tabelanormal"/>
    <w:uiPriority w:val="59"/>
    <w:rsid w:val="004A4ED1"/>
    <w:rPr>
      <w:rFonts w:ascii="Calibri" w:eastAsia="Calibri" w:hAnsi="Calibri"/>
      <w:sz w:val="22"/>
      <w:szCs w:val="22"/>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har">
    <w:name w:val="Título 6 Char"/>
    <w:basedOn w:val="Fontepargpadro"/>
    <w:link w:val="Ttulo6"/>
    <w:rsid w:val="004C0610"/>
    <w:rPr>
      <w:sz w:val="24"/>
      <w:lang w:val="pt-BR" w:eastAsia="ar-SA"/>
    </w:rPr>
  </w:style>
  <w:style w:type="paragraph" w:customStyle="1" w:styleId="Corpodetexto24">
    <w:name w:val="Corpo de texto 24"/>
    <w:basedOn w:val="Normal"/>
    <w:rsid w:val="007E2162"/>
    <w:pPr>
      <w:suppressAutoHyphens/>
      <w:spacing w:after="120" w:line="480" w:lineRule="auto"/>
    </w:pPr>
    <w:rPr>
      <w:rFonts w:cs="Calibri"/>
      <w:lang w:eastAsia="ar-SA"/>
    </w:rPr>
  </w:style>
  <w:style w:type="paragraph" w:styleId="TextosemFormatao">
    <w:name w:val="Plain Text"/>
    <w:basedOn w:val="Normal"/>
    <w:link w:val="TextosemFormataoChar"/>
    <w:uiPriority w:val="99"/>
    <w:rsid w:val="009F042E"/>
    <w:rPr>
      <w:rFonts w:ascii="Courier New" w:hAnsi="Courier New" w:cs="Courier New"/>
      <w:sz w:val="20"/>
      <w:szCs w:val="20"/>
      <w:lang w:val="en-US"/>
    </w:rPr>
  </w:style>
  <w:style w:type="character" w:customStyle="1" w:styleId="TextosemFormataoChar">
    <w:name w:val="Texto sem Formatação Char"/>
    <w:basedOn w:val="Fontepargpadro"/>
    <w:link w:val="TextosemFormatao"/>
    <w:rsid w:val="009F042E"/>
    <w:rPr>
      <w:rFonts w:ascii="Courier New" w:hAnsi="Courier New" w:cs="Courier New"/>
      <w:lang w:eastAsia="pt-BR"/>
    </w:rPr>
  </w:style>
  <w:style w:type="character" w:customStyle="1" w:styleId="SemEspaamentoChar">
    <w:name w:val="Sem Espaçamento Char"/>
    <w:basedOn w:val="Fontepargpadro"/>
    <w:link w:val="SemEspaamento"/>
    <w:uiPriority w:val="1"/>
    <w:locked/>
    <w:rsid w:val="00981FEB"/>
    <w:rPr>
      <w:rFonts w:ascii="Calibri" w:eastAsia="Calibri" w:hAnsi="Calibri"/>
      <w:sz w:val="22"/>
      <w:szCs w:val="22"/>
      <w:lang w:val="pt-BR"/>
    </w:rPr>
  </w:style>
  <w:style w:type="paragraph" w:customStyle="1" w:styleId="Estilo1">
    <w:name w:val="Estilo1"/>
    <w:basedOn w:val="Normal"/>
    <w:rsid w:val="00F02594"/>
    <w:pPr>
      <w:tabs>
        <w:tab w:val="left" w:pos="2268"/>
      </w:tabs>
      <w:ind w:left="2410" w:hanging="992"/>
      <w:jc w:val="both"/>
    </w:pPr>
    <w:rPr>
      <w:szCs w:val="20"/>
    </w:rPr>
  </w:style>
  <w:style w:type="paragraph" w:customStyle="1" w:styleId="ecmsonormal">
    <w:name w:val="ec_msonormal"/>
    <w:basedOn w:val="Normal"/>
    <w:rsid w:val="00D41B95"/>
    <w:pPr>
      <w:spacing w:after="324"/>
    </w:pPr>
  </w:style>
  <w:style w:type="paragraph" w:styleId="Lista">
    <w:name w:val="List"/>
    <w:basedOn w:val="Normal"/>
    <w:uiPriority w:val="99"/>
    <w:unhideWhenUsed/>
    <w:rsid w:val="00D41B95"/>
    <w:pPr>
      <w:ind w:left="283" w:hanging="283"/>
      <w:contextualSpacing/>
    </w:pPr>
  </w:style>
  <w:style w:type="paragraph" w:styleId="Lista2">
    <w:name w:val="List 2"/>
    <w:basedOn w:val="Normal"/>
    <w:uiPriority w:val="99"/>
    <w:unhideWhenUsed/>
    <w:rsid w:val="00D41B95"/>
    <w:pPr>
      <w:ind w:left="566" w:hanging="283"/>
      <w:contextualSpacing/>
    </w:pPr>
  </w:style>
  <w:style w:type="character" w:customStyle="1" w:styleId="Ttulo8Char">
    <w:name w:val="Título 8 Char"/>
    <w:basedOn w:val="Fontepargpadro"/>
    <w:link w:val="Ttulo8"/>
    <w:rsid w:val="001D32CE"/>
    <w:rPr>
      <w:b/>
      <w:sz w:val="16"/>
      <w:lang w:val="pt-BR" w:eastAsia="pt-BR"/>
    </w:rPr>
  </w:style>
  <w:style w:type="paragraph" w:customStyle="1" w:styleId="xl24">
    <w:name w:val="xl24"/>
    <w:basedOn w:val="Normal"/>
    <w:rsid w:val="001D32CE"/>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1D32CE"/>
    <w:pPr>
      <w:spacing w:before="100" w:beforeAutospacing="1" w:after="100" w:afterAutospacing="1"/>
    </w:pPr>
    <w:rPr>
      <w:rFonts w:ascii="Arial" w:eastAsia="Arial Unicode MS" w:hAnsi="Arial" w:cs="Arial"/>
      <w:sz w:val="22"/>
      <w:szCs w:val="22"/>
    </w:rPr>
  </w:style>
  <w:style w:type="paragraph" w:customStyle="1" w:styleId="xl26">
    <w:name w:val="xl26"/>
    <w:basedOn w:val="Normal"/>
    <w:rsid w:val="001D32CE"/>
    <w:pP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1D32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1D32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9">
    <w:name w:val="xl29"/>
    <w:basedOn w:val="Normal"/>
    <w:rsid w:val="001D32CE"/>
    <w:pPr>
      <w:spacing w:before="100" w:beforeAutospacing="1" w:after="100" w:afterAutospacing="1"/>
    </w:pPr>
    <w:rPr>
      <w:rFonts w:eastAsia="Arial Unicode MS"/>
    </w:rPr>
  </w:style>
  <w:style w:type="paragraph" w:customStyle="1" w:styleId="BodyText21">
    <w:name w:val="Body Text 21"/>
    <w:basedOn w:val="Normal"/>
    <w:rsid w:val="001D32CE"/>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character" w:customStyle="1" w:styleId="RecuodecorpodetextoChar1">
    <w:name w:val="Recuo de corpo de texto Char1"/>
    <w:rsid w:val="001D32CE"/>
    <w:rPr>
      <w:sz w:val="24"/>
    </w:rPr>
  </w:style>
  <w:style w:type="character" w:customStyle="1" w:styleId="TextosemFormataoChar1">
    <w:name w:val="Texto sem Formatação Char1"/>
    <w:rsid w:val="001D32CE"/>
    <w:rPr>
      <w:rFonts w:ascii="Courier New" w:hAnsi="Courier New" w:cs="Courier New"/>
    </w:rPr>
  </w:style>
  <w:style w:type="paragraph" w:customStyle="1" w:styleId="ecmsobodytextindent">
    <w:name w:val="ec_msobodytextindent"/>
    <w:basedOn w:val="Normal"/>
    <w:rsid w:val="001D32CE"/>
    <w:pPr>
      <w:spacing w:after="324"/>
    </w:pPr>
  </w:style>
  <w:style w:type="paragraph" w:customStyle="1" w:styleId="ecmsoheading8">
    <w:name w:val="ec_msoheading8"/>
    <w:basedOn w:val="Normal"/>
    <w:rsid w:val="001D32CE"/>
    <w:pPr>
      <w:spacing w:after="324"/>
    </w:pPr>
  </w:style>
  <w:style w:type="paragraph" w:customStyle="1" w:styleId="WW-Recuodecorpodetexto2">
    <w:name w:val="WW-Recuo de corpo de texto 2"/>
    <w:basedOn w:val="Normal"/>
    <w:rsid w:val="001D32CE"/>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Blockquote">
    <w:name w:val="Blockquote"/>
    <w:basedOn w:val="Normal"/>
    <w:rsid w:val="001D32CE"/>
    <w:pPr>
      <w:spacing w:before="100" w:after="100"/>
      <w:ind w:left="360" w:right="360"/>
    </w:pPr>
    <w:rPr>
      <w:snapToGrid w:val="0"/>
      <w:szCs w:val="20"/>
    </w:rPr>
  </w:style>
  <w:style w:type="paragraph" w:customStyle="1" w:styleId="BodyText3">
    <w:name w:val="Body Text 3"/>
    <w:basedOn w:val="Normal"/>
    <w:rsid w:val="001D32CE"/>
    <w:pPr>
      <w:spacing w:line="360" w:lineRule="auto"/>
      <w:jc w:val="center"/>
    </w:pPr>
    <w:rPr>
      <w:rFonts w:ascii="Arial" w:hAnsi="Arial"/>
      <w:b/>
      <w:sz w:val="28"/>
      <w:szCs w:val="20"/>
    </w:rPr>
  </w:style>
  <w:style w:type="character" w:customStyle="1" w:styleId="Ttulo7Char">
    <w:name w:val="Título 7 Char"/>
    <w:link w:val="Ttulo7"/>
    <w:locked/>
    <w:rsid w:val="001D32CE"/>
    <w:rPr>
      <w:rFonts w:ascii="Bookman Old Style" w:hAnsi="Bookman Old Style"/>
      <w:b/>
      <w:sz w:val="24"/>
      <w:lang w:val="pt-BR" w:eastAsia="pt-BR"/>
    </w:rPr>
  </w:style>
  <w:style w:type="paragraph" w:customStyle="1" w:styleId="TxBrc2">
    <w:name w:val="TxBr_c2"/>
    <w:basedOn w:val="Normal"/>
    <w:rsid w:val="001D32CE"/>
    <w:pPr>
      <w:widowControl w:val="0"/>
      <w:autoSpaceDE w:val="0"/>
      <w:autoSpaceDN w:val="0"/>
      <w:spacing w:line="240" w:lineRule="atLeast"/>
      <w:jc w:val="center"/>
    </w:pPr>
    <w:rPr>
      <w:lang w:val="en-US"/>
    </w:rPr>
  </w:style>
  <w:style w:type="paragraph" w:customStyle="1" w:styleId="Standard">
    <w:name w:val="Standard"/>
    <w:rsid w:val="001D32CE"/>
    <w:pPr>
      <w:suppressAutoHyphens/>
      <w:autoSpaceDN w:val="0"/>
      <w:textAlignment w:val="baseline"/>
    </w:pPr>
    <w:rPr>
      <w:kern w:val="3"/>
      <w:sz w:val="24"/>
      <w:szCs w:val="24"/>
      <w:lang w:val="pt-BR" w:eastAsia="pt-BR"/>
    </w:rPr>
  </w:style>
  <w:style w:type="paragraph" w:customStyle="1" w:styleId="PADRAO">
    <w:name w:val="PADRAO"/>
    <w:basedOn w:val="Normal"/>
    <w:rsid w:val="001D32CE"/>
    <w:pPr>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868">
      <w:bodyDiv w:val="1"/>
      <w:marLeft w:val="0"/>
      <w:marRight w:val="0"/>
      <w:marTop w:val="0"/>
      <w:marBottom w:val="0"/>
      <w:divBdr>
        <w:top w:val="none" w:sz="0" w:space="0" w:color="auto"/>
        <w:left w:val="none" w:sz="0" w:space="0" w:color="auto"/>
        <w:bottom w:val="none" w:sz="0" w:space="0" w:color="auto"/>
        <w:right w:val="none" w:sz="0" w:space="0" w:color="auto"/>
      </w:divBdr>
    </w:div>
    <w:div w:id="120003074">
      <w:bodyDiv w:val="1"/>
      <w:marLeft w:val="0"/>
      <w:marRight w:val="0"/>
      <w:marTop w:val="0"/>
      <w:marBottom w:val="0"/>
      <w:divBdr>
        <w:top w:val="none" w:sz="0" w:space="0" w:color="auto"/>
        <w:left w:val="none" w:sz="0" w:space="0" w:color="auto"/>
        <w:bottom w:val="none" w:sz="0" w:space="0" w:color="auto"/>
        <w:right w:val="none" w:sz="0" w:space="0" w:color="auto"/>
      </w:divBdr>
    </w:div>
    <w:div w:id="146367016">
      <w:bodyDiv w:val="1"/>
      <w:marLeft w:val="0"/>
      <w:marRight w:val="0"/>
      <w:marTop w:val="0"/>
      <w:marBottom w:val="0"/>
      <w:divBdr>
        <w:top w:val="none" w:sz="0" w:space="0" w:color="auto"/>
        <w:left w:val="none" w:sz="0" w:space="0" w:color="auto"/>
        <w:bottom w:val="none" w:sz="0" w:space="0" w:color="auto"/>
        <w:right w:val="none" w:sz="0" w:space="0" w:color="auto"/>
      </w:divBdr>
    </w:div>
    <w:div w:id="294336683">
      <w:bodyDiv w:val="1"/>
      <w:marLeft w:val="0"/>
      <w:marRight w:val="0"/>
      <w:marTop w:val="0"/>
      <w:marBottom w:val="0"/>
      <w:divBdr>
        <w:top w:val="none" w:sz="0" w:space="0" w:color="auto"/>
        <w:left w:val="none" w:sz="0" w:space="0" w:color="auto"/>
        <w:bottom w:val="none" w:sz="0" w:space="0" w:color="auto"/>
        <w:right w:val="none" w:sz="0" w:space="0" w:color="auto"/>
      </w:divBdr>
    </w:div>
    <w:div w:id="349644597">
      <w:bodyDiv w:val="1"/>
      <w:marLeft w:val="0"/>
      <w:marRight w:val="0"/>
      <w:marTop w:val="0"/>
      <w:marBottom w:val="0"/>
      <w:divBdr>
        <w:top w:val="none" w:sz="0" w:space="0" w:color="auto"/>
        <w:left w:val="none" w:sz="0" w:space="0" w:color="auto"/>
        <w:bottom w:val="none" w:sz="0" w:space="0" w:color="auto"/>
        <w:right w:val="none" w:sz="0" w:space="0" w:color="auto"/>
      </w:divBdr>
    </w:div>
    <w:div w:id="437994311">
      <w:bodyDiv w:val="1"/>
      <w:marLeft w:val="0"/>
      <w:marRight w:val="0"/>
      <w:marTop w:val="0"/>
      <w:marBottom w:val="0"/>
      <w:divBdr>
        <w:top w:val="none" w:sz="0" w:space="0" w:color="auto"/>
        <w:left w:val="none" w:sz="0" w:space="0" w:color="auto"/>
        <w:bottom w:val="none" w:sz="0" w:space="0" w:color="auto"/>
        <w:right w:val="none" w:sz="0" w:space="0" w:color="auto"/>
      </w:divBdr>
    </w:div>
    <w:div w:id="548686357">
      <w:bodyDiv w:val="1"/>
      <w:marLeft w:val="0"/>
      <w:marRight w:val="0"/>
      <w:marTop w:val="0"/>
      <w:marBottom w:val="0"/>
      <w:divBdr>
        <w:top w:val="none" w:sz="0" w:space="0" w:color="auto"/>
        <w:left w:val="none" w:sz="0" w:space="0" w:color="auto"/>
        <w:bottom w:val="none" w:sz="0" w:space="0" w:color="auto"/>
        <w:right w:val="none" w:sz="0" w:space="0" w:color="auto"/>
      </w:divBdr>
    </w:div>
    <w:div w:id="561402220">
      <w:bodyDiv w:val="1"/>
      <w:marLeft w:val="0"/>
      <w:marRight w:val="0"/>
      <w:marTop w:val="0"/>
      <w:marBottom w:val="0"/>
      <w:divBdr>
        <w:top w:val="none" w:sz="0" w:space="0" w:color="auto"/>
        <w:left w:val="none" w:sz="0" w:space="0" w:color="auto"/>
        <w:bottom w:val="none" w:sz="0" w:space="0" w:color="auto"/>
        <w:right w:val="none" w:sz="0" w:space="0" w:color="auto"/>
      </w:divBdr>
    </w:div>
    <w:div w:id="602567790">
      <w:bodyDiv w:val="1"/>
      <w:marLeft w:val="0"/>
      <w:marRight w:val="0"/>
      <w:marTop w:val="0"/>
      <w:marBottom w:val="0"/>
      <w:divBdr>
        <w:top w:val="none" w:sz="0" w:space="0" w:color="auto"/>
        <w:left w:val="none" w:sz="0" w:space="0" w:color="auto"/>
        <w:bottom w:val="none" w:sz="0" w:space="0" w:color="auto"/>
        <w:right w:val="none" w:sz="0" w:space="0" w:color="auto"/>
      </w:divBdr>
    </w:div>
    <w:div w:id="640378890">
      <w:bodyDiv w:val="1"/>
      <w:marLeft w:val="0"/>
      <w:marRight w:val="0"/>
      <w:marTop w:val="0"/>
      <w:marBottom w:val="0"/>
      <w:divBdr>
        <w:top w:val="none" w:sz="0" w:space="0" w:color="auto"/>
        <w:left w:val="none" w:sz="0" w:space="0" w:color="auto"/>
        <w:bottom w:val="none" w:sz="0" w:space="0" w:color="auto"/>
        <w:right w:val="none" w:sz="0" w:space="0" w:color="auto"/>
      </w:divBdr>
    </w:div>
    <w:div w:id="654454662">
      <w:bodyDiv w:val="1"/>
      <w:marLeft w:val="0"/>
      <w:marRight w:val="0"/>
      <w:marTop w:val="0"/>
      <w:marBottom w:val="0"/>
      <w:divBdr>
        <w:top w:val="none" w:sz="0" w:space="0" w:color="auto"/>
        <w:left w:val="none" w:sz="0" w:space="0" w:color="auto"/>
        <w:bottom w:val="none" w:sz="0" w:space="0" w:color="auto"/>
        <w:right w:val="none" w:sz="0" w:space="0" w:color="auto"/>
      </w:divBdr>
    </w:div>
    <w:div w:id="748308179">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946154509">
      <w:bodyDiv w:val="1"/>
      <w:marLeft w:val="0"/>
      <w:marRight w:val="0"/>
      <w:marTop w:val="0"/>
      <w:marBottom w:val="0"/>
      <w:divBdr>
        <w:top w:val="none" w:sz="0" w:space="0" w:color="auto"/>
        <w:left w:val="none" w:sz="0" w:space="0" w:color="auto"/>
        <w:bottom w:val="none" w:sz="0" w:space="0" w:color="auto"/>
        <w:right w:val="none" w:sz="0" w:space="0" w:color="auto"/>
      </w:divBdr>
    </w:div>
    <w:div w:id="1225599926">
      <w:bodyDiv w:val="1"/>
      <w:marLeft w:val="0"/>
      <w:marRight w:val="0"/>
      <w:marTop w:val="0"/>
      <w:marBottom w:val="0"/>
      <w:divBdr>
        <w:top w:val="none" w:sz="0" w:space="0" w:color="auto"/>
        <w:left w:val="none" w:sz="0" w:space="0" w:color="auto"/>
        <w:bottom w:val="none" w:sz="0" w:space="0" w:color="auto"/>
        <w:right w:val="none" w:sz="0" w:space="0" w:color="auto"/>
      </w:divBdr>
    </w:div>
    <w:div w:id="1296252718">
      <w:bodyDiv w:val="1"/>
      <w:marLeft w:val="0"/>
      <w:marRight w:val="0"/>
      <w:marTop w:val="0"/>
      <w:marBottom w:val="0"/>
      <w:divBdr>
        <w:top w:val="none" w:sz="0" w:space="0" w:color="auto"/>
        <w:left w:val="none" w:sz="0" w:space="0" w:color="auto"/>
        <w:bottom w:val="none" w:sz="0" w:space="0" w:color="auto"/>
        <w:right w:val="none" w:sz="0" w:space="0" w:color="auto"/>
      </w:divBdr>
    </w:div>
    <w:div w:id="1374185848">
      <w:bodyDiv w:val="1"/>
      <w:marLeft w:val="0"/>
      <w:marRight w:val="0"/>
      <w:marTop w:val="0"/>
      <w:marBottom w:val="0"/>
      <w:divBdr>
        <w:top w:val="none" w:sz="0" w:space="0" w:color="auto"/>
        <w:left w:val="none" w:sz="0" w:space="0" w:color="auto"/>
        <w:bottom w:val="none" w:sz="0" w:space="0" w:color="auto"/>
        <w:right w:val="none" w:sz="0" w:space="0" w:color="auto"/>
      </w:divBdr>
    </w:div>
    <w:div w:id="1403138000">
      <w:bodyDiv w:val="1"/>
      <w:marLeft w:val="0"/>
      <w:marRight w:val="0"/>
      <w:marTop w:val="0"/>
      <w:marBottom w:val="0"/>
      <w:divBdr>
        <w:top w:val="none" w:sz="0" w:space="0" w:color="auto"/>
        <w:left w:val="none" w:sz="0" w:space="0" w:color="auto"/>
        <w:bottom w:val="none" w:sz="0" w:space="0" w:color="auto"/>
        <w:right w:val="none" w:sz="0" w:space="0" w:color="auto"/>
      </w:divBdr>
    </w:div>
    <w:div w:id="1433432244">
      <w:bodyDiv w:val="1"/>
      <w:marLeft w:val="0"/>
      <w:marRight w:val="0"/>
      <w:marTop w:val="0"/>
      <w:marBottom w:val="0"/>
      <w:divBdr>
        <w:top w:val="none" w:sz="0" w:space="0" w:color="auto"/>
        <w:left w:val="none" w:sz="0" w:space="0" w:color="auto"/>
        <w:bottom w:val="none" w:sz="0" w:space="0" w:color="auto"/>
        <w:right w:val="none" w:sz="0" w:space="0" w:color="auto"/>
      </w:divBdr>
    </w:div>
    <w:div w:id="1437168353">
      <w:bodyDiv w:val="1"/>
      <w:marLeft w:val="0"/>
      <w:marRight w:val="0"/>
      <w:marTop w:val="0"/>
      <w:marBottom w:val="0"/>
      <w:divBdr>
        <w:top w:val="none" w:sz="0" w:space="0" w:color="auto"/>
        <w:left w:val="none" w:sz="0" w:space="0" w:color="auto"/>
        <w:bottom w:val="none" w:sz="0" w:space="0" w:color="auto"/>
        <w:right w:val="none" w:sz="0" w:space="0" w:color="auto"/>
      </w:divBdr>
    </w:div>
    <w:div w:id="1488323096">
      <w:bodyDiv w:val="1"/>
      <w:marLeft w:val="0"/>
      <w:marRight w:val="0"/>
      <w:marTop w:val="0"/>
      <w:marBottom w:val="0"/>
      <w:divBdr>
        <w:top w:val="none" w:sz="0" w:space="0" w:color="auto"/>
        <w:left w:val="none" w:sz="0" w:space="0" w:color="auto"/>
        <w:bottom w:val="none" w:sz="0" w:space="0" w:color="auto"/>
        <w:right w:val="none" w:sz="0" w:space="0" w:color="auto"/>
      </w:divBdr>
    </w:div>
    <w:div w:id="1554149420">
      <w:bodyDiv w:val="1"/>
      <w:marLeft w:val="0"/>
      <w:marRight w:val="0"/>
      <w:marTop w:val="0"/>
      <w:marBottom w:val="0"/>
      <w:divBdr>
        <w:top w:val="none" w:sz="0" w:space="0" w:color="auto"/>
        <w:left w:val="none" w:sz="0" w:space="0" w:color="auto"/>
        <w:bottom w:val="none" w:sz="0" w:space="0" w:color="auto"/>
        <w:right w:val="none" w:sz="0" w:space="0" w:color="auto"/>
      </w:divBdr>
    </w:div>
    <w:div w:id="1601832795">
      <w:bodyDiv w:val="1"/>
      <w:marLeft w:val="0"/>
      <w:marRight w:val="0"/>
      <w:marTop w:val="0"/>
      <w:marBottom w:val="0"/>
      <w:divBdr>
        <w:top w:val="none" w:sz="0" w:space="0" w:color="auto"/>
        <w:left w:val="none" w:sz="0" w:space="0" w:color="auto"/>
        <w:bottom w:val="none" w:sz="0" w:space="0" w:color="auto"/>
        <w:right w:val="none" w:sz="0" w:space="0" w:color="auto"/>
      </w:divBdr>
    </w:div>
    <w:div w:id="1707677188">
      <w:bodyDiv w:val="1"/>
      <w:marLeft w:val="0"/>
      <w:marRight w:val="0"/>
      <w:marTop w:val="0"/>
      <w:marBottom w:val="0"/>
      <w:divBdr>
        <w:top w:val="none" w:sz="0" w:space="0" w:color="auto"/>
        <w:left w:val="none" w:sz="0" w:space="0" w:color="auto"/>
        <w:bottom w:val="none" w:sz="0" w:space="0" w:color="auto"/>
        <w:right w:val="none" w:sz="0" w:space="0" w:color="auto"/>
      </w:divBdr>
    </w:div>
    <w:div w:id="1708987742">
      <w:bodyDiv w:val="1"/>
      <w:marLeft w:val="0"/>
      <w:marRight w:val="0"/>
      <w:marTop w:val="0"/>
      <w:marBottom w:val="0"/>
      <w:divBdr>
        <w:top w:val="none" w:sz="0" w:space="0" w:color="auto"/>
        <w:left w:val="none" w:sz="0" w:space="0" w:color="auto"/>
        <w:bottom w:val="none" w:sz="0" w:space="0" w:color="auto"/>
        <w:right w:val="none" w:sz="0" w:space="0" w:color="auto"/>
      </w:divBdr>
    </w:div>
    <w:div w:id="1717583397">
      <w:bodyDiv w:val="1"/>
      <w:marLeft w:val="0"/>
      <w:marRight w:val="0"/>
      <w:marTop w:val="0"/>
      <w:marBottom w:val="0"/>
      <w:divBdr>
        <w:top w:val="none" w:sz="0" w:space="0" w:color="auto"/>
        <w:left w:val="none" w:sz="0" w:space="0" w:color="auto"/>
        <w:bottom w:val="none" w:sz="0" w:space="0" w:color="auto"/>
        <w:right w:val="none" w:sz="0" w:space="0" w:color="auto"/>
      </w:divBdr>
    </w:div>
    <w:div w:id="1763645233">
      <w:bodyDiv w:val="1"/>
      <w:marLeft w:val="0"/>
      <w:marRight w:val="0"/>
      <w:marTop w:val="0"/>
      <w:marBottom w:val="0"/>
      <w:divBdr>
        <w:top w:val="none" w:sz="0" w:space="0" w:color="auto"/>
        <w:left w:val="none" w:sz="0" w:space="0" w:color="auto"/>
        <w:bottom w:val="none" w:sz="0" w:space="0" w:color="auto"/>
        <w:right w:val="none" w:sz="0" w:space="0" w:color="auto"/>
      </w:divBdr>
    </w:div>
    <w:div w:id="1790931511">
      <w:bodyDiv w:val="1"/>
      <w:marLeft w:val="0"/>
      <w:marRight w:val="0"/>
      <w:marTop w:val="0"/>
      <w:marBottom w:val="0"/>
      <w:divBdr>
        <w:top w:val="none" w:sz="0" w:space="0" w:color="auto"/>
        <w:left w:val="none" w:sz="0" w:space="0" w:color="auto"/>
        <w:bottom w:val="none" w:sz="0" w:space="0" w:color="auto"/>
        <w:right w:val="none" w:sz="0" w:space="0" w:color="auto"/>
      </w:divBdr>
    </w:div>
    <w:div w:id="1826045141">
      <w:bodyDiv w:val="1"/>
      <w:marLeft w:val="0"/>
      <w:marRight w:val="0"/>
      <w:marTop w:val="0"/>
      <w:marBottom w:val="0"/>
      <w:divBdr>
        <w:top w:val="none" w:sz="0" w:space="0" w:color="auto"/>
        <w:left w:val="none" w:sz="0" w:space="0" w:color="auto"/>
        <w:bottom w:val="none" w:sz="0" w:space="0" w:color="auto"/>
        <w:right w:val="none" w:sz="0" w:space="0" w:color="auto"/>
      </w:divBdr>
    </w:div>
    <w:div w:id="1848398247">
      <w:bodyDiv w:val="1"/>
      <w:marLeft w:val="0"/>
      <w:marRight w:val="0"/>
      <w:marTop w:val="0"/>
      <w:marBottom w:val="0"/>
      <w:divBdr>
        <w:top w:val="none" w:sz="0" w:space="0" w:color="auto"/>
        <w:left w:val="none" w:sz="0" w:space="0" w:color="auto"/>
        <w:bottom w:val="none" w:sz="0" w:space="0" w:color="auto"/>
        <w:right w:val="none" w:sz="0" w:space="0" w:color="auto"/>
      </w:divBdr>
    </w:div>
    <w:div w:id="1880437772">
      <w:bodyDiv w:val="1"/>
      <w:marLeft w:val="0"/>
      <w:marRight w:val="0"/>
      <w:marTop w:val="0"/>
      <w:marBottom w:val="0"/>
      <w:divBdr>
        <w:top w:val="none" w:sz="0" w:space="0" w:color="auto"/>
        <w:left w:val="none" w:sz="0" w:space="0" w:color="auto"/>
        <w:bottom w:val="none" w:sz="0" w:space="0" w:color="auto"/>
        <w:right w:val="none" w:sz="0" w:space="0" w:color="auto"/>
      </w:divBdr>
    </w:div>
    <w:div w:id="1899632136">
      <w:bodyDiv w:val="1"/>
      <w:marLeft w:val="0"/>
      <w:marRight w:val="0"/>
      <w:marTop w:val="0"/>
      <w:marBottom w:val="0"/>
      <w:divBdr>
        <w:top w:val="none" w:sz="0" w:space="0" w:color="auto"/>
        <w:left w:val="none" w:sz="0" w:space="0" w:color="auto"/>
        <w:bottom w:val="none" w:sz="0" w:space="0" w:color="auto"/>
        <w:right w:val="none" w:sz="0" w:space="0" w:color="auto"/>
      </w:divBdr>
    </w:div>
    <w:div w:id="1910916413">
      <w:bodyDiv w:val="1"/>
      <w:marLeft w:val="0"/>
      <w:marRight w:val="0"/>
      <w:marTop w:val="0"/>
      <w:marBottom w:val="0"/>
      <w:divBdr>
        <w:top w:val="none" w:sz="0" w:space="0" w:color="auto"/>
        <w:left w:val="none" w:sz="0" w:space="0" w:color="auto"/>
        <w:bottom w:val="none" w:sz="0" w:space="0" w:color="auto"/>
        <w:right w:val="none" w:sz="0" w:space="0" w:color="auto"/>
      </w:divBdr>
    </w:div>
    <w:div w:id="2102794754">
      <w:bodyDiv w:val="1"/>
      <w:marLeft w:val="0"/>
      <w:marRight w:val="0"/>
      <w:marTop w:val="0"/>
      <w:marBottom w:val="0"/>
      <w:divBdr>
        <w:top w:val="none" w:sz="0" w:space="0" w:color="auto"/>
        <w:left w:val="none" w:sz="0" w:space="0" w:color="auto"/>
        <w:bottom w:val="none" w:sz="0" w:space="0" w:color="auto"/>
        <w:right w:val="none" w:sz="0" w:space="0" w:color="auto"/>
      </w:divBdr>
    </w:div>
    <w:div w:id="21130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592B-FE6D-4F8C-8AD9-F33E373F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18055</Words>
  <Characters>97498</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EDITAL DE PREGÃO ELETRÔNICO Nº 002/2007</vt:lpstr>
    </vt:vector>
  </TitlesOfParts>
  <Company>Microsoft</Company>
  <LinksUpToDate>false</LinksUpToDate>
  <CharactersWithSpaces>115323</CharactersWithSpaces>
  <SharedDoc>false</SharedDoc>
  <HLinks>
    <vt:vector size="30" baseType="variant">
      <vt:variant>
        <vt:i4>262256</vt:i4>
      </vt:variant>
      <vt:variant>
        <vt:i4>12</vt:i4>
      </vt:variant>
      <vt:variant>
        <vt:i4>0</vt:i4>
      </vt:variant>
      <vt:variant>
        <vt:i4>5</vt:i4>
      </vt:variant>
      <vt:variant>
        <vt:lpwstr>http://www.planalto.gov.br/ccivil_03/Leis/L8666cons.htm</vt:lpwstr>
      </vt:variant>
      <vt:variant>
        <vt:lpwstr>art81</vt:lpwstr>
      </vt:variant>
      <vt:variant>
        <vt:i4>262256</vt:i4>
      </vt:variant>
      <vt:variant>
        <vt:i4>9</vt:i4>
      </vt:variant>
      <vt:variant>
        <vt:i4>0</vt:i4>
      </vt:variant>
      <vt:variant>
        <vt:i4>5</vt:i4>
      </vt:variant>
      <vt:variant>
        <vt:lpwstr>http://www.planalto.gov.br/ccivil_03/Leis/L8666cons.htm</vt:lpwstr>
      </vt:variant>
      <vt:variant>
        <vt:lpwstr>art81</vt:lpwstr>
      </vt:variant>
      <vt:variant>
        <vt:i4>6291516</vt:i4>
      </vt:variant>
      <vt:variant>
        <vt:i4>6</vt:i4>
      </vt:variant>
      <vt:variant>
        <vt:i4>0</vt:i4>
      </vt:variant>
      <vt:variant>
        <vt:i4>5</vt:i4>
      </vt:variant>
      <vt:variant>
        <vt:lpwstr>http://www.bll.org.br/</vt:lpwstr>
      </vt:variant>
      <vt:variant>
        <vt:lpwstr/>
      </vt:variant>
      <vt:variant>
        <vt:i4>7798879</vt:i4>
      </vt:variant>
      <vt:variant>
        <vt:i4>3</vt:i4>
      </vt:variant>
      <vt:variant>
        <vt:i4>0</vt:i4>
      </vt:variant>
      <vt:variant>
        <vt:i4>5</vt:i4>
      </vt:variant>
      <vt:variant>
        <vt:lpwstr>mailto:cplpimenteiras@hotmail.com</vt:lpwstr>
      </vt:variant>
      <vt:variant>
        <vt:lpwstr/>
      </vt:variant>
      <vt:variant>
        <vt:i4>6291516</vt:i4>
      </vt:variant>
      <vt:variant>
        <vt:i4>0</vt:i4>
      </vt:variant>
      <vt:variant>
        <vt:i4>0</vt:i4>
      </vt:variant>
      <vt:variant>
        <vt:i4>5</vt:i4>
      </vt:variant>
      <vt:variant>
        <vt:lpwstr>http://www.bll.org.br/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002/2007</dc:title>
  <dc:creator>Cliente</dc:creator>
  <cp:lastModifiedBy>USUÁRIO</cp:lastModifiedBy>
  <cp:revision>2</cp:revision>
  <cp:lastPrinted>2019-01-30T14:04:00Z</cp:lastPrinted>
  <dcterms:created xsi:type="dcterms:W3CDTF">2019-01-30T14:53:00Z</dcterms:created>
  <dcterms:modified xsi:type="dcterms:W3CDTF">2019-01-30T14:53:00Z</dcterms:modified>
</cp:coreProperties>
</file>