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741A94">
        <w:rPr>
          <w:rFonts w:ascii="Arial" w:hAnsi="Arial" w:cs="Arial"/>
          <w:b/>
          <w:color w:val="0070C0"/>
        </w:rPr>
        <w:t>006/2020</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741A94">
        <w:rPr>
          <w:rFonts w:ascii="Arial" w:hAnsi="Arial" w:cs="Arial"/>
          <w:b/>
          <w:color w:val="0070C0"/>
        </w:rPr>
        <w:t>619/2017/SEMAGRI</w:t>
      </w:r>
    </w:p>
    <w:p w:rsidR="000C66A1" w:rsidRPr="000C66A1" w:rsidRDefault="000C66A1" w:rsidP="000C66A1">
      <w:pPr>
        <w:jc w:val="center"/>
        <w:rPr>
          <w:b/>
          <w:szCs w:val="20"/>
        </w:rPr>
      </w:pPr>
      <w:r w:rsidRPr="000C66A1">
        <w:rPr>
          <w:b/>
          <w:szCs w:val="20"/>
          <w:lang w:val="pt-PT"/>
        </w:rPr>
        <w:t>EXCLUSIVO DE PARTICIPAÇÃO PARA MPE</w:t>
      </w:r>
    </w:p>
    <w:p w:rsidR="0006204B" w:rsidRPr="00F915D1" w:rsidRDefault="0006204B" w:rsidP="0075512B">
      <w:pPr>
        <w:jc w:val="center"/>
        <w:rPr>
          <w:rFonts w:ascii="Arial" w:hAnsi="Arial" w:cs="Arial"/>
          <w:b/>
          <w:color w:val="FF0000"/>
        </w:rPr>
      </w:pPr>
    </w:p>
    <w:p w:rsidR="00AD027E" w:rsidRPr="00F915D1" w:rsidRDefault="00AD027E" w:rsidP="00AD027E">
      <w:pPr>
        <w:rPr>
          <w:rFonts w:ascii="Arial" w:hAnsi="Arial" w:cs="Arial"/>
        </w:rPr>
      </w:pP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00741A94">
        <w:rPr>
          <w:rFonts w:ascii="Arial" w:hAnsi="Arial" w:cs="Arial"/>
          <w:b/>
          <w:bCs/>
          <w:color w:val="0070C0"/>
        </w:rPr>
        <w:t>“LOTE</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517C64">
        <w:rPr>
          <w:rFonts w:ascii="Arial" w:hAnsi="Arial" w:cs="Arial"/>
          <w:b/>
          <w:color w:val="002060"/>
        </w:rPr>
        <w:t xml:space="preserve"> </w:t>
      </w:r>
      <w:r w:rsidR="00453EB7">
        <w:rPr>
          <w:rFonts w:ascii="Arial" w:hAnsi="Arial" w:cs="Arial"/>
          <w:b/>
          <w:color w:val="002060"/>
        </w:rPr>
        <w:t>06/03/2020</w:t>
      </w:r>
      <w:r w:rsidR="00C31187">
        <w:rPr>
          <w:rFonts w:ascii="Arial" w:hAnsi="Arial" w:cs="Arial"/>
          <w:b/>
          <w:color w:val="002060"/>
        </w:rPr>
        <w:t xml:space="preserve"> ás </w:t>
      </w:r>
      <w:r w:rsidR="00453EB7">
        <w:rPr>
          <w:rFonts w:ascii="Arial" w:hAnsi="Arial" w:cs="Arial"/>
          <w:b/>
          <w:color w:val="002060"/>
        </w:rPr>
        <w:t>10</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517C64">
        <w:rPr>
          <w:rFonts w:ascii="Arial" w:hAnsi="Arial" w:cs="Arial"/>
          <w:b/>
          <w:color w:val="002060"/>
        </w:rPr>
        <w:t xml:space="preserve">: </w:t>
      </w:r>
      <w:r w:rsidR="00453EB7" w:rsidRPr="00453EB7">
        <w:rPr>
          <w:rFonts w:ascii="Arial" w:hAnsi="Arial" w:cs="Arial"/>
          <w:b/>
          <w:color w:val="002060"/>
        </w:rPr>
        <w:t xml:space="preserve">06/03/2020 </w:t>
      </w:r>
      <w:r w:rsidRPr="00BD355F">
        <w:rPr>
          <w:rFonts w:ascii="Arial" w:hAnsi="Arial" w:cs="Arial"/>
          <w:b/>
          <w:color w:val="002060"/>
        </w:rPr>
        <w:t xml:space="preserve">às </w:t>
      </w:r>
      <w:r w:rsidR="00453EB7">
        <w:rPr>
          <w:rFonts w:ascii="Arial" w:hAnsi="Arial" w:cs="Arial"/>
          <w:b/>
          <w:color w:val="002060"/>
        </w:rPr>
        <w:t>10</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w:t>
      </w:r>
      <w:r w:rsidR="00517C64">
        <w:rPr>
          <w:rFonts w:ascii="Arial" w:hAnsi="Arial" w:cs="Arial"/>
          <w:b/>
          <w:bCs/>
          <w:color w:val="002060"/>
        </w:rPr>
        <w:t xml:space="preserve"> </w:t>
      </w:r>
      <w:r w:rsidR="00453EB7">
        <w:rPr>
          <w:rFonts w:ascii="Arial" w:hAnsi="Arial" w:cs="Arial"/>
          <w:b/>
          <w:color w:val="002060"/>
        </w:rPr>
        <w:t xml:space="preserve">06/03/2020 </w:t>
      </w:r>
      <w:r w:rsidRPr="00BD355F">
        <w:rPr>
          <w:rFonts w:ascii="Arial" w:hAnsi="Arial" w:cs="Arial"/>
          <w:b/>
          <w:color w:val="002060"/>
        </w:rPr>
        <w:t xml:space="preserve">às </w:t>
      </w:r>
      <w:r w:rsidR="00453EB7">
        <w:rPr>
          <w:rFonts w:ascii="Arial" w:hAnsi="Arial" w:cs="Arial"/>
          <w:b/>
          <w:color w:val="002060"/>
        </w:rPr>
        <w:t>11</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Theobroma (RO), na pessoa da Pregoeira Hatani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na modalidade de </w:t>
      </w:r>
      <w:r w:rsidRPr="0075512B">
        <w:rPr>
          <w:rFonts w:ascii="Arial" w:hAnsi="Arial" w:cs="Arial"/>
          <w:b/>
          <w:bCs/>
        </w:rPr>
        <w:t>PREGÃO ELETRÔNICO</w:t>
      </w:r>
      <w:r w:rsidRPr="0075512B">
        <w:rPr>
          <w:rFonts w:ascii="Arial" w:hAnsi="Arial" w:cs="Arial"/>
        </w:rPr>
        <w:t xml:space="preserve">, do tipo </w:t>
      </w:r>
      <w:r w:rsidRPr="0075512B">
        <w:rPr>
          <w:rFonts w:ascii="Arial" w:hAnsi="Arial" w:cs="Arial"/>
          <w:b/>
          <w:bCs/>
        </w:rPr>
        <w:t xml:space="preserve">menor preço POR </w:t>
      </w:r>
      <w:r w:rsidR="00741A94">
        <w:rPr>
          <w:rFonts w:ascii="Arial" w:hAnsi="Arial" w:cs="Arial"/>
          <w:b/>
          <w:bCs/>
        </w:rPr>
        <w:t>LOTE</w:t>
      </w:r>
      <w:r w:rsidRPr="0075512B">
        <w:rPr>
          <w:rFonts w:ascii="Arial" w:hAnsi="Arial" w:cs="Arial"/>
          <w:b/>
          <w:bCs/>
        </w:rPr>
        <w:t xml:space="preserve"> ,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 xml:space="preserve">LEI MUNICIPAL 535/2016, DECRETO MUNICIPAL N. 1210/2011/GB/PMT.DECRETO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1613/2016/GB/PMT</w:t>
      </w:r>
      <w:r w:rsidRPr="00C31187">
        <w:rPr>
          <w:rFonts w:ascii="Arial" w:hAnsi="Arial" w:cs="Arial"/>
          <w:b/>
          <w:sz w:val="20"/>
          <w:lang w:val="pt-BR"/>
        </w:rPr>
        <w:t xml:space="preserve"> .</w:t>
      </w:r>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no âmbito local – Sede do Município de Theobroma e Distritos;</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lastRenderedPageBreak/>
        <w:t xml:space="preserve"> – no âmbito regional – Municípios limítrofes de Theobroma: Jaru, Ji-Paraná, Vale do Paraíso, Vale do Anari, Ariquemes e Cacaulândia;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Av.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Pregoeira Oficial: Hatani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C31187" w:rsidRDefault="00AD027E" w:rsidP="005807BD">
      <w:pPr>
        <w:spacing w:line="276" w:lineRule="auto"/>
        <w:jc w:val="both"/>
        <w:rPr>
          <w:rFonts w:ascii="Arial" w:hAnsi="Arial" w:cs="Arial"/>
          <w:b/>
          <w:bCs/>
          <w:sz w:val="20"/>
          <w:szCs w:val="20"/>
        </w:rPr>
      </w:pPr>
      <w:r w:rsidRPr="00F915D1">
        <w:rPr>
          <w:rFonts w:ascii="Arial" w:hAnsi="Arial" w:cs="Arial"/>
          <w:b/>
          <w:bCs/>
        </w:rPr>
        <w:t>DO OBJETO</w:t>
      </w:r>
      <w:r w:rsidR="00C31187">
        <w:rPr>
          <w:rFonts w:ascii="Arial" w:hAnsi="Arial" w:cs="Arial"/>
          <w:b/>
          <w:bCs/>
        </w:rPr>
        <w:t xml:space="preserve">: </w:t>
      </w:r>
      <w:r w:rsidR="00741A94" w:rsidRPr="00741A94">
        <w:rPr>
          <w:rFonts w:ascii="Arial" w:hAnsi="Arial" w:cs="Arial"/>
          <w:b/>
          <w:bCs/>
          <w:sz w:val="20"/>
          <w:szCs w:val="20"/>
        </w:rPr>
        <w:t>AQUISIÇÃO DE EQUIPAMENTOS E MATERIAL PERMANENTE (IMPLEMENTO</w:t>
      </w:r>
      <w:r w:rsidR="00741A94">
        <w:rPr>
          <w:rFonts w:ascii="Arial" w:hAnsi="Arial" w:cs="Arial"/>
          <w:b/>
          <w:bCs/>
          <w:sz w:val="20"/>
          <w:szCs w:val="20"/>
        </w:rPr>
        <w:t xml:space="preserve">S </w:t>
      </w:r>
      <w:r w:rsidR="00741A94" w:rsidRPr="00741A94">
        <w:rPr>
          <w:rFonts w:ascii="Arial" w:hAnsi="Arial" w:cs="Arial"/>
          <w:b/>
          <w:bCs/>
          <w:sz w:val="20"/>
          <w:szCs w:val="20"/>
        </w:rPr>
        <w:t>AGRÍCOLA, PERFURADOR DE SOLO), PARA ATENDER Á SECRETARIA MUNICIPAL DE AGRICULTURA DO MUNICIPIO DE THEOBROMA-RO. ATRAVÉS DO TERMO DE CONVÊNIO 035/PGE/2017 SEAGRI/RO, NO VALOR ESTIMADO DE R$: 27.925,00 (VINTE E SETE MIL NOVECENTOS E VINTE E CINCO REAIS) COM CONTRA PARTIDA DO MUNICIPIO DE THEOBROMA-RO.</w:t>
      </w:r>
    </w:p>
    <w:p w:rsidR="00741A94" w:rsidRDefault="00741A94" w:rsidP="005807BD">
      <w:pPr>
        <w:spacing w:line="276" w:lineRule="auto"/>
        <w:jc w:val="both"/>
        <w:rPr>
          <w:rFonts w:ascii="Arial" w:hAnsi="Arial" w:cs="Arial"/>
        </w:rPr>
      </w:pPr>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CF6AD6" w:rsidRDefault="00D34867" w:rsidP="00D34867">
      <w:pPr>
        <w:jc w:val="both"/>
        <w:rPr>
          <w:rFonts w:ascii="Arial" w:hAnsi="Arial" w:cs="Arial"/>
          <w:i/>
          <w:color w:val="000000"/>
          <w:sz w:val="22"/>
          <w:szCs w:val="22"/>
        </w:rPr>
      </w:pPr>
    </w:p>
    <w:p w:rsidR="00D34867" w:rsidRPr="00B2468D" w:rsidRDefault="00D34867" w:rsidP="00D34867">
      <w:pPr>
        <w:ind w:left="360"/>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r>
        <w:rPr>
          <w:rFonts w:ascii="Arial" w:hAnsi="Arial" w:cs="Arial"/>
          <w:b/>
        </w:rPr>
        <w:t>https://licitanet.com.br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r>
        <w:rPr>
          <w:rFonts w:ascii="Arial" w:hAnsi="Arial" w:cs="Arial"/>
        </w:rPr>
        <w:t>Theobroma</w:t>
      </w:r>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r w:rsidRPr="00F915D1">
        <w:rPr>
          <w:rFonts w:ascii="Arial" w:hAnsi="Arial" w:cs="Arial"/>
          <w:i/>
          <w:iCs/>
        </w:rPr>
        <w:t xml:space="preserve">login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741A94">
        <w:trPr>
          <w:jc w:val="center"/>
        </w:trPr>
        <w:tc>
          <w:tcPr>
            <w:tcW w:w="1953" w:type="dxa"/>
            <w:shd w:val="clear" w:color="auto" w:fill="auto"/>
          </w:tcPr>
          <w:p w:rsidR="00D34867" w:rsidRPr="00F915D1" w:rsidRDefault="00D34867" w:rsidP="00741A94">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741A94">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741A94">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741A94">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741A94">
        <w:trPr>
          <w:jc w:val="center"/>
        </w:trPr>
        <w:tc>
          <w:tcPr>
            <w:tcW w:w="1953" w:type="dxa"/>
            <w:shd w:val="clear" w:color="auto" w:fill="auto"/>
          </w:tcPr>
          <w:p w:rsidR="00D34867" w:rsidRPr="00F915D1" w:rsidRDefault="00D34867" w:rsidP="00741A94">
            <w:pPr>
              <w:pStyle w:val="SemEspaamento"/>
              <w:jc w:val="center"/>
              <w:rPr>
                <w:rFonts w:ascii="Arial" w:hAnsi="Arial" w:cs="Arial"/>
                <w:sz w:val="24"/>
                <w:szCs w:val="24"/>
              </w:rPr>
            </w:pPr>
            <w:r w:rsidRPr="00F915D1">
              <w:rPr>
                <w:rFonts w:ascii="Arial" w:hAnsi="Arial" w:cs="Arial"/>
                <w:sz w:val="24"/>
                <w:szCs w:val="24"/>
              </w:rPr>
              <w:lastRenderedPageBreak/>
              <w:t>R$ 165,41</w:t>
            </w:r>
          </w:p>
        </w:tc>
        <w:tc>
          <w:tcPr>
            <w:tcW w:w="2024" w:type="dxa"/>
            <w:shd w:val="clear" w:color="auto" w:fill="auto"/>
          </w:tcPr>
          <w:p w:rsidR="00D34867" w:rsidRPr="00F915D1" w:rsidRDefault="00D34867" w:rsidP="00741A94">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741A94">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741A94">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3.3. Não poderá participar da licitação a empresa que estiver sob falência,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r w:rsidRPr="00F915D1">
        <w:rPr>
          <w:rFonts w:ascii="Arial" w:hAnsi="Arial" w:cs="Arial"/>
          <w:i/>
          <w:iCs/>
        </w:rPr>
        <w:t xml:space="preserve">login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sócio-proprietário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4.3. 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5.1. A participação no Pregão Eletrônico se dará por meio da digitação da senha pessoal e intransferível do representante do licitante credenciado e subseqüente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Home Broker</w:t>
      </w:r>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r w:rsidRPr="00F915D1">
        <w:rPr>
          <w:rFonts w:ascii="Arial" w:hAnsi="Arial" w:cs="Arial"/>
        </w:rPr>
        <w:t>b)</w:t>
      </w:r>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r w:rsidRPr="00F915D1">
        <w:rPr>
          <w:rFonts w:ascii="Arial" w:hAnsi="Arial" w:cs="Arial"/>
        </w:rPr>
        <w:t>c)</w:t>
      </w:r>
      <w:r w:rsidRPr="00F915D1">
        <w:rPr>
          <w:rFonts w:ascii="Arial" w:hAnsi="Arial" w:cs="Arial"/>
        </w:rPr>
        <w:tab/>
        <w:t xml:space="preserve">O login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w:t>
      </w:r>
      <w:r w:rsidRPr="00F915D1">
        <w:rPr>
          <w:rFonts w:ascii="Arial" w:hAnsi="Arial" w:cs="Arial"/>
        </w:rPr>
        <w:lastRenderedPageBreak/>
        <w:t xml:space="preserve">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lastRenderedPageBreak/>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sidR="00741A94">
        <w:rPr>
          <w:rFonts w:ascii="Arial" w:hAnsi="Arial" w:cs="Arial"/>
          <w:b/>
          <w:color w:val="0070C0"/>
        </w:rPr>
        <w:t>LOTE</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lastRenderedPageBreak/>
        <w:t xml:space="preserve">8.9 A proposta de preços, contendo as exigências do item 8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email: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8 e seus subitens, constante deste edital, devidamente atualizada com o último lance, deverá ser recebida (Data de chegada dos documentos na CPL/PMT na sede da Comissão 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poderão conter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considerados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741A94" w:rsidP="00D34867">
      <w:pPr>
        <w:pBdr>
          <w:top w:val="single" w:sz="4" w:space="1" w:color="auto"/>
          <w:left w:val="single" w:sz="4" w:space="4" w:color="auto"/>
          <w:bottom w:val="single" w:sz="4" w:space="1" w:color="auto"/>
          <w:right w:val="single" w:sz="4" w:space="4" w:color="auto"/>
        </w:pBdr>
        <w:jc w:val="center"/>
        <w:rPr>
          <w:b/>
        </w:rPr>
      </w:pPr>
      <w:r>
        <w:rPr>
          <w:b/>
        </w:rPr>
        <w:t>PREGÃO ELETRONICO Nº 006/CPL/2020</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ABERTURA DIA / / ÀS :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lastRenderedPageBreak/>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10.1. Para julgamento será adotado o critério de </w:t>
      </w:r>
      <w:r w:rsidRPr="00F915D1">
        <w:rPr>
          <w:rFonts w:ascii="Arial" w:hAnsi="Arial" w:cs="Arial"/>
          <w:bCs/>
          <w:color w:val="548DD4" w:themeColor="text2" w:themeTint="99"/>
        </w:rPr>
        <w:t>MENOR PREÇO</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10.4. Se a proposta ou o lance de menor valor não for aceitável, o pregoeiro (a) examinará a proposta ou o lance subseqüente,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w:t>
      </w:r>
      <w:r w:rsidRPr="00F946B1">
        <w:rPr>
          <w:rFonts w:ascii="Arial" w:hAnsi="Arial" w:cs="Arial"/>
          <w:b/>
          <w:bCs/>
          <w:sz w:val="20"/>
          <w:szCs w:val="20"/>
          <w:u w:val="single"/>
        </w:rPr>
        <w:lastRenderedPageBreak/>
        <w:t>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PARA PREFEITURA DO MUNICÍPIO DE THEOBROMA - RO, AV.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11.5. O não cumprimento do envio dos documentos de habilitação dentro do prazo acima estabelecido acarretará nas sanções previstas deste Edital, podendo o Pregoeiro (a) convocar a empresa que apresentou a proposta ou o lance subseqüente;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Pr>
          <w:b/>
        </w:rPr>
        <w:t xml:space="preserve">PREGÃO ELETRONICO Nº </w:t>
      </w:r>
      <w:r w:rsidR="00741A94">
        <w:rPr>
          <w:b/>
        </w:rPr>
        <w:t>006/CPL/2020</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RAZÃO SOCIAL E Nº DO CNPJ DA LICITANTE ABERTURA DIA / / ÀS :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12.1.3. Caso procedente e acolhido à impugnação do Edital, seus vícios serão sanados e nova data será designada para a realização do certame, salvo nos casos </w:t>
      </w:r>
      <w:r w:rsidRPr="00F915D1">
        <w:rPr>
          <w:rFonts w:ascii="Arial" w:hAnsi="Arial" w:cs="Arial"/>
        </w:rPr>
        <w:lastRenderedPageBreak/>
        <w:t>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 xml:space="preserve">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w:t>
      </w:r>
      <w:r w:rsidRPr="00F915D1">
        <w:rPr>
          <w:rFonts w:ascii="Arial" w:hAnsi="Arial" w:cs="Arial"/>
          <w:bCs/>
        </w:rPr>
        <w:lastRenderedPageBreak/>
        <w:t>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741A94">
        <w:rPr>
          <w:rFonts w:ascii="Arial" w:hAnsi="Arial" w:cs="Arial"/>
          <w:b/>
          <w:color w:val="0070C0"/>
        </w:rPr>
        <w:t>619/2017</w:t>
      </w:r>
      <w:r>
        <w:rPr>
          <w:rFonts w:ascii="Arial" w:hAnsi="Arial" w:cs="Arial"/>
          <w:b/>
          <w:color w:val="0070C0"/>
        </w:rPr>
        <w:t>/SEMAGRI,</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rPr>
        <w:lastRenderedPageBreak/>
        <w:t>17.1.</w:t>
      </w:r>
      <w:r w:rsidRPr="00F915D1">
        <w:rPr>
          <w:rFonts w:ascii="Arial" w:hAnsi="Arial" w:cs="Arial"/>
          <w:b/>
        </w:rPr>
        <w:t xml:space="preserve"> </w:t>
      </w:r>
      <w:r w:rsidRPr="00A063DC">
        <w:rPr>
          <w:rFonts w:ascii="Arial" w:hAnsi="Arial" w:cs="Arial"/>
          <w:lang w:val="pt-PT"/>
        </w:rPr>
        <w:t xml:space="preserve">Para a execução </w:t>
      </w:r>
      <w:r>
        <w:rPr>
          <w:rFonts w:ascii="Arial" w:hAnsi="Arial" w:cs="Arial"/>
          <w:lang w:val="pt-PT"/>
        </w:rPr>
        <w:t xml:space="preserve">da </w:t>
      </w:r>
      <w:r w:rsidRPr="00A063DC">
        <w:rPr>
          <w:rFonts w:ascii="Arial" w:hAnsi="Arial" w:cs="Arial"/>
          <w:lang w:val="pt-PT"/>
        </w:rPr>
        <w:t>aquisição correspondentes à presente licitação serão destinados os recu</w:t>
      </w:r>
      <w:r>
        <w:rPr>
          <w:rFonts w:ascii="Arial" w:hAnsi="Arial" w:cs="Arial"/>
          <w:lang w:val="pt-PT"/>
        </w:rPr>
        <w:t>rsos financeiros/20</w:t>
      </w:r>
      <w:r w:rsidR="002C2125">
        <w:rPr>
          <w:rFonts w:ascii="Arial" w:hAnsi="Arial" w:cs="Arial"/>
          <w:lang w:val="pt-PT"/>
        </w:rPr>
        <w:t>20</w:t>
      </w:r>
      <w:r>
        <w:rPr>
          <w:rFonts w:ascii="Arial" w:hAnsi="Arial" w:cs="Arial"/>
          <w:lang w:val="pt-PT"/>
        </w:rPr>
        <w:t xml:space="preserve">, </w:t>
      </w:r>
      <w:r w:rsidRPr="00A063DC">
        <w:rPr>
          <w:rFonts w:ascii="Arial" w:hAnsi="Arial" w:cs="Arial"/>
          <w:lang w:val="pt-PT"/>
        </w:rPr>
        <w:t>sendo que:</w:t>
      </w:r>
    </w:p>
    <w:p w:rsidR="00D34867" w:rsidRPr="00DC5AE7" w:rsidRDefault="00D34867" w:rsidP="00D34867">
      <w:pPr>
        <w:jc w:val="both"/>
        <w:rPr>
          <w:rFonts w:ascii="Arial" w:hAnsi="Arial" w:cs="Arial"/>
          <w:b/>
        </w:rPr>
      </w:pPr>
    </w:p>
    <w:p w:rsidR="00D34867" w:rsidRPr="00D34867" w:rsidRDefault="00D34867" w:rsidP="00741A94">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sidRPr="00D34867">
        <w:rPr>
          <w:rFonts w:ascii="Arial" w:hAnsi="Arial" w:cs="Arial"/>
          <w:b/>
          <w:bCs/>
          <w:sz w:val="20"/>
          <w:szCs w:val="20"/>
          <w:lang w:eastAsia="ar-SA"/>
        </w:rPr>
        <w:fldChar w:fldCharType="begin"/>
      </w:r>
      <w:r w:rsidRPr="00D34867">
        <w:rPr>
          <w:rFonts w:ascii="Arial" w:hAnsi="Arial" w:cs="Arial"/>
          <w:b/>
          <w:bCs/>
          <w:sz w:val="20"/>
          <w:szCs w:val="20"/>
          <w:lang w:eastAsia="ar-SA"/>
        </w:rPr>
        <w:instrText xml:space="preserve"> MERGEFIELD  Dotação_Até_ProjAtiv  \* MERGEFORMAT </w:instrText>
      </w:r>
      <w:r w:rsidRPr="00D34867">
        <w:rPr>
          <w:rFonts w:ascii="Arial" w:hAnsi="Arial" w:cs="Arial"/>
          <w:b/>
          <w:bCs/>
          <w:sz w:val="20"/>
          <w:szCs w:val="20"/>
          <w:lang w:eastAsia="ar-SA"/>
        </w:rPr>
        <w:fldChar w:fldCharType="separate"/>
      </w:r>
      <w:r w:rsidR="00741A94">
        <w:rPr>
          <w:rFonts w:ascii="Arial" w:hAnsi="Arial" w:cs="Arial"/>
          <w:b/>
          <w:bCs/>
          <w:sz w:val="20"/>
          <w:szCs w:val="20"/>
          <w:lang w:eastAsia="ar-SA"/>
        </w:rPr>
        <w:t>20.007.0064</w:t>
      </w:r>
      <w:r>
        <w:rPr>
          <w:rFonts w:ascii="Arial" w:hAnsi="Arial" w:cs="Arial"/>
          <w:b/>
          <w:bCs/>
          <w:sz w:val="20"/>
          <w:szCs w:val="20"/>
          <w:lang w:eastAsia="ar-SA"/>
        </w:rPr>
        <w:t>.</w:t>
      </w:r>
      <w:r w:rsidR="00741A94">
        <w:rPr>
          <w:rFonts w:ascii="Arial" w:hAnsi="Arial" w:cs="Arial"/>
          <w:b/>
          <w:bCs/>
          <w:sz w:val="20"/>
          <w:szCs w:val="20"/>
          <w:lang w:eastAsia="ar-SA"/>
        </w:rPr>
        <w:t>1023</w:t>
      </w:r>
      <w:r>
        <w:rPr>
          <w:rFonts w:ascii="Arial" w:hAnsi="Arial" w:cs="Arial"/>
          <w:b/>
          <w:bCs/>
          <w:sz w:val="20"/>
          <w:szCs w:val="20"/>
          <w:lang w:eastAsia="ar-SA"/>
        </w:rPr>
        <w:t xml:space="preserve"> -</w:t>
      </w:r>
      <w:r w:rsidRPr="00D34867">
        <w:rPr>
          <w:rFonts w:ascii="Arial" w:hAnsi="Arial" w:cs="Arial"/>
          <w:b/>
          <w:bCs/>
          <w:sz w:val="20"/>
          <w:szCs w:val="20"/>
          <w:lang w:eastAsia="ar-SA"/>
        </w:rPr>
        <w:t>AQUISIÇÃO DE IMPLEMENTOS AGRÍCOLAS - CONV.</w:t>
      </w:r>
      <w:r w:rsidR="00741A94">
        <w:rPr>
          <w:rFonts w:ascii="Arial" w:hAnsi="Arial" w:cs="Arial"/>
          <w:b/>
          <w:bCs/>
          <w:sz w:val="20"/>
          <w:szCs w:val="20"/>
          <w:lang w:eastAsia="ar-SA"/>
        </w:rPr>
        <w:t>035</w:t>
      </w:r>
      <w:r w:rsidRPr="00D34867">
        <w:rPr>
          <w:rFonts w:ascii="Arial" w:hAnsi="Arial" w:cs="Arial"/>
          <w:b/>
          <w:bCs/>
          <w:sz w:val="20"/>
          <w:szCs w:val="20"/>
          <w:lang w:eastAsia="ar-SA"/>
        </w:rPr>
        <w:t>/PGE/SEAGRI/</w:t>
      </w:r>
      <w:r w:rsidR="00741A94">
        <w:rPr>
          <w:rFonts w:ascii="Arial" w:hAnsi="Arial" w:cs="Arial"/>
          <w:b/>
          <w:bCs/>
          <w:sz w:val="20"/>
          <w:szCs w:val="20"/>
          <w:lang w:eastAsia="ar-SA"/>
        </w:rPr>
        <w:t>2017</w:t>
      </w:r>
      <w:r w:rsidRPr="00D34867">
        <w:rPr>
          <w:rFonts w:ascii="Arial" w:hAnsi="Arial" w:cs="Arial"/>
          <w:b/>
          <w:bCs/>
          <w:sz w:val="20"/>
          <w:szCs w:val="20"/>
          <w:lang w:eastAsia="ar-SA"/>
        </w:rPr>
        <w:t xml:space="preserve"> </w:t>
      </w:r>
    </w:p>
    <w:p w:rsidR="00D34867" w:rsidRPr="00D34867" w:rsidRDefault="00741A94" w:rsidP="00741A94">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Pr>
          <w:rFonts w:ascii="Arial" w:hAnsi="Arial" w:cs="Arial"/>
          <w:b/>
          <w:bCs/>
          <w:sz w:val="20"/>
          <w:szCs w:val="20"/>
          <w:lang w:eastAsia="ar-SA"/>
        </w:rPr>
        <w:t>20.007</w:t>
      </w:r>
      <w:r w:rsidR="00D34867" w:rsidRPr="00D34867">
        <w:rPr>
          <w:rFonts w:ascii="Arial" w:hAnsi="Arial" w:cs="Arial"/>
          <w:b/>
          <w:bCs/>
          <w:sz w:val="20"/>
          <w:szCs w:val="20"/>
          <w:lang w:eastAsia="ar-SA"/>
        </w:rPr>
        <w:t>.0017.2.045. - MANUTENÇÃO DAS ATIV</w:t>
      </w:r>
      <w:r>
        <w:rPr>
          <w:rFonts w:ascii="Arial" w:hAnsi="Arial" w:cs="Arial"/>
          <w:b/>
          <w:bCs/>
          <w:sz w:val="20"/>
          <w:szCs w:val="20"/>
          <w:lang w:eastAsia="ar-SA"/>
        </w:rPr>
        <w:t xml:space="preserve">IDADES - SEMAGRI                    </w:t>
      </w:r>
    </w:p>
    <w:p w:rsidR="00D34867" w:rsidRDefault="00D34867" w:rsidP="00D34867">
      <w:pPr>
        <w:pBdr>
          <w:between w:val="single" w:sz="4" w:space="1" w:color="auto"/>
        </w:pBdr>
        <w:jc w:val="both"/>
        <w:rPr>
          <w:rFonts w:ascii="Arial" w:hAnsi="Arial" w:cs="Arial"/>
        </w:rPr>
      </w:pPr>
      <w:r w:rsidRPr="00D34867">
        <w:rPr>
          <w:rFonts w:ascii="Arial" w:hAnsi="Arial" w:cs="Arial"/>
          <w:b/>
          <w:bCs/>
          <w:sz w:val="20"/>
          <w:szCs w:val="20"/>
          <w:lang w:eastAsia="ar-SA"/>
        </w:rPr>
        <w:fldChar w:fldCharType="end"/>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19.12. Não havendo expediente ou ocorrendo qualquer fato superveniente que impeça a realização do certame na data marcada, a sessão será automaticamente transferida para o primeiro dia útil subseqüente,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iCs/>
        </w:rPr>
      </w:pPr>
    </w:p>
    <w:p w:rsidR="00D34867" w:rsidRPr="00F915D1" w:rsidRDefault="00D34867" w:rsidP="00D34867">
      <w:pPr>
        <w:jc w:val="right"/>
        <w:rPr>
          <w:rFonts w:ascii="Arial" w:hAnsi="Arial" w:cs="Arial"/>
          <w:iCs/>
        </w:rPr>
      </w:pPr>
      <w:r>
        <w:rPr>
          <w:rFonts w:ascii="Arial" w:hAnsi="Arial" w:cs="Arial"/>
          <w:iCs/>
        </w:rPr>
        <w:t>THEOBROMA</w:t>
      </w:r>
      <w:r w:rsidRPr="00F915D1">
        <w:rPr>
          <w:rFonts w:ascii="Arial" w:hAnsi="Arial" w:cs="Arial"/>
          <w:iCs/>
        </w:rPr>
        <w:t xml:space="preserve"> – RO,</w:t>
      </w:r>
      <w:r w:rsidR="00741A94">
        <w:rPr>
          <w:rFonts w:ascii="Arial" w:hAnsi="Arial" w:cs="Arial"/>
          <w:iCs/>
        </w:rPr>
        <w:t xml:space="preserve"> </w:t>
      </w:r>
      <w:r w:rsidR="00453EB7">
        <w:rPr>
          <w:rFonts w:ascii="Arial" w:hAnsi="Arial" w:cs="Arial"/>
          <w:iCs/>
        </w:rPr>
        <w:t>19</w:t>
      </w:r>
      <w:bookmarkStart w:id="0" w:name="_GoBack"/>
      <w:bookmarkEnd w:id="0"/>
      <w:r w:rsidR="004E4A95">
        <w:rPr>
          <w:rFonts w:ascii="Arial" w:hAnsi="Arial" w:cs="Arial"/>
          <w:iCs/>
        </w:rPr>
        <w:t xml:space="preserve"> DE FEVEREIRO</w:t>
      </w:r>
      <w:r w:rsidR="00741A94">
        <w:rPr>
          <w:rFonts w:ascii="Arial" w:hAnsi="Arial" w:cs="Arial"/>
          <w:iCs/>
        </w:rPr>
        <w:t xml:space="preserve"> DE 2020</w:t>
      </w:r>
    </w:p>
    <w:p w:rsidR="00D34867" w:rsidRPr="00F915D1" w:rsidRDefault="00D34867" w:rsidP="00D34867">
      <w:pPr>
        <w:jc w:val="both"/>
        <w:rPr>
          <w:rFonts w:ascii="Arial" w:hAnsi="Arial" w:cs="Arial"/>
          <w:iCs/>
        </w:rPr>
      </w:pPr>
    </w:p>
    <w:p w:rsidR="00D34867" w:rsidRDefault="00D34867" w:rsidP="00D34867">
      <w:pPr>
        <w:jc w:val="both"/>
        <w:rPr>
          <w:rFonts w:ascii="Arial" w:hAnsi="Arial" w:cs="Arial"/>
          <w:iCs/>
        </w:rPr>
      </w:pPr>
    </w:p>
    <w:p w:rsidR="00D34867" w:rsidRDefault="00D34867" w:rsidP="00D34867">
      <w:pPr>
        <w:jc w:val="both"/>
        <w:rPr>
          <w:rFonts w:ascii="Arial" w:hAnsi="Arial" w:cs="Arial"/>
          <w:iCs/>
        </w:rPr>
      </w:pPr>
    </w:p>
    <w:p w:rsidR="00D34867" w:rsidRPr="00F915D1" w:rsidRDefault="00D34867" w:rsidP="00D34867">
      <w:pPr>
        <w:jc w:val="both"/>
        <w:rPr>
          <w:rFonts w:ascii="Arial" w:hAnsi="Arial" w:cs="Arial"/>
          <w:iCs/>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Pr="00F915D1" w:rsidRDefault="00D34867" w:rsidP="00D34867">
      <w:pPr>
        <w:jc w:val="center"/>
        <w:rPr>
          <w:rFonts w:ascii="Arial" w:hAnsi="Arial" w:cs="Arial"/>
          <w:b/>
        </w:rPr>
      </w:pPr>
    </w:p>
    <w:p w:rsidR="00D34867" w:rsidRPr="00F915D1" w:rsidRDefault="00D34867" w:rsidP="00D34867">
      <w:pPr>
        <w:jc w:val="center"/>
        <w:rPr>
          <w:rFonts w:ascii="Arial" w:hAnsi="Arial" w:cs="Arial"/>
          <w:b/>
        </w:rPr>
      </w:pPr>
    </w:p>
    <w:p w:rsidR="00D34867" w:rsidRDefault="00D34867" w:rsidP="00D34867">
      <w:pPr>
        <w:jc w:val="center"/>
        <w:rPr>
          <w:rFonts w:ascii="Arial" w:hAnsi="Arial" w:cs="Arial"/>
          <w:b/>
        </w:rPr>
      </w:pPr>
    </w:p>
    <w:p w:rsidR="004602D1" w:rsidRDefault="004602D1" w:rsidP="00AD027E">
      <w:pPr>
        <w:jc w:val="center"/>
        <w:rPr>
          <w:rFonts w:ascii="Arial" w:hAnsi="Arial" w:cs="Arial"/>
          <w:b/>
          <w:sz w:val="22"/>
          <w:szCs w:val="22"/>
        </w:rPr>
      </w:pPr>
    </w:p>
    <w:p w:rsidR="00741A94" w:rsidRDefault="00741A94" w:rsidP="00AD027E">
      <w:pPr>
        <w:jc w:val="center"/>
        <w:rPr>
          <w:rFonts w:ascii="Arial" w:hAnsi="Arial" w:cs="Arial"/>
          <w:b/>
          <w:sz w:val="22"/>
          <w:szCs w:val="22"/>
        </w:rPr>
      </w:pPr>
    </w:p>
    <w:p w:rsidR="002C2125" w:rsidRDefault="002C2125" w:rsidP="00AD027E">
      <w:pPr>
        <w:jc w:val="center"/>
        <w:rPr>
          <w:rFonts w:ascii="Arial" w:hAnsi="Arial" w:cs="Arial"/>
          <w:b/>
          <w:sz w:val="22"/>
          <w:szCs w:val="22"/>
        </w:rPr>
      </w:pPr>
    </w:p>
    <w:p w:rsidR="002C2125" w:rsidRDefault="002C2125" w:rsidP="00AD027E">
      <w:pPr>
        <w:jc w:val="center"/>
        <w:rPr>
          <w:rFonts w:ascii="Arial" w:hAnsi="Arial" w:cs="Arial"/>
          <w:b/>
          <w:sz w:val="22"/>
          <w:szCs w:val="22"/>
        </w:rPr>
      </w:pPr>
    </w:p>
    <w:p w:rsidR="00741A94" w:rsidRPr="00D34867" w:rsidRDefault="00741A94" w:rsidP="004E4A95">
      <w:pPr>
        <w:rPr>
          <w:rFonts w:ascii="Arial" w:hAnsi="Arial" w:cs="Arial"/>
          <w:b/>
          <w:sz w:val="22"/>
          <w:szCs w:val="22"/>
        </w:rPr>
      </w:pPr>
    </w:p>
    <w:p w:rsidR="004602D1" w:rsidRPr="00D34867" w:rsidRDefault="004602D1" w:rsidP="00D34867">
      <w:pPr>
        <w:rPr>
          <w:rFonts w:ascii="Arial" w:hAnsi="Arial" w:cs="Arial"/>
          <w:b/>
          <w:sz w:val="22"/>
          <w:szCs w:val="22"/>
        </w:rPr>
      </w:pPr>
    </w:p>
    <w:p w:rsidR="00D34867" w:rsidRPr="00D34867" w:rsidRDefault="00D34867" w:rsidP="00D34867">
      <w:pPr>
        <w:spacing w:line="360" w:lineRule="auto"/>
        <w:jc w:val="center"/>
        <w:rPr>
          <w:rFonts w:ascii="Arial" w:hAnsi="Arial" w:cs="Arial"/>
          <w:b/>
          <w:sz w:val="22"/>
          <w:szCs w:val="22"/>
        </w:rPr>
      </w:pPr>
      <w:r w:rsidRPr="00D34867">
        <w:rPr>
          <w:rFonts w:ascii="Arial" w:hAnsi="Arial" w:cs="Arial"/>
          <w:b/>
          <w:sz w:val="22"/>
          <w:szCs w:val="22"/>
        </w:rPr>
        <w:t>TERMO DE REFERÊNCIA</w:t>
      </w:r>
    </w:p>
    <w:p w:rsidR="00D34867" w:rsidRPr="00D34867" w:rsidRDefault="00D34867" w:rsidP="00D34867">
      <w:pPr>
        <w:rPr>
          <w:rFonts w:ascii="Arial" w:hAnsi="Arial" w:cs="Arial"/>
          <w:sz w:val="22"/>
          <w:szCs w:val="22"/>
        </w:rPr>
      </w:pPr>
    </w:p>
    <w:p w:rsidR="00D34867" w:rsidRPr="00D34867" w:rsidRDefault="00D34867" w:rsidP="00D34867">
      <w:pPr>
        <w:widowControl w:val="0"/>
        <w:numPr>
          <w:ilvl w:val="0"/>
          <w:numId w:val="19"/>
        </w:numPr>
        <w:tabs>
          <w:tab w:val="left" w:pos="290"/>
        </w:tabs>
        <w:ind w:left="567" w:hanging="578"/>
        <w:contextualSpacing/>
        <w:jc w:val="both"/>
        <w:rPr>
          <w:rFonts w:ascii="Arial" w:hAnsi="Arial" w:cs="Arial"/>
          <w:b/>
          <w:sz w:val="22"/>
          <w:szCs w:val="22"/>
        </w:rPr>
      </w:pPr>
      <w:r w:rsidRPr="00D34867">
        <w:rPr>
          <w:rFonts w:ascii="Arial" w:hAnsi="Arial" w:cs="Arial"/>
          <w:b/>
          <w:w w:val="110"/>
          <w:sz w:val="22"/>
          <w:szCs w:val="22"/>
        </w:rPr>
        <w:t>APRESENTAÇÃO</w:t>
      </w:r>
    </w:p>
    <w:p w:rsidR="00D34867" w:rsidRPr="00D34867" w:rsidRDefault="00D34867" w:rsidP="00D34867">
      <w:pPr>
        <w:widowControl w:val="0"/>
        <w:tabs>
          <w:tab w:val="left" w:pos="290"/>
        </w:tabs>
        <w:ind w:left="184"/>
        <w:jc w:val="both"/>
        <w:rPr>
          <w:rFonts w:ascii="Arial" w:hAnsi="Arial" w:cs="Arial"/>
          <w:b/>
          <w:sz w:val="22"/>
          <w:szCs w:val="22"/>
        </w:rPr>
      </w:pPr>
    </w:p>
    <w:p w:rsidR="00D34867" w:rsidRDefault="00D34867" w:rsidP="00D34867">
      <w:pPr>
        <w:widowControl w:val="0"/>
        <w:tabs>
          <w:tab w:val="left" w:pos="290"/>
        </w:tabs>
        <w:ind w:firstLine="184"/>
        <w:jc w:val="both"/>
        <w:rPr>
          <w:rFonts w:ascii="Arial" w:hAnsi="Arial" w:cs="Arial"/>
          <w:sz w:val="22"/>
          <w:szCs w:val="22"/>
        </w:rPr>
      </w:pPr>
      <w:r w:rsidRPr="00D34867">
        <w:rPr>
          <w:rFonts w:ascii="Arial" w:hAnsi="Arial" w:cs="Arial"/>
          <w:sz w:val="22"/>
          <w:szCs w:val="22"/>
        </w:rPr>
        <w:t>Este documento foi elaborado a luz da lei 8.666/93, como peça integrante e indissociável de um procedimento licitatório, tendo por finalidade definir o conjunto de elementos que nortearão a licitação para AQUISIÇÃO DE EQUIPAMENTOS E MATERIAL PERMANENTE (IMPLEMENTOS AGRÍCOLAS).</w:t>
      </w:r>
    </w:p>
    <w:p w:rsidR="00741A94" w:rsidRPr="00D34867" w:rsidRDefault="00741A94" w:rsidP="00D34867">
      <w:pPr>
        <w:widowControl w:val="0"/>
        <w:tabs>
          <w:tab w:val="left" w:pos="290"/>
        </w:tabs>
        <w:ind w:firstLine="184"/>
        <w:jc w:val="both"/>
        <w:rPr>
          <w:rFonts w:ascii="Arial" w:hAnsi="Arial" w:cs="Arial"/>
          <w:sz w:val="22"/>
          <w:szCs w:val="22"/>
        </w:rPr>
      </w:pPr>
    </w:p>
    <w:p w:rsidR="00D34867" w:rsidRPr="00D34867" w:rsidRDefault="00D34867" w:rsidP="00D34867">
      <w:pPr>
        <w:widowControl w:val="0"/>
        <w:tabs>
          <w:tab w:val="left" w:pos="290"/>
        </w:tabs>
        <w:spacing w:before="152"/>
        <w:jc w:val="both"/>
        <w:outlineLvl w:val="1"/>
        <w:rPr>
          <w:rFonts w:ascii="Arial" w:eastAsia="Calibri" w:hAnsi="Arial" w:cs="Arial"/>
          <w:b/>
          <w:bCs/>
          <w:sz w:val="22"/>
          <w:szCs w:val="22"/>
        </w:rPr>
      </w:pPr>
      <w:r w:rsidRPr="00D34867">
        <w:rPr>
          <w:rFonts w:ascii="Arial" w:eastAsia="Calibri" w:hAnsi="Arial" w:cs="Arial"/>
          <w:b/>
          <w:bCs/>
          <w:w w:val="110"/>
          <w:sz w:val="22"/>
          <w:szCs w:val="22"/>
        </w:rPr>
        <w:t>2. OBJETO</w:t>
      </w:r>
    </w:p>
    <w:p w:rsidR="00741A94" w:rsidRDefault="00D34867" w:rsidP="00D34867">
      <w:pPr>
        <w:jc w:val="both"/>
        <w:rPr>
          <w:rFonts w:ascii="Arial" w:hAnsi="Arial" w:cs="Arial"/>
          <w:sz w:val="22"/>
          <w:szCs w:val="22"/>
        </w:rPr>
      </w:pPr>
      <w:r w:rsidRPr="00D34867">
        <w:rPr>
          <w:rFonts w:ascii="Arial" w:hAnsi="Arial" w:cs="Arial"/>
          <w:sz w:val="22"/>
          <w:szCs w:val="22"/>
        </w:rPr>
        <w:t xml:space="preserve">2.1. </w:t>
      </w:r>
      <w:r w:rsidR="00741A94" w:rsidRPr="00741A94">
        <w:rPr>
          <w:rFonts w:ascii="Arial" w:hAnsi="Arial" w:cs="Arial"/>
          <w:sz w:val="22"/>
          <w:szCs w:val="22"/>
        </w:rPr>
        <w:t>AQUISIÇÃO DE EQUIPAMENTOS E MATERIAL PERMANENTE (IMPLEMENTO AGRÍCOLA, PERFURADOR DE SOLO), PARA ATENDER Á SECRETARIA MUNICIPAL DE AGRICULTURA DO MUNICIPIO DE THEOBROMA-RO. ATRAVÉS DO TERMO DE C</w:t>
      </w:r>
      <w:r w:rsidR="00741A94">
        <w:rPr>
          <w:rFonts w:ascii="Arial" w:hAnsi="Arial" w:cs="Arial"/>
          <w:sz w:val="22"/>
          <w:szCs w:val="22"/>
        </w:rPr>
        <w:t>ONVÊNIO 035/PGE/2017 SEAGRI/RO.</w:t>
      </w:r>
    </w:p>
    <w:p w:rsidR="00741A94" w:rsidRPr="00D34867" w:rsidRDefault="00741A94" w:rsidP="00D34867">
      <w:pPr>
        <w:jc w:val="both"/>
        <w:rPr>
          <w:rFonts w:ascii="Arial" w:hAnsi="Arial" w:cs="Arial"/>
          <w:b/>
          <w:sz w:val="22"/>
          <w:szCs w:val="22"/>
        </w:rPr>
      </w:pPr>
    </w:p>
    <w:p w:rsidR="00D34867" w:rsidRPr="00D34867" w:rsidRDefault="00D34867" w:rsidP="00D34867">
      <w:pPr>
        <w:jc w:val="both"/>
        <w:rPr>
          <w:rFonts w:ascii="Arial" w:hAnsi="Arial" w:cs="Arial"/>
          <w:b/>
          <w:w w:val="110"/>
          <w:sz w:val="22"/>
          <w:szCs w:val="22"/>
        </w:rPr>
      </w:pPr>
      <w:r w:rsidRPr="00D34867">
        <w:rPr>
          <w:rFonts w:ascii="Arial" w:hAnsi="Arial" w:cs="Arial"/>
          <w:b/>
          <w:w w:val="110"/>
          <w:sz w:val="22"/>
          <w:szCs w:val="22"/>
        </w:rPr>
        <w:t>3. JUSTIFICATIVA</w:t>
      </w:r>
    </w:p>
    <w:p w:rsidR="00D34867" w:rsidRPr="00D34867" w:rsidRDefault="00D34867" w:rsidP="00D34867">
      <w:pPr>
        <w:jc w:val="both"/>
        <w:rPr>
          <w:rFonts w:ascii="Arial" w:hAnsi="Arial" w:cs="Arial"/>
          <w:b/>
          <w:sz w:val="22"/>
          <w:szCs w:val="22"/>
        </w:rPr>
      </w:pPr>
    </w:p>
    <w:p w:rsidR="00D34867" w:rsidRPr="00D34867" w:rsidRDefault="00D34867" w:rsidP="00D34867">
      <w:pPr>
        <w:jc w:val="both"/>
        <w:rPr>
          <w:rFonts w:ascii="Arial" w:hAnsi="Arial" w:cs="Arial"/>
          <w:bCs/>
          <w:sz w:val="22"/>
          <w:szCs w:val="22"/>
        </w:rPr>
      </w:pPr>
      <w:r w:rsidRPr="00D34867">
        <w:rPr>
          <w:rFonts w:ascii="Arial" w:eastAsia="Calibri" w:hAnsi="Arial" w:cs="Arial"/>
          <w:b/>
          <w:sz w:val="22"/>
          <w:szCs w:val="22"/>
        </w:rPr>
        <w:t>3.1.</w:t>
      </w:r>
      <w:r w:rsidRPr="00D34867">
        <w:rPr>
          <w:rFonts w:ascii="Arial" w:hAnsi="Arial" w:cs="Arial"/>
          <w:b/>
          <w:sz w:val="22"/>
          <w:szCs w:val="22"/>
        </w:rPr>
        <w:t xml:space="preserve"> </w:t>
      </w:r>
      <w:r w:rsidRPr="00D34867">
        <w:rPr>
          <w:rFonts w:ascii="Arial" w:hAnsi="Arial" w:cs="Arial"/>
          <w:bCs/>
          <w:sz w:val="22"/>
          <w:szCs w:val="22"/>
        </w:rPr>
        <w:t>Tendo em vista haver a necessidade de implementos agrícolas, pois, o município teve avanços significativos no setor agrícola e a falta de implementos agrícolas para dar apoio aos projetos de desenvolvimento do setor agropecuário e evitar êxodo rural. Incentivar a permanência do homem do campo do município de Theobroma. Portanto, com estes implementos o município estará beneficiando seus munícipes, bem como na melhoria da qualidade dos serviços prestados, trazendo assim satisfação aos usuários.</w:t>
      </w:r>
    </w:p>
    <w:p w:rsidR="00D34867" w:rsidRPr="00D34867" w:rsidRDefault="00D34867" w:rsidP="00D34867">
      <w:pPr>
        <w:jc w:val="both"/>
        <w:rPr>
          <w:rFonts w:ascii="Arial" w:hAnsi="Arial" w:cs="Arial"/>
          <w:b/>
          <w:sz w:val="22"/>
          <w:szCs w:val="22"/>
        </w:rPr>
      </w:pPr>
    </w:p>
    <w:p w:rsidR="00D34867" w:rsidRPr="00D34867" w:rsidRDefault="00D34867" w:rsidP="00D34867">
      <w:pPr>
        <w:widowControl w:val="0"/>
        <w:tabs>
          <w:tab w:val="left" w:pos="0"/>
        </w:tabs>
        <w:spacing w:after="240"/>
        <w:jc w:val="both"/>
        <w:outlineLvl w:val="1"/>
        <w:rPr>
          <w:rFonts w:ascii="Arial" w:eastAsia="Calibri" w:hAnsi="Arial" w:cs="Arial"/>
          <w:b/>
          <w:bCs/>
          <w:sz w:val="22"/>
          <w:szCs w:val="22"/>
        </w:rPr>
      </w:pPr>
      <w:r w:rsidRPr="00D34867">
        <w:rPr>
          <w:rFonts w:ascii="Arial" w:eastAsia="Calibri" w:hAnsi="Arial" w:cs="Arial"/>
          <w:b/>
          <w:bCs/>
          <w:w w:val="110"/>
          <w:sz w:val="22"/>
          <w:szCs w:val="22"/>
        </w:rPr>
        <w:t xml:space="preserve">4. </w:t>
      </w:r>
      <w:r w:rsidRPr="00D34867">
        <w:rPr>
          <w:rFonts w:ascii="Arial" w:eastAsia="Calibri" w:hAnsi="Arial" w:cs="Arial"/>
          <w:b/>
          <w:bCs/>
          <w:w w:val="110"/>
          <w:sz w:val="22"/>
          <w:szCs w:val="22"/>
          <w:u w:val="single"/>
        </w:rPr>
        <w:t>AVALIAÇÃO DO CUSTO</w:t>
      </w:r>
    </w:p>
    <w:p w:rsidR="00741A94" w:rsidRDefault="00D34867" w:rsidP="00D34867">
      <w:pPr>
        <w:widowControl w:val="0"/>
        <w:tabs>
          <w:tab w:val="left" w:pos="290"/>
        </w:tabs>
        <w:spacing w:before="145" w:after="240"/>
        <w:ind w:left="389" w:hanging="283"/>
        <w:jc w:val="both"/>
        <w:outlineLvl w:val="1"/>
        <w:rPr>
          <w:rFonts w:ascii="Arial" w:hAnsi="Arial" w:cs="Arial"/>
          <w:sz w:val="22"/>
          <w:szCs w:val="22"/>
        </w:rPr>
      </w:pPr>
      <w:r w:rsidRPr="00D34867">
        <w:rPr>
          <w:rFonts w:ascii="Arial" w:eastAsia="Calibri" w:hAnsi="Arial" w:cs="Arial"/>
          <w:b/>
          <w:bCs/>
          <w:w w:val="110"/>
          <w:sz w:val="22"/>
          <w:szCs w:val="22"/>
        </w:rPr>
        <w:t>4.1.</w:t>
      </w:r>
      <w:r w:rsidRPr="00D34867">
        <w:rPr>
          <w:rFonts w:ascii="Arial" w:eastAsia="Calibri" w:hAnsi="Arial" w:cs="Arial"/>
          <w:bCs/>
          <w:w w:val="110"/>
          <w:sz w:val="22"/>
          <w:szCs w:val="22"/>
        </w:rPr>
        <w:t xml:space="preserve"> O custo estimado total da presente contratação e de </w:t>
      </w:r>
      <w:r w:rsidR="00741A94" w:rsidRPr="00741A94">
        <w:rPr>
          <w:rFonts w:ascii="Arial" w:hAnsi="Arial" w:cs="Arial"/>
          <w:sz w:val="22"/>
          <w:szCs w:val="22"/>
        </w:rPr>
        <w:t>R$: 27.925,00 (VINTE E SETE MIL NOVECENTOS E VINTE E CINCO REAIS)</w:t>
      </w:r>
    </w:p>
    <w:p w:rsidR="00D34867" w:rsidRPr="00D34867" w:rsidRDefault="00D34867" w:rsidP="00D34867">
      <w:pPr>
        <w:widowControl w:val="0"/>
        <w:tabs>
          <w:tab w:val="left" w:pos="290"/>
        </w:tabs>
        <w:spacing w:before="145" w:after="240"/>
        <w:ind w:left="389" w:hanging="283"/>
        <w:jc w:val="both"/>
        <w:outlineLvl w:val="1"/>
        <w:rPr>
          <w:rFonts w:ascii="Arial" w:eastAsia="Calibri" w:hAnsi="Arial" w:cs="Arial"/>
          <w:bCs/>
          <w:w w:val="110"/>
          <w:sz w:val="22"/>
          <w:szCs w:val="22"/>
        </w:rPr>
      </w:pPr>
      <w:r w:rsidRPr="00D34867">
        <w:rPr>
          <w:rFonts w:ascii="Arial" w:eastAsia="Calibri" w:hAnsi="Arial" w:cs="Arial"/>
          <w:b/>
          <w:bCs/>
          <w:w w:val="110"/>
          <w:sz w:val="22"/>
          <w:szCs w:val="22"/>
        </w:rPr>
        <w:t xml:space="preserve">4.2. </w:t>
      </w:r>
      <w:r w:rsidRPr="00D34867">
        <w:rPr>
          <w:rFonts w:ascii="Arial" w:eastAsia="Calibri" w:hAnsi="Arial" w:cs="Arial"/>
          <w:bCs/>
          <w:w w:val="110"/>
          <w:sz w:val="22"/>
          <w:szCs w:val="22"/>
        </w:rPr>
        <w:t>O custo estimado foi apurado a partir de pesquisa de preço constante no processo administrativo em questão, elaborado com base em orçamentos recebidos de empresas.</w:t>
      </w:r>
    </w:p>
    <w:p w:rsidR="00D34867" w:rsidRPr="00D34867" w:rsidRDefault="00D34867" w:rsidP="00D34867">
      <w:pPr>
        <w:widowControl w:val="0"/>
        <w:tabs>
          <w:tab w:val="left" w:pos="290"/>
        </w:tabs>
        <w:spacing w:before="152"/>
        <w:jc w:val="both"/>
        <w:outlineLvl w:val="1"/>
        <w:rPr>
          <w:rFonts w:ascii="Arial" w:eastAsia="Calibri" w:hAnsi="Arial" w:cs="Arial"/>
          <w:b/>
          <w:bCs/>
          <w:w w:val="110"/>
          <w:sz w:val="22"/>
          <w:szCs w:val="22"/>
        </w:rPr>
      </w:pPr>
      <w:r w:rsidRPr="00D34867">
        <w:rPr>
          <w:rFonts w:ascii="Arial" w:eastAsia="Calibri" w:hAnsi="Arial" w:cs="Arial"/>
          <w:b/>
          <w:bCs/>
          <w:w w:val="110"/>
          <w:sz w:val="22"/>
          <w:szCs w:val="22"/>
        </w:rPr>
        <w:t>5. DA QUANTIDADE, VALOR E ESPECIFICAÇÃO DO OBJETO:</w:t>
      </w:r>
    </w:p>
    <w:p w:rsidR="00D34867" w:rsidRPr="00D34867" w:rsidRDefault="00D34867" w:rsidP="00D34867">
      <w:pPr>
        <w:widowControl w:val="0"/>
        <w:tabs>
          <w:tab w:val="left" w:pos="290"/>
        </w:tabs>
        <w:spacing w:before="152"/>
        <w:jc w:val="both"/>
        <w:outlineLvl w:val="1"/>
        <w:rPr>
          <w:rFonts w:ascii="Arial" w:eastAsia="Calibri" w:hAnsi="Arial" w:cs="Arial"/>
          <w:b/>
          <w:bCs/>
          <w:w w:val="110"/>
          <w:sz w:val="22"/>
          <w:szCs w:val="22"/>
        </w:rPr>
      </w:pPr>
    </w:p>
    <w:tbl>
      <w:tblPr>
        <w:tblStyle w:val="Tabelacomgrade"/>
        <w:tblW w:w="10314" w:type="dxa"/>
        <w:jc w:val="center"/>
        <w:tblLook w:val="04A0" w:firstRow="1" w:lastRow="0" w:firstColumn="1" w:lastColumn="0" w:noHBand="0" w:noVBand="1"/>
      </w:tblPr>
      <w:tblGrid>
        <w:gridCol w:w="827"/>
        <w:gridCol w:w="4775"/>
        <w:gridCol w:w="962"/>
        <w:gridCol w:w="809"/>
        <w:gridCol w:w="1308"/>
        <w:gridCol w:w="1633"/>
      </w:tblGrid>
      <w:tr w:rsidR="00741A94" w:rsidRPr="00D34867" w:rsidTr="00D34867">
        <w:trPr>
          <w:jc w:val="center"/>
        </w:trPr>
        <w:tc>
          <w:tcPr>
            <w:tcW w:w="0" w:type="auto"/>
          </w:tcPr>
          <w:p w:rsidR="00D34867" w:rsidRPr="00D34867" w:rsidRDefault="00D34867" w:rsidP="00741A94">
            <w:pPr>
              <w:rPr>
                <w:sz w:val="22"/>
                <w:szCs w:val="22"/>
              </w:rPr>
            </w:pPr>
            <w:r w:rsidRPr="00D34867">
              <w:rPr>
                <w:sz w:val="22"/>
                <w:szCs w:val="22"/>
              </w:rPr>
              <w:t>Ordem</w:t>
            </w:r>
          </w:p>
        </w:tc>
        <w:tc>
          <w:tcPr>
            <w:tcW w:w="0" w:type="auto"/>
          </w:tcPr>
          <w:p w:rsidR="00D34867" w:rsidRPr="00D34867" w:rsidRDefault="00D34867" w:rsidP="00741A94">
            <w:pPr>
              <w:rPr>
                <w:sz w:val="22"/>
                <w:szCs w:val="22"/>
              </w:rPr>
            </w:pPr>
            <w:r w:rsidRPr="00D34867">
              <w:rPr>
                <w:sz w:val="22"/>
                <w:szCs w:val="22"/>
              </w:rPr>
              <w:t>Descrição</w:t>
            </w:r>
          </w:p>
        </w:tc>
        <w:tc>
          <w:tcPr>
            <w:tcW w:w="0" w:type="auto"/>
          </w:tcPr>
          <w:p w:rsidR="00D34867" w:rsidRPr="00D34867" w:rsidRDefault="00D34867" w:rsidP="00741A94">
            <w:pPr>
              <w:rPr>
                <w:sz w:val="22"/>
                <w:szCs w:val="22"/>
              </w:rPr>
            </w:pPr>
            <w:r w:rsidRPr="00D34867">
              <w:rPr>
                <w:sz w:val="22"/>
                <w:szCs w:val="22"/>
              </w:rPr>
              <w:t>Unidade</w:t>
            </w:r>
          </w:p>
        </w:tc>
        <w:tc>
          <w:tcPr>
            <w:tcW w:w="0" w:type="auto"/>
          </w:tcPr>
          <w:p w:rsidR="00D34867" w:rsidRPr="00D34867" w:rsidRDefault="00D34867" w:rsidP="00741A94">
            <w:pPr>
              <w:rPr>
                <w:sz w:val="22"/>
                <w:szCs w:val="22"/>
              </w:rPr>
            </w:pPr>
            <w:r w:rsidRPr="00D34867">
              <w:rPr>
                <w:sz w:val="22"/>
                <w:szCs w:val="22"/>
              </w:rPr>
              <w:t>Quant.</w:t>
            </w:r>
          </w:p>
        </w:tc>
        <w:tc>
          <w:tcPr>
            <w:tcW w:w="0" w:type="auto"/>
          </w:tcPr>
          <w:p w:rsidR="00D34867" w:rsidRPr="00D34867" w:rsidRDefault="00D34867" w:rsidP="00741A94">
            <w:pPr>
              <w:rPr>
                <w:sz w:val="22"/>
                <w:szCs w:val="22"/>
              </w:rPr>
            </w:pPr>
            <w:r w:rsidRPr="00D34867">
              <w:rPr>
                <w:sz w:val="22"/>
                <w:szCs w:val="22"/>
              </w:rPr>
              <w:t>Valor Máx. Unit. (R$)</w:t>
            </w:r>
          </w:p>
        </w:tc>
        <w:tc>
          <w:tcPr>
            <w:tcW w:w="1633" w:type="dxa"/>
          </w:tcPr>
          <w:p w:rsidR="00D34867" w:rsidRPr="00D34867" w:rsidRDefault="00D34867" w:rsidP="00741A94">
            <w:pPr>
              <w:rPr>
                <w:sz w:val="22"/>
                <w:szCs w:val="22"/>
              </w:rPr>
            </w:pPr>
            <w:r w:rsidRPr="00D34867">
              <w:rPr>
                <w:sz w:val="22"/>
                <w:szCs w:val="22"/>
              </w:rPr>
              <w:t>Valor Máx. Total. (R$)</w:t>
            </w:r>
          </w:p>
        </w:tc>
      </w:tr>
      <w:tr w:rsidR="00741A94" w:rsidRPr="00D34867" w:rsidTr="00D34867">
        <w:trPr>
          <w:jc w:val="center"/>
        </w:trPr>
        <w:tc>
          <w:tcPr>
            <w:tcW w:w="0" w:type="auto"/>
          </w:tcPr>
          <w:p w:rsidR="00D34867" w:rsidRPr="00D34867" w:rsidRDefault="00D34867" w:rsidP="00741A94">
            <w:pPr>
              <w:rPr>
                <w:sz w:val="22"/>
                <w:szCs w:val="22"/>
              </w:rPr>
            </w:pPr>
            <w:r w:rsidRPr="00D34867">
              <w:rPr>
                <w:sz w:val="22"/>
                <w:szCs w:val="22"/>
              </w:rPr>
              <w:t>5</w:t>
            </w:r>
          </w:p>
        </w:tc>
        <w:tc>
          <w:tcPr>
            <w:tcW w:w="0" w:type="auto"/>
          </w:tcPr>
          <w:p w:rsidR="00D34867" w:rsidRPr="00D34867" w:rsidRDefault="00741A94" w:rsidP="00741A94">
            <w:pPr>
              <w:jc w:val="both"/>
              <w:rPr>
                <w:sz w:val="22"/>
                <w:szCs w:val="22"/>
              </w:rPr>
            </w:pPr>
            <w:r>
              <w:rPr>
                <w:sz w:val="22"/>
                <w:szCs w:val="22"/>
              </w:rPr>
              <w:t>PERFURADOR DE SOLO ACIONADO PELA TOMADA DE FORÇA DO TRATOR AGRÍCOLA, COM TRÊS (3) BROCAS DE 9’’, 12’’, 18’’.</w:t>
            </w:r>
          </w:p>
        </w:tc>
        <w:tc>
          <w:tcPr>
            <w:tcW w:w="0" w:type="auto"/>
          </w:tcPr>
          <w:p w:rsidR="00D34867" w:rsidRPr="00D34867" w:rsidRDefault="00D34867" w:rsidP="00741A94">
            <w:pPr>
              <w:rPr>
                <w:sz w:val="22"/>
                <w:szCs w:val="22"/>
              </w:rPr>
            </w:pPr>
            <w:r w:rsidRPr="00D34867">
              <w:rPr>
                <w:sz w:val="22"/>
                <w:szCs w:val="22"/>
              </w:rPr>
              <w:t>UN</w:t>
            </w:r>
          </w:p>
        </w:tc>
        <w:tc>
          <w:tcPr>
            <w:tcW w:w="0" w:type="auto"/>
          </w:tcPr>
          <w:p w:rsidR="00D34867" w:rsidRPr="00D34867" w:rsidRDefault="00741A94" w:rsidP="00741A94">
            <w:pPr>
              <w:rPr>
                <w:sz w:val="22"/>
                <w:szCs w:val="22"/>
              </w:rPr>
            </w:pPr>
            <w:r>
              <w:rPr>
                <w:sz w:val="22"/>
                <w:szCs w:val="22"/>
              </w:rPr>
              <w:t>05</w:t>
            </w:r>
          </w:p>
        </w:tc>
        <w:tc>
          <w:tcPr>
            <w:tcW w:w="0" w:type="auto"/>
          </w:tcPr>
          <w:p w:rsidR="00D34867" w:rsidRPr="00D34867" w:rsidRDefault="00741A94" w:rsidP="00741A94">
            <w:pPr>
              <w:rPr>
                <w:sz w:val="22"/>
                <w:szCs w:val="22"/>
              </w:rPr>
            </w:pPr>
            <w:r>
              <w:rPr>
                <w:sz w:val="22"/>
                <w:szCs w:val="22"/>
              </w:rPr>
              <w:t>5.585,00</w:t>
            </w:r>
          </w:p>
        </w:tc>
        <w:tc>
          <w:tcPr>
            <w:tcW w:w="1633" w:type="dxa"/>
          </w:tcPr>
          <w:p w:rsidR="00D34867" w:rsidRPr="00D34867" w:rsidRDefault="00741A94" w:rsidP="00741A94">
            <w:pPr>
              <w:rPr>
                <w:sz w:val="22"/>
                <w:szCs w:val="22"/>
              </w:rPr>
            </w:pPr>
            <w:r>
              <w:rPr>
                <w:sz w:val="22"/>
                <w:szCs w:val="22"/>
              </w:rPr>
              <w:t>27.925,00</w:t>
            </w:r>
          </w:p>
        </w:tc>
      </w:tr>
      <w:tr w:rsidR="00741A94" w:rsidRPr="00D34867" w:rsidTr="00D34867">
        <w:trPr>
          <w:jc w:val="center"/>
        </w:trPr>
        <w:tc>
          <w:tcPr>
            <w:tcW w:w="0" w:type="auto"/>
          </w:tcPr>
          <w:p w:rsidR="00D34867" w:rsidRPr="00D34867" w:rsidRDefault="00D34867" w:rsidP="00741A94">
            <w:pPr>
              <w:rPr>
                <w:sz w:val="22"/>
                <w:szCs w:val="22"/>
              </w:rPr>
            </w:pPr>
          </w:p>
        </w:tc>
        <w:tc>
          <w:tcPr>
            <w:tcW w:w="0" w:type="auto"/>
          </w:tcPr>
          <w:p w:rsidR="00D34867" w:rsidRPr="00D34867" w:rsidRDefault="00D34867" w:rsidP="00741A94">
            <w:pPr>
              <w:jc w:val="both"/>
              <w:rPr>
                <w:sz w:val="22"/>
                <w:szCs w:val="22"/>
              </w:rPr>
            </w:pPr>
          </w:p>
        </w:tc>
        <w:tc>
          <w:tcPr>
            <w:tcW w:w="0" w:type="auto"/>
          </w:tcPr>
          <w:p w:rsidR="00D34867" w:rsidRPr="00D34867" w:rsidRDefault="00D34867" w:rsidP="00741A94">
            <w:pPr>
              <w:rPr>
                <w:sz w:val="22"/>
                <w:szCs w:val="22"/>
              </w:rPr>
            </w:pPr>
          </w:p>
        </w:tc>
        <w:tc>
          <w:tcPr>
            <w:tcW w:w="0" w:type="auto"/>
          </w:tcPr>
          <w:p w:rsidR="00D34867" w:rsidRPr="00D34867" w:rsidRDefault="00D34867" w:rsidP="00741A94">
            <w:pPr>
              <w:rPr>
                <w:sz w:val="22"/>
                <w:szCs w:val="22"/>
              </w:rPr>
            </w:pPr>
          </w:p>
        </w:tc>
        <w:tc>
          <w:tcPr>
            <w:tcW w:w="0" w:type="auto"/>
          </w:tcPr>
          <w:p w:rsidR="00D34867" w:rsidRPr="00D34867" w:rsidRDefault="00D34867" w:rsidP="00741A94">
            <w:pPr>
              <w:rPr>
                <w:sz w:val="22"/>
                <w:szCs w:val="22"/>
              </w:rPr>
            </w:pPr>
          </w:p>
        </w:tc>
        <w:tc>
          <w:tcPr>
            <w:tcW w:w="1633" w:type="dxa"/>
          </w:tcPr>
          <w:p w:rsidR="00D34867" w:rsidRPr="00D34867" w:rsidRDefault="002C2125" w:rsidP="00741A94">
            <w:pPr>
              <w:rPr>
                <w:sz w:val="22"/>
                <w:szCs w:val="22"/>
              </w:rPr>
            </w:pPr>
            <w:r>
              <w:rPr>
                <w:sz w:val="22"/>
                <w:szCs w:val="22"/>
              </w:rPr>
              <w:t xml:space="preserve">R4: </w:t>
            </w:r>
            <w:r w:rsidRPr="002C2125">
              <w:rPr>
                <w:sz w:val="22"/>
                <w:szCs w:val="22"/>
              </w:rPr>
              <w:t>27.925,00</w:t>
            </w:r>
          </w:p>
        </w:tc>
      </w:tr>
    </w:tbl>
    <w:p w:rsidR="00D34867" w:rsidRPr="00D34867" w:rsidRDefault="00D34867" w:rsidP="00D34867">
      <w:pPr>
        <w:contextualSpacing/>
        <w:jc w:val="both"/>
        <w:rPr>
          <w:rFonts w:ascii="Arial" w:hAnsi="Arial" w:cs="Arial"/>
          <w:b/>
          <w:sz w:val="22"/>
          <w:szCs w:val="22"/>
        </w:rPr>
      </w:pPr>
    </w:p>
    <w:p w:rsidR="00D34867" w:rsidRPr="00D34867" w:rsidRDefault="00D34867" w:rsidP="00D34867">
      <w:pPr>
        <w:contextualSpacing/>
        <w:rPr>
          <w:rFonts w:ascii="Arial" w:hAnsi="Arial" w:cs="Arial"/>
          <w:b/>
          <w:sz w:val="22"/>
          <w:szCs w:val="22"/>
        </w:rPr>
      </w:pPr>
      <w:r w:rsidRPr="00D34867">
        <w:rPr>
          <w:rFonts w:ascii="Arial" w:hAnsi="Arial" w:cs="Arial"/>
          <w:b/>
          <w:sz w:val="22"/>
          <w:szCs w:val="22"/>
        </w:rPr>
        <w:t>6. GARANTIA/ASSISTÊNCIA TÉCNICA/MANUTENÇÃO</w:t>
      </w:r>
    </w:p>
    <w:p w:rsidR="00D34867" w:rsidRPr="00D34867" w:rsidRDefault="00D34867" w:rsidP="00D34867">
      <w:pPr>
        <w:tabs>
          <w:tab w:val="left" w:pos="-5954"/>
        </w:tabs>
        <w:snapToGrid w:val="0"/>
        <w:spacing w:line="300" w:lineRule="atLeast"/>
        <w:jc w:val="both"/>
        <w:rPr>
          <w:rFonts w:ascii="Arial" w:hAnsi="Arial" w:cs="Arial"/>
          <w:bCs/>
          <w:sz w:val="22"/>
          <w:szCs w:val="22"/>
        </w:rPr>
      </w:pPr>
      <w:r w:rsidRPr="00D34867">
        <w:rPr>
          <w:rFonts w:ascii="Arial" w:hAnsi="Arial" w:cs="Arial"/>
          <w:bCs/>
          <w:sz w:val="22"/>
          <w:szCs w:val="22"/>
        </w:rPr>
        <w:t xml:space="preserve"> </w:t>
      </w:r>
      <w:r w:rsidRPr="00D34867">
        <w:rPr>
          <w:rFonts w:ascii="Arial" w:hAnsi="Arial" w:cs="Arial"/>
          <w:bCs/>
          <w:sz w:val="22"/>
          <w:szCs w:val="22"/>
        </w:rPr>
        <w:tab/>
      </w:r>
    </w:p>
    <w:p w:rsidR="00D34867" w:rsidRPr="00D34867" w:rsidRDefault="00D34867" w:rsidP="00D34867">
      <w:pPr>
        <w:tabs>
          <w:tab w:val="left" w:pos="-5954"/>
        </w:tabs>
        <w:snapToGrid w:val="0"/>
        <w:spacing w:line="300" w:lineRule="atLeast"/>
        <w:jc w:val="both"/>
        <w:rPr>
          <w:rFonts w:ascii="Arial" w:hAnsi="Arial" w:cs="Arial"/>
          <w:b/>
          <w:snapToGrid w:val="0"/>
          <w:sz w:val="22"/>
          <w:szCs w:val="22"/>
          <w:lang w:val="en-US"/>
        </w:rPr>
      </w:pPr>
      <w:r w:rsidRPr="00D34867">
        <w:rPr>
          <w:rFonts w:ascii="Arial" w:hAnsi="Arial" w:cs="Arial"/>
          <w:bCs/>
          <w:sz w:val="22"/>
          <w:szCs w:val="22"/>
        </w:rPr>
        <w:t xml:space="preserve">6.1- </w:t>
      </w:r>
      <w:r w:rsidRPr="00D34867">
        <w:rPr>
          <w:rFonts w:ascii="Arial" w:hAnsi="Arial" w:cs="Arial"/>
          <w:bCs/>
          <w:snapToGrid w:val="0"/>
          <w:sz w:val="22"/>
          <w:szCs w:val="22"/>
          <w:lang w:val="en-US"/>
        </w:rPr>
        <w:t>A garantia do Objeto (IMPLEMENTOS AGRÍCOLAS) deverá ser do Fabricante</w:t>
      </w:r>
      <w:r w:rsidRPr="00D34867">
        <w:rPr>
          <w:rFonts w:ascii="Arial" w:hAnsi="Arial" w:cs="Arial"/>
          <w:b/>
          <w:bCs/>
          <w:snapToGrid w:val="0"/>
          <w:sz w:val="22"/>
          <w:szCs w:val="22"/>
          <w:lang w:val="en-US"/>
        </w:rPr>
        <w:t xml:space="preserve">, </w:t>
      </w:r>
      <w:r w:rsidRPr="00D34867">
        <w:rPr>
          <w:rFonts w:ascii="Arial" w:hAnsi="Arial" w:cs="Arial"/>
          <w:bCs/>
          <w:snapToGrid w:val="0"/>
          <w:sz w:val="22"/>
          <w:szCs w:val="22"/>
          <w:lang w:val="en-US"/>
        </w:rPr>
        <w:t>com garantia minima exigida do fornecedor no período de 12 (doze) meses, conforme</w:t>
      </w:r>
      <w:r w:rsidRPr="00D34867">
        <w:rPr>
          <w:rFonts w:ascii="Arial" w:hAnsi="Arial" w:cs="Arial"/>
          <w:b/>
          <w:bCs/>
          <w:snapToGrid w:val="0"/>
          <w:sz w:val="22"/>
          <w:szCs w:val="22"/>
          <w:lang w:val="en-US"/>
        </w:rPr>
        <w:t xml:space="preserve"> </w:t>
      </w:r>
      <w:r w:rsidRPr="00D34867">
        <w:rPr>
          <w:rFonts w:ascii="Arial" w:hAnsi="Arial" w:cs="Arial"/>
          <w:bCs/>
          <w:snapToGrid w:val="0"/>
          <w:sz w:val="22"/>
          <w:szCs w:val="22"/>
          <w:lang w:val="en-US"/>
        </w:rPr>
        <w:t>solicitação, e a manutenção deverão ser executadas pela fornecedora/fabricante no local ou regional,</w:t>
      </w:r>
      <w:r w:rsidRPr="00D34867">
        <w:rPr>
          <w:rFonts w:ascii="Arial" w:hAnsi="Arial" w:cs="Arial"/>
          <w:b/>
          <w:bCs/>
          <w:snapToGrid w:val="0"/>
          <w:sz w:val="22"/>
          <w:szCs w:val="22"/>
          <w:lang w:val="en-US"/>
        </w:rPr>
        <w:t xml:space="preserve"> </w:t>
      </w:r>
      <w:r w:rsidRPr="00D34867">
        <w:rPr>
          <w:rFonts w:ascii="Arial" w:hAnsi="Arial" w:cs="Arial"/>
          <w:bCs/>
          <w:snapToGrid w:val="0"/>
          <w:sz w:val="22"/>
          <w:szCs w:val="22"/>
          <w:lang w:val="en-US"/>
        </w:rPr>
        <w:t>dentro do Estado de Rondônia, onde se encontrarem os bens, apresentar pelo menos 01 (uma)</w:t>
      </w:r>
      <w:r w:rsidRPr="00D34867">
        <w:rPr>
          <w:rFonts w:ascii="Arial" w:hAnsi="Arial" w:cs="Arial"/>
          <w:b/>
          <w:bCs/>
          <w:snapToGrid w:val="0"/>
          <w:sz w:val="22"/>
          <w:szCs w:val="22"/>
          <w:lang w:val="en-US"/>
        </w:rPr>
        <w:t xml:space="preserve"> </w:t>
      </w:r>
      <w:r w:rsidRPr="00D34867">
        <w:rPr>
          <w:rFonts w:ascii="Arial" w:hAnsi="Arial" w:cs="Arial"/>
          <w:bCs/>
          <w:snapToGrid w:val="0"/>
          <w:sz w:val="22"/>
          <w:szCs w:val="22"/>
          <w:lang w:val="en-US"/>
        </w:rPr>
        <w:t>autorizada e concessionária local ou regional, que abrange os Municipal que</w:t>
      </w:r>
      <w:r w:rsidRPr="00D34867">
        <w:rPr>
          <w:rFonts w:ascii="Arial" w:hAnsi="Arial" w:cs="Arial"/>
          <w:b/>
          <w:snapToGrid w:val="0"/>
          <w:sz w:val="22"/>
          <w:szCs w:val="22"/>
          <w:lang w:val="en-US"/>
        </w:rPr>
        <w:t>– no âmbito local – Sede do Município de Theobroma e Distritos; ou;</w:t>
      </w:r>
    </w:p>
    <w:p w:rsidR="00D34867" w:rsidRPr="00D34867" w:rsidRDefault="00D34867" w:rsidP="00D34867">
      <w:pPr>
        <w:tabs>
          <w:tab w:val="left" w:pos="-5954"/>
        </w:tabs>
        <w:snapToGrid w:val="0"/>
        <w:spacing w:line="300" w:lineRule="atLeast"/>
        <w:jc w:val="both"/>
        <w:rPr>
          <w:rFonts w:ascii="Arial" w:hAnsi="Arial" w:cs="Arial"/>
          <w:b/>
          <w:snapToGrid w:val="0"/>
          <w:sz w:val="22"/>
          <w:szCs w:val="22"/>
          <w:lang w:val="en-US"/>
        </w:rPr>
      </w:pPr>
      <w:r w:rsidRPr="00D34867">
        <w:rPr>
          <w:rFonts w:ascii="Arial" w:hAnsi="Arial" w:cs="Arial"/>
          <w:b/>
          <w:snapToGrid w:val="0"/>
          <w:sz w:val="22"/>
          <w:szCs w:val="22"/>
          <w:lang w:val="en-US"/>
        </w:rPr>
        <w:t>2 – no âmbito regional – Municípios limítrofes de Theobroma: Jaru, Ji-Paraná, Vale do Paraíso, Vale do Anari, Ariquemes e Cacaulândia;</w:t>
      </w:r>
    </w:p>
    <w:p w:rsidR="00D34867" w:rsidRPr="00D34867" w:rsidRDefault="00D34867" w:rsidP="00D34867">
      <w:pPr>
        <w:tabs>
          <w:tab w:val="left" w:pos="-5954"/>
        </w:tabs>
        <w:snapToGrid w:val="0"/>
        <w:spacing w:line="300" w:lineRule="atLeast"/>
        <w:jc w:val="both"/>
        <w:rPr>
          <w:rFonts w:ascii="Arial" w:hAnsi="Arial" w:cs="Arial"/>
          <w:b/>
          <w:snapToGrid w:val="0"/>
          <w:sz w:val="22"/>
          <w:szCs w:val="22"/>
          <w:lang w:val="en-US"/>
        </w:rPr>
      </w:pPr>
      <w:r w:rsidRPr="00D34867">
        <w:rPr>
          <w:rFonts w:ascii="Arial" w:hAnsi="Arial" w:cs="Arial"/>
          <w:bCs/>
          <w:snapToGrid w:val="0"/>
          <w:sz w:val="22"/>
          <w:szCs w:val="22"/>
          <w:lang w:val="en-US"/>
        </w:rPr>
        <w:t>6.2 Havendo</w:t>
      </w:r>
      <w:r w:rsidRPr="00D34867">
        <w:rPr>
          <w:rFonts w:ascii="Arial" w:hAnsi="Arial" w:cs="Arial"/>
          <w:b/>
          <w:bCs/>
          <w:snapToGrid w:val="0"/>
          <w:sz w:val="22"/>
          <w:szCs w:val="22"/>
          <w:lang w:val="en-US"/>
        </w:rPr>
        <w:t xml:space="preserve"> </w:t>
      </w:r>
      <w:r w:rsidRPr="00D34867">
        <w:rPr>
          <w:rFonts w:ascii="Arial" w:hAnsi="Arial" w:cs="Arial"/>
          <w:bCs/>
          <w:snapToGrid w:val="0"/>
          <w:sz w:val="22"/>
          <w:szCs w:val="22"/>
          <w:lang w:val="en-US"/>
        </w:rPr>
        <w:t>necessidade de locomoção do Objeto (IMPLEMENTOS AGRÍCOLAS), até a empresa autorizada pelo fabricante no período de garantia, por qualquer motivo, as despesas correrão por conta do fornecedor.</w:t>
      </w:r>
      <w:r w:rsidRPr="00D34867">
        <w:rPr>
          <w:rFonts w:ascii="Arial" w:hAnsi="Arial" w:cs="Arial"/>
          <w:b/>
          <w:snapToGrid w:val="0"/>
          <w:sz w:val="22"/>
          <w:szCs w:val="22"/>
          <w:lang w:val="en-US"/>
        </w:rPr>
        <w:t xml:space="preserve"> </w:t>
      </w:r>
    </w:p>
    <w:p w:rsidR="00D34867" w:rsidRPr="00D34867" w:rsidRDefault="00D34867" w:rsidP="00D34867">
      <w:pPr>
        <w:tabs>
          <w:tab w:val="left" w:pos="-5954"/>
        </w:tabs>
        <w:snapToGrid w:val="0"/>
        <w:spacing w:line="300" w:lineRule="atLeast"/>
        <w:jc w:val="both"/>
        <w:rPr>
          <w:rFonts w:ascii="Arial" w:hAnsi="Arial" w:cs="Arial"/>
          <w:b/>
          <w:snapToGrid w:val="0"/>
          <w:sz w:val="22"/>
          <w:szCs w:val="22"/>
          <w:lang w:val="en-US"/>
        </w:rPr>
      </w:pPr>
      <w:r w:rsidRPr="00D34867">
        <w:rPr>
          <w:rFonts w:ascii="Arial" w:hAnsi="Arial" w:cs="Arial"/>
          <w:b/>
          <w:snapToGrid w:val="0"/>
          <w:sz w:val="22"/>
          <w:szCs w:val="22"/>
          <w:lang w:val="en-US"/>
        </w:rPr>
        <w:t xml:space="preserve">6.3 </w:t>
      </w:r>
      <w:r w:rsidRPr="00D34867">
        <w:rPr>
          <w:rFonts w:ascii="Arial" w:hAnsi="Arial" w:cs="Arial"/>
          <w:bCs/>
          <w:snapToGrid w:val="0"/>
          <w:sz w:val="22"/>
          <w:szCs w:val="22"/>
          <w:lang w:val="en-US"/>
        </w:rPr>
        <w:t>Aplica-se no que couber, o Código de Proteção e Defesa do Consumidor</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quanto à oferta de reposição do produto, ainda que cessada a sua fabricação ou importação.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6.4  No caso de vícios ou de quaisquer outras irregularidades constatadas, a</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administração desta SEMAGRII fornecerá à (s) Contratada (s) relatório concernente a essas</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ocorrências, expondo seus motivos, a fim de que as mesmas sejam corrigidas.</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6.5 O (s) licitante (s) deverá (ao) descrever, em sua proposta, os termos da validade</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adicional oferecida pelo fabricante.</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6.6 Deverá ser efetuada a substituição imediata dos materiais, em caso de defeito de</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fabricação, composição, defeitos em virtude do transporte e/ou má acomodação.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6.7 Os custos referentes a todos os encargos e obrigações previstos na legislação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decorrentes a venda dos bens (fretes, impostos, taxas, etc.) serão de responsabilidade da</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licitante.</w:t>
      </w:r>
    </w:p>
    <w:p w:rsidR="00D34867" w:rsidRPr="00D34867" w:rsidRDefault="00D34867" w:rsidP="00D34867">
      <w:pPr>
        <w:autoSpaceDE w:val="0"/>
        <w:autoSpaceDN w:val="0"/>
        <w:adjustRightInd w:val="0"/>
        <w:jc w:val="both"/>
        <w:rPr>
          <w:rFonts w:ascii="Arial" w:hAnsi="Arial" w:cs="Arial"/>
          <w:b/>
          <w:bCs/>
          <w:sz w:val="22"/>
          <w:szCs w:val="22"/>
        </w:rPr>
      </w:pPr>
      <w:r w:rsidRPr="00D34867">
        <w:rPr>
          <w:rFonts w:ascii="Arial" w:hAnsi="Arial" w:cs="Arial"/>
          <w:bCs/>
          <w:sz w:val="22"/>
          <w:szCs w:val="22"/>
        </w:rPr>
        <w:t xml:space="preserve">6.8 Faz-se necessário que a assistência seja prestada no prazo máximo de 5 dias </w:t>
      </w:r>
      <w:r w:rsidRPr="00D34867">
        <w:rPr>
          <w:rFonts w:ascii="Arial" w:hAnsi="Arial" w:cs="Arial"/>
          <w:b/>
          <w:bCs/>
          <w:sz w:val="22"/>
          <w:szCs w:val="22"/>
        </w:rPr>
        <w:t>úteis, após o comunicado.</w:t>
      </w:r>
    </w:p>
    <w:p w:rsidR="00D34867" w:rsidRPr="00D34867" w:rsidRDefault="00D34867" w:rsidP="00D34867">
      <w:pPr>
        <w:autoSpaceDE w:val="0"/>
        <w:autoSpaceDN w:val="0"/>
        <w:adjustRightInd w:val="0"/>
        <w:jc w:val="both"/>
        <w:rPr>
          <w:rFonts w:ascii="Arial" w:hAnsi="Arial" w:cs="Arial"/>
          <w:b/>
          <w:bCs/>
          <w:sz w:val="22"/>
          <w:szCs w:val="22"/>
        </w:rPr>
      </w:pPr>
    </w:p>
    <w:p w:rsidR="00D34867" w:rsidRPr="00D34867" w:rsidRDefault="00D34867" w:rsidP="00D34867">
      <w:pPr>
        <w:autoSpaceDE w:val="0"/>
        <w:autoSpaceDN w:val="0"/>
        <w:adjustRightInd w:val="0"/>
        <w:jc w:val="both"/>
        <w:rPr>
          <w:rFonts w:ascii="Arial" w:hAnsi="Arial" w:cs="Arial"/>
          <w:b/>
          <w:bCs/>
          <w:sz w:val="22"/>
          <w:szCs w:val="22"/>
        </w:rPr>
      </w:pPr>
      <w:r w:rsidRPr="00D34867">
        <w:rPr>
          <w:rFonts w:ascii="Arial" w:hAnsi="Arial" w:cs="Arial"/>
          <w:b/>
          <w:w w:val="110"/>
          <w:sz w:val="22"/>
          <w:szCs w:val="22"/>
        </w:rPr>
        <w:t>7. LOCAL</w:t>
      </w:r>
      <w:r w:rsidRPr="00D34867">
        <w:rPr>
          <w:rFonts w:ascii="Arial" w:hAnsi="Arial" w:cs="Arial"/>
          <w:b/>
          <w:spacing w:val="-20"/>
          <w:w w:val="110"/>
          <w:sz w:val="22"/>
          <w:szCs w:val="22"/>
        </w:rPr>
        <w:t xml:space="preserve"> </w:t>
      </w:r>
      <w:r w:rsidRPr="00D34867">
        <w:rPr>
          <w:rFonts w:ascii="Arial" w:hAnsi="Arial" w:cs="Arial"/>
          <w:b/>
          <w:w w:val="110"/>
          <w:sz w:val="22"/>
          <w:szCs w:val="22"/>
        </w:rPr>
        <w:t>DE</w:t>
      </w:r>
      <w:r w:rsidRPr="00D34867">
        <w:rPr>
          <w:rFonts w:ascii="Arial" w:hAnsi="Arial" w:cs="Arial"/>
          <w:b/>
          <w:spacing w:val="-20"/>
          <w:w w:val="110"/>
          <w:sz w:val="22"/>
          <w:szCs w:val="22"/>
        </w:rPr>
        <w:t xml:space="preserve"> </w:t>
      </w:r>
      <w:r w:rsidRPr="00D34867">
        <w:rPr>
          <w:rFonts w:ascii="Arial" w:hAnsi="Arial" w:cs="Arial"/>
          <w:b/>
          <w:w w:val="110"/>
          <w:sz w:val="22"/>
          <w:szCs w:val="22"/>
        </w:rPr>
        <w:t>ENTREGA</w:t>
      </w:r>
      <w:r w:rsidRPr="00D34867">
        <w:rPr>
          <w:rFonts w:ascii="Arial" w:hAnsi="Arial" w:cs="Arial"/>
          <w:b/>
          <w:spacing w:val="-20"/>
          <w:w w:val="110"/>
          <w:sz w:val="22"/>
          <w:szCs w:val="22"/>
        </w:rPr>
        <w:t xml:space="preserve"> DOS OBJETOS</w:t>
      </w:r>
    </w:p>
    <w:p w:rsidR="00D34867" w:rsidRPr="00D34867" w:rsidRDefault="00D34867" w:rsidP="00D34867">
      <w:pPr>
        <w:spacing w:line="180" w:lineRule="exact"/>
        <w:jc w:val="both"/>
        <w:rPr>
          <w:rFonts w:ascii="Arial" w:hAnsi="Arial" w:cs="Arial"/>
          <w:sz w:val="22"/>
          <w:szCs w:val="22"/>
        </w:rPr>
      </w:pP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 xml:space="preserve">7.1. A empresa vencedora deverá entregar OS IMPLEMENTOS AGRICOLAS, no prazo de </w:t>
      </w:r>
      <w:r w:rsidR="002C2125">
        <w:rPr>
          <w:rFonts w:ascii="Arial" w:hAnsi="Arial" w:cs="Arial"/>
          <w:bCs/>
          <w:sz w:val="22"/>
          <w:szCs w:val="22"/>
        </w:rPr>
        <w:t>15</w:t>
      </w:r>
      <w:r w:rsidRPr="00D34867">
        <w:rPr>
          <w:rFonts w:ascii="Arial" w:hAnsi="Arial" w:cs="Arial"/>
          <w:bCs/>
          <w:sz w:val="22"/>
          <w:szCs w:val="22"/>
        </w:rPr>
        <w:t xml:space="preserve"> dias úteis, a partir da emissão da nota de empenho, no  Almoxarifado Central do município, nos horários de funcionamento de segunda-feira a quinta-feira, das 07hs as 12hs e das 14hs as 17hs, e na sexta-feira das 07hs as 13hs. A entrega deverá ocorrer no endereço localizado na RO 133, Theobroma RO.( 69) 98462-1425, falar com responsável pelo setor.</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7.3. A entrega do objeto, todos gastos, inclusive o transporte, correrá por conta da empresa que vier a ser contratada;</w:t>
      </w:r>
    </w:p>
    <w:p w:rsidR="00D34867" w:rsidRPr="00D34867" w:rsidRDefault="00D34867" w:rsidP="00D34867">
      <w:pPr>
        <w:autoSpaceDE w:val="0"/>
        <w:autoSpaceDN w:val="0"/>
        <w:adjustRightInd w:val="0"/>
        <w:jc w:val="both"/>
        <w:rPr>
          <w:rFonts w:ascii="Arial" w:hAnsi="Arial" w:cs="Arial"/>
          <w:sz w:val="22"/>
          <w:szCs w:val="22"/>
        </w:rPr>
      </w:pPr>
    </w:p>
    <w:p w:rsidR="00D34867" w:rsidRPr="00D34867" w:rsidRDefault="00D34867" w:rsidP="00D34867">
      <w:pPr>
        <w:widowControl w:val="0"/>
        <w:tabs>
          <w:tab w:val="left" w:pos="290"/>
        </w:tabs>
        <w:spacing w:after="240"/>
        <w:outlineLvl w:val="1"/>
        <w:rPr>
          <w:rFonts w:ascii="Arial" w:eastAsia="Calibri" w:hAnsi="Arial" w:cs="Arial"/>
          <w:b/>
          <w:bCs/>
          <w:sz w:val="22"/>
          <w:szCs w:val="22"/>
        </w:rPr>
      </w:pPr>
      <w:r w:rsidRPr="00D34867">
        <w:rPr>
          <w:rFonts w:ascii="Arial" w:eastAsia="Calibri" w:hAnsi="Arial" w:cs="Arial"/>
          <w:b/>
          <w:bCs/>
          <w:w w:val="105"/>
          <w:sz w:val="22"/>
          <w:szCs w:val="22"/>
        </w:rPr>
        <w:t>8. CONDIÇÕES DE</w:t>
      </w:r>
      <w:r w:rsidRPr="00D34867">
        <w:rPr>
          <w:rFonts w:ascii="Arial" w:eastAsia="Calibri" w:hAnsi="Arial" w:cs="Arial"/>
          <w:b/>
          <w:bCs/>
          <w:spacing w:val="29"/>
          <w:w w:val="105"/>
          <w:sz w:val="22"/>
          <w:szCs w:val="22"/>
        </w:rPr>
        <w:t xml:space="preserve"> </w:t>
      </w:r>
      <w:r w:rsidRPr="00D34867">
        <w:rPr>
          <w:rFonts w:ascii="Arial" w:eastAsia="Calibri" w:hAnsi="Arial" w:cs="Arial"/>
          <w:b/>
          <w:bCs/>
          <w:w w:val="105"/>
          <w:sz w:val="22"/>
          <w:szCs w:val="22"/>
        </w:rPr>
        <w:t>RECEBIMENTO</w:t>
      </w:r>
    </w:p>
    <w:p w:rsidR="00D34867" w:rsidRPr="00D34867" w:rsidRDefault="00D34867" w:rsidP="00D34867">
      <w:pPr>
        <w:jc w:val="both"/>
        <w:rPr>
          <w:rFonts w:ascii="Arial" w:hAnsi="Arial" w:cs="Arial"/>
          <w:sz w:val="22"/>
          <w:szCs w:val="22"/>
        </w:rPr>
      </w:pPr>
      <w:r w:rsidRPr="00D34867">
        <w:rPr>
          <w:rFonts w:ascii="Arial" w:hAnsi="Arial" w:cs="Arial"/>
          <w:sz w:val="22"/>
          <w:szCs w:val="22"/>
        </w:rPr>
        <w:lastRenderedPageBreak/>
        <w:t>8.1. Executado o contrato o seu objeto será recebido, conforme a Lei n.º 8.666/93 na forma abaixo:</w:t>
      </w:r>
    </w:p>
    <w:p w:rsidR="00D34867" w:rsidRPr="00D34867" w:rsidRDefault="00D34867" w:rsidP="00D34867">
      <w:pPr>
        <w:jc w:val="both"/>
        <w:rPr>
          <w:rFonts w:ascii="Arial" w:hAnsi="Arial" w:cs="Arial"/>
          <w:sz w:val="22"/>
          <w:szCs w:val="22"/>
        </w:rPr>
      </w:pPr>
      <w:r w:rsidRPr="00D34867">
        <w:rPr>
          <w:rFonts w:ascii="Arial" w:hAnsi="Arial" w:cs="Arial"/>
          <w:sz w:val="22"/>
          <w:szCs w:val="22"/>
        </w:rPr>
        <w:t>a) Será recebido PROVISORIAMENTE pelo responsável por seu acompanhamento e fiscalização, no prazo máximo de 05 (cinco) dias úteis contados da efetiva entrega, de acordo com o art.73. II, “a” e ainda § 2º, com o intuito de verificar a conformidade com a especificação exigida;</w:t>
      </w:r>
    </w:p>
    <w:p w:rsidR="00D34867" w:rsidRPr="00D34867" w:rsidRDefault="00D34867" w:rsidP="00D34867">
      <w:pPr>
        <w:jc w:val="both"/>
        <w:rPr>
          <w:rFonts w:ascii="Arial" w:hAnsi="Arial" w:cs="Arial"/>
          <w:sz w:val="22"/>
          <w:szCs w:val="22"/>
        </w:rPr>
      </w:pPr>
      <w:r w:rsidRPr="00D34867">
        <w:rPr>
          <w:rFonts w:ascii="Arial" w:hAnsi="Arial" w:cs="Arial"/>
          <w:sz w:val="22"/>
          <w:szCs w:val="22"/>
        </w:rPr>
        <w:t>b) O recebimento supra referido dar-se-á através de recibo aposto na nota fiscal/fatura, quando da sua entrega;</w:t>
      </w:r>
    </w:p>
    <w:p w:rsidR="00D34867" w:rsidRPr="00D34867" w:rsidRDefault="00D34867" w:rsidP="00D34867">
      <w:pPr>
        <w:jc w:val="both"/>
        <w:rPr>
          <w:rFonts w:ascii="Arial" w:hAnsi="Arial" w:cs="Arial"/>
          <w:sz w:val="22"/>
          <w:szCs w:val="22"/>
        </w:rPr>
      </w:pPr>
      <w:r w:rsidRPr="00D34867">
        <w:rPr>
          <w:rFonts w:ascii="Arial" w:hAnsi="Arial" w:cs="Arial"/>
          <w:sz w:val="22"/>
          <w:szCs w:val="22"/>
        </w:rPr>
        <w:t>c) Será recebido DEFINITIVAMENTE após a comprovação da qualidade e quantidade dos objetos, por uma comissão designada pela autoridade competente, após decurso do prazo de recebimento provisório, que não poderão exceder 10 (dez) dias, podendo ainda a Administração rejeitar em todo ou parte o fornecimento executado em desacordo com o exigido, de acordo com o art. 76 da Lei Federal 8.666/93.</w:t>
      </w:r>
    </w:p>
    <w:p w:rsidR="00D34867" w:rsidRPr="00D34867" w:rsidRDefault="00D34867" w:rsidP="00D34867">
      <w:pPr>
        <w:jc w:val="both"/>
        <w:rPr>
          <w:rFonts w:ascii="Arial" w:hAnsi="Arial" w:cs="Arial"/>
          <w:sz w:val="22"/>
          <w:szCs w:val="22"/>
        </w:rPr>
      </w:pPr>
      <w:r w:rsidRPr="00D34867">
        <w:rPr>
          <w:rFonts w:ascii="Arial" w:hAnsi="Arial" w:cs="Arial"/>
          <w:sz w:val="22"/>
          <w:szCs w:val="22"/>
        </w:rPr>
        <w:t>d) O recebimento definitivo dar-se-á através do atesto da nota fiscal/fatura</w:t>
      </w:r>
    </w:p>
    <w:p w:rsidR="00D34867" w:rsidRPr="00D34867" w:rsidRDefault="00D34867" w:rsidP="00D34867">
      <w:pPr>
        <w:jc w:val="both"/>
        <w:rPr>
          <w:rFonts w:ascii="Arial" w:hAnsi="Arial" w:cs="Arial"/>
          <w:sz w:val="22"/>
          <w:szCs w:val="22"/>
        </w:rPr>
      </w:pPr>
      <w:r w:rsidRPr="00D34867">
        <w:rPr>
          <w:rFonts w:ascii="Arial" w:hAnsi="Arial" w:cs="Arial"/>
          <w:sz w:val="22"/>
          <w:szCs w:val="22"/>
        </w:rPr>
        <w:t>8.2. O recebimento provisório ou definitivo não exclui a responsabilidade civil pela qualidade, correção, solidez e segurança do objeto contratual.</w:t>
      </w:r>
    </w:p>
    <w:p w:rsidR="00D34867" w:rsidRPr="00D34867" w:rsidRDefault="00D34867" w:rsidP="00D34867">
      <w:pPr>
        <w:jc w:val="both"/>
        <w:rPr>
          <w:rFonts w:ascii="Arial" w:hAnsi="Arial" w:cs="Arial"/>
          <w:sz w:val="22"/>
          <w:szCs w:val="22"/>
        </w:rPr>
      </w:pPr>
      <w:r w:rsidRPr="00D34867">
        <w:rPr>
          <w:rFonts w:ascii="Arial" w:hAnsi="Arial" w:cs="Arial"/>
          <w:sz w:val="22"/>
          <w:szCs w:val="22"/>
        </w:rPr>
        <w:t>8.3. Se, após o recebimento provisório, for constatado que os materiais foram entregues de forma incompleta ou em desacordo com as especificações ou com a proposta, após a notificação do contratado, será interrompido o prazo de recebimento definitivo e suspenso o prazo de pagamento até que seja sanada a situação;</w:t>
      </w:r>
    </w:p>
    <w:p w:rsidR="00D34867" w:rsidRPr="00D34867" w:rsidRDefault="00D34867" w:rsidP="00D34867">
      <w:pPr>
        <w:jc w:val="both"/>
        <w:rPr>
          <w:rFonts w:ascii="Arial" w:hAnsi="Arial" w:cs="Arial"/>
          <w:sz w:val="22"/>
          <w:szCs w:val="22"/>
        </w:rPr>
      </w:pPr>
      <w:r w:rsidRPr="00D34867">
        <w:rPr>
          <w:rFonts w:ascii="Arial" w:hAnsi="Arial" w:cs="Arial"/>
          <w:sz w:val="22"/>
          <w:szCs w:val="22"/>
        </w:rPr>
        <w:t>8.4. A contratada deverá reparar, corrigir, remover, reconstituir ou substituir, às suas expensas, os materiais que forem rejeitados, parcial ou totalmente, por apresentarem vícios, defeitos ou incorreções, no prazo máximo de 5 (cinco) dias.</w:t>
      </w:r>
    </w:p>
    <w:p w:rsidR="00D34867" w:rsidRPr="00D34867" w:rsidRDefault="00D34867" w:rsidP="00D34867">
      <w:pPr>
        <w:jc w:val="both"/>
        <w:rPr>
          <w:rFonts w:ascii="Arial" w:hAnsi="Arial" w:cs="Arial"/>
          <w:sz w:val="22"/>
          <w:szCs w:val="22"/>
        </w:rPr>
      </w:pPr>
      <w:r w:rsidRPr="00D34867">
        <w:rPr>
          <w:rFonts w:ascii="Arial" w:hAnsi="Arial" w:cs="Arial"/>
          <w:sz w:val="22"/>
          <w:szCs w:val="22"/>
        </w:rPr>
        <w:t>8.5. Fiscalizar a entrega podendo sustar ou recusar o(s) material(is) entregue(s) em desacordo com a especificação apresentada neste instrumento;</w:t>
      </w:r>
    </w:p>
    <w:p w:rsidR="00D34867" w:rsidRPr="00D34867" w:rsidRDefault="00D34867" w:rsidP="00D34867">
      <w:pPr>
        <w:jc w:val="both"/>
        <w:rPr>
          <w:rFonts w:ascii="Arial" w:hAnsi="Arial" w:cs="Arial"/>
          <w:sz w:val="22"/>
          <w:szCs w:val="22"/>
        </w:rPr>
      </w:pPr>
      <w:r w:rsidRPr="00D34867">
        <w:rPr>
          <w:rFonts w:ascii="Arial" w:hAnsi="Arial" w:cs="Arial"/>
          <w:sz w:val="22"/>
          <w:szCs w:val="22"/>
        </w:rPr>
        <w:t>8.6. Comunicar e notificar por escrito e de forma tempestiva, à(s) CONTRATADA(s) sobre qualquer ocorrência relacionada com a entrega dos materiais e ou nota fiscal.</w:t>
      </w:r>
    </w:p>
    <w:p w:rsidR="00D34867" w:rsidRPr="00D34867" w:rsidRDefault="00D34867" w:rsidP="00D34867">
      <w:pPr>
        <w:jc w:val="both"/>
        <w:rPr>
          <w:rFonts w:ascii="Arial" w:hAnsi="Arial" w:cs="Arial"/>
          <w:sz w:val="22"/>
          <w:szCs w:val="22"/>
        </w:rPr>
      </w:pPr>
      <w:r w:rsidRPr="00D34867">
        <w:rPr>
          <w:rFonts w:ascii="Arial" w:hAnsi="Arial" w:cs="Arial"/>
          <w:sz w:val="22"/>
          <w:szCs w:val="22"/>
        </w:rPr>
        <w:t xml:space="preserve">8.7. Executado o Contrato, o seu objeto será recebido pela Comissão de Recebimento de Materiais, conforme art. 73, inciso II, letras ‘a’ e ‘b’, e ainda, § 2º da Lei Federal nº. 8.666/93. </w:t>
      </w:r>
    </w:p>
    <w:p w:rsidR="00D34867" w:rsidRPr="00D34867" w:rsidRDefault="00D34867" w:rsidP="00D34867">
      <w:pPr>
        <w:jc w:val="both"/>
        <w:rPr>
          <w:rFonts w:ascii="Arial" w:hAnsi="Arial" w:cs="Arial"/>
          <w:sz w:val="22"/>
          <w:szCs w:val="22"/>
        </w:rPr>
      </w:pPr>
      <w:r w:rsidRPr="00D34867">
        <w:rPr>
          <w:rFonts w:ascii="Arial" w:hAnsi="Arial" w:cs="Arial"/>
          <w:sz w:val="22"/>
          <w:szCs w:val="22"/>
        </w:rPr>
        <w:t>8.8. A Prefeitura Municipal através de sua comissão de recebimento, irá avaliar os equipamentos, entregue, podendo rejeitá-los, devendo justificar o ato caso não tenha as especificações técnicas mencionadas.</w:t>
      </w:r>
    </w:p>
    <w:p w:rsidR="00D34867" w:rsidRPr="00D34867" w:rsidRDefault="00D34867" w:rsidP="00D34867">
      <w:pPr>
        <w:tabs>
          <w:tab w:val="left" w:pos="720"/>
          <w:tab w:val="left" w:pos="9214"/>
        </w:tabs>
        <w:spacing w:line="300" w:lineRule="atLeast"/>
        <w:jc w:val="both"/>
        <w:rPr>
          <w:rFonts w:ascii="Arial" w:hAnsi="Arial" w:cs="Arial"/>
          <w:snapToGrid w:val="0"/>
          <w:spacing w:val="-3"/>
          <w:w w:val="110"/>
          <w:sz w:val="22"/>
          <w:szCs w:val="22"/>
        </w:rPr>
      </w:pPr>
    </w:p>
    <w:p w:rsidR="00D34867" w:rsidRPr="00D34867" w:rsidRDefault="00D34867" w:rsidP="00D34867">
      <w:pPr>
        <w:tabs>
          <w:tab w:val="left" w:pos="720"/>
          <w:tab w:val="left" w:pos="9214"/>
        </w:tabs>
        <w:spacing w:line="300" w:lineRule="atLeast"/>
        <w:jc w:val="both"/>
        <w:rPr>
          <w:rFonts w:ascii="Arial" w:hAnsi="Arial" w:cs="Arial"/>
          <w:b/>
          <w:snapToGrid w:val="0"/>
          <w:sz w:val="22"/>
          <w:szCs w:val="22"/>
        </w:rPr>
      </w:pPr>
      <w:r w:rsidRPr="00D34867">
        <w:rPr>
          <w:rFonts w:ascii="Arial" w:hAnsi="Arial" w:cs="Arial"/>
          <w:snapToGrid w:val="0"/>
          <w:spacing w:val="-3"/>
          <w:w w:val="110"/>
          <w:sz w:val="22"/>
          <w:szCs w:val="22"/>
        </w:rPr>
        <w:t xml:space="preserve">9. </w:t>
      </w:r>
      <w:r w:rsidRPr="00D34867">
        <w:rPr>
          <w:rFonts w:ascii="Arial" w:hAnsi="Arial" w:cs="Arial"/>
          <w:b/>
          <w:snapToGrid w:val="0"/>
          <w:sz w:val="22"/>
          <w:szCs w:val="22"/>
        </w:rPr>
        <w:t>FORMALIZAÇÃO DO INSTRUMENTO CONTRATUAL</w:t>
      </w:r>
    </w:p>
    <w:p w:rsidR="00D34867" w:rsidRPr="00D34867" w:rsidRDefault="00D34867" w:rsidP="00D34867">
      <w:pPr>
        <w:tabs>
          <w:tab w:val="left" w:pos="720"/>
          <w:tab w:val="left" w:pos="9214"/>
        </w:tabs>
        <w:spacing w:line="300" w:lineRule="atLeast"/>
        <w:jc w:val="both"/>
        <w:rPr>
          <w:rFonts w:ascii="Arial" w:hAnsi="Arial" w:cs="Arial"/>
          <w:b/>
          <w:snapToGrid w:val="0"/>
          <w:sz w:val="22"/>
          <w:szCs w:val="22"/>
        </w:rPr>
      </w:pPr>
    </w:p>
    <w:p w:rsidR="00D34867" w:rsidRPr="00D34867" w:rsidRDefault="00D34867" w:rsidP="00D34867">
      <w:pPr>
        <w:tabs>
          <w:tab w:val="left" w:pos="705"/>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t>9.1 Homologada a licitação pela autoridade competente, o</w:t>
      </w:r>
      <w:r w:rsidRPr="00D34867">
        <w:rPr>
          <w:rFonts w:ascii="Arial" w:hAnsi="Arial" w:cs="Arial"/>
          <w:bCs/>
          <w:snapToGrid w:val="0"/>
          <w:color w:val="000000"/>
          <w:sz w:val="22"/>
          <w:szCs w:val="22"/>
        </w:rPr>
        <w:t xml:space="preserve"> Município de THEOBROMA - RO</w:t>
      </w:r>
      <w:r w:rsidRPr="00D34867">
        <w:rPr>
          <w:rFonts w:ascii="Arial" w:hAnsi="Arial" w:cs="Arial"/>
          <w:snapToGrid w:val="0"/>
          <w:sz w:val="22"/>
          <w:szCs w:val="22"/>
        </w:rPr>
        <w:t xml:space="preserve"> firmará contrato específico com o PROPONENTE VENCEDOR visando à execução do objeto desta licitação nos termos da minuta anexo 02 que integra este Edital;</w:t>
      </w:r>
    </w:p>
    <w:p w:rsidR="00D34867" w:rsidRPr="00D34867" w:rsidRDefault="00D34867" w:rsidP="00D34867">
      <w:pPr>
        <w:tabs>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t>9.2 O PROPONENTE VENCEDOR terá o prazo de até 3 (três) dias úteis, contado a partir da convocação, para assinar o Contrato, quando deverá comparecer à ASSESSORIA JURIDICA localizada na Prefeitura Municipal de THEOBROMA – RO.</w:t>
      </w:r>
    </w:p>
    <w:p w:rsidR="00D34867" w:rsidRPr="00D34867" w:rsidRDefault="00D34867" w:rsidP="00D34867">
      <w:pPr>
        <w:tabs>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lastRenderedPageBreak/>
        <w:t>9.3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D34867" w:rsidRPr="00D34867" w:rsidRDefault="00D34867" w:rsidP="00D34867">
      <w:pPr>
        <w:tabs>
          <w:tab w:val="left" w:pos="705"/>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705"/>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t>9.4 No ato da contratação, o PROPONENTE VENCEDOR deverá apresentar documento de procuração devidamente reconhecido em cartório, que habilite o seu representante a assinar o Contrato em nome da empresa;</w:t>
      </w:r>
    </w:p>
    <w:p w:rsidR="00D34867" w:rsidRPr="00D34867" w:rsidRDefault="00D34867" w:rsidP="00D34867">
      <w:pPr>
        <w:tabs>
          <w:tab w:val="left" w:pos="705"/>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720"/>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t>9.5 A assinatura do Contrato estará condicionada à comprovação da regularidade da situação do PROPONENTE VENCEDOR, junto ao INSS e ao FGTS e Certidão Trabalhista.</w:t>
      </w:r>
    </w:p>
    <w:p w:rsidR="00D34867" w:rsidRPr="00D34867" w:rsidRDefault="00D34867" w:rsidP="00D34867">
      <w:pPr>
        <w:tabs>
          <w:tab w:val="left" w:pos="720"/>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284"/>
          <w:tab w:val="left" w:pos="709"/>
          <w:tab w:val="left" w:pos="9214"/>
        </w:tabs>
        <w:spacing w:line="300" w:lineRule="atLeast"/>
        <w:jc w:val="both"/>
        <w:rPr>
          <w:rFonts w:ascii="Arial" w:hAnsi="Arial" w:cs="Arial"/>
          <w:snapToGrid w:val="0"/>
          <w:sz w:val="22"/>
          <w:szCs w:val="22"/>
        </w:rPr>
      </w:pPr>
      <w:r w:rsidRPr="00D34867">
        <w:rPr>
          <w:rFonts w:ascii="Arial" w:hAnsi="Arial" w:cs="Arial"/>
          <w:snapToGrid w:val="0"/>
          <w:sz w:val="22"/>
          <w:szCs w:val="22"/>
        </w:rPr>
        <w:t xml:space="preserve">9.6 A contratada fica obrigada a aceitar, nas mesmas condições contratuais, os acréscimos ou supressões que se fizerem necessárias nas obras, serviços ou compras, até 25% (vinte e cinco por cento), do valor inicial atualizado do contrato conforme art. 65 § 1º da lei nº 8.666/93 e suas alterações. </w:t>
      </w:r>
    </w:p>
    <w:p w:rsidR="00D34867" w:rsidRPr="00D34867" w:rsidRDefault="00D34867" w:rsidP="00D34867">
      <w:pPr>
        <w:tabs>
          <w:tab w:val="left" w:pos="720"/>
          <w:tab w:val="left" w:pos="9214"/>
        </w:tabs>
        <w:spacing w:line="300" w:lineRule="atLeast"/>
        <w:jc w:val="both"/>
        <w:rPr>
          <w:rFonts w:ascii="Arial" w:hAnsi="Arial" w:cs="Arial"/>
          <w:snapToGrid w:val="0"/>
          <w:sz w:val="22"/>
          <w:szCs w:val="22"/>
        </w:rPr>
      </w:pPr>
    </w:p>
    <w:p w:rsidR="00D34867" w:rsidRPr="00D34867" w:rsidRDefault="00D34867" w:rsidP="00D34867">
      <w:pPr>
        <w:tabs>
          <w:tab w:val="left" w:pos="9214"/>
          <w:tab w:val="left" w:pos="9639"/>
        </w:tabs>
        <w:spacing w:line="300" w:lineRule="atLeast"/>
        <w:jc w:val="both"/>
        <w:rPr>
          <w:rFonts w:ascii="Arial" w:hAnsi="Arial" w:cs="Arial"/>
          <w:sz w:val="22"/>
          <w:szCs w:val="22"/>
        </w:rPr>
      </w:pPr>
      <w:r w:rsidRPr="00D34867">
        <w:rPr>
          <w:rFonts w:ascii="Arial" w:hAnsi="Arial" w:cs="Arial"/>
          <w:sz w:val="22"/>
          <w:szCs w:val="22"/>
        </w:rPr>
        <w:t>9.7 Este Edital e seu(s) anexo(s) integrarão o Contrato firmado, independente de transcrição;</w:t>
      </w:r>
    </w:p>
    <w:p w:rsidR="00D34867" w:rsidRPr="00D34867" w:rsidRDefault="00D34867" w:rsidP="00D34867">
      <w:pPr>
        <w:tabs>
          <w:tab w:val="left" w:pos="2420"/>
        </w:tabs>
        <w:jc w:val="both"/>
        <w:rPr>
          <w:rFonts w:ascii="Arial" w:eastAsia="Calibri" w:hAnsi="Arial" w:cs="Arial"/>
          <w:b/>
          <w:bCs/>
          <w:spacing w:val="-4"/>
          <w:w w:val="105"/>
          <w:sz w:val="22"/>
          <w:szCs w:val="22"/>
          <w:u w:val="single"/>
        </w:rPr>
      </w:pPr>
    </w:p>
    <w:p w:rsidR="00D34867" w:rsidRPr="00D34867" w:rsidRDefault="00D34867" w:rsidP="00D34867">
      <w:pPr>
        <w:tabs>
          <w:tab w:val="left" w:pos="2420"/>
        </w:tabs>
        <w:jc w:val="both"/>
        <w:rPr>
          <w:rFonts w:ascii="Arial" w:eastAsia="Calibri" w:hAnsi="Arial" w:cs="Arial"/>
          <w:b/>
          <w:bCs/>
          <w:spacing w:val="-4"/>
          <w:w w:val="105"/>
          <w:sz w:val="22"/>
          <w:szCs w:val="22"/>
          <w:u w:val="single"/>
        </w:rPr>
      </w:pPr>
      <w:r w:rsidRPr="00D34867">
        <w:rPr>
          <w:rFonts w:ascii="Arial" w:eastAsia="Calibri" w:hAnsi="Arial" w:cs="Arial"/>
          <w:b/>
          <w:bCs/>
          <w:spacing w:val="-4"/>
          <w:w w:val="105"/>
          <w:sz w:val="22"/>
          <w:szCs w:val="22"/>
          <w:u w:val="single"/>
        </w:rPr>
        <w:t xml:space="preserve">10 – DOS RECURSOS ORÇAMENTÁRIOS: </w:t>
      </w:r>
    </w:p>
    <w:p w:rsidR="00D34867" w:rsidRPr="00D34867" w:rsidRDefault="00D34867" w:rsidP="00D34867">
      <w:pPr>
        <w:tabs>
          <w:tab w:val="left" w:pos="2420"/>
        </w:tabs>
        <w:jc w:val="both"/>
        <w:rPr>
          <w:rFonts w:ascii="Arial" w:eastAsia="Calibri" w:hAnsi="Arial" w:cs="Arial"/>
          <w:b/>
          <w:bCs/>
          <w:spacing w:val="-4"/>
          <w:w w:val="105"/>
          <w:sz w:val="22"/>
          <w:szCs w:val="22"/>
        </w:rPr>
      </w:pPr>
    </w:p>
    <w:p w:rsidR="00D34867" w:rsidRPr="00D34867" w:rsidRDefault="00D34867" w:rsidP="00D34867">
      <w:pPr>
        <w:tabs>
          <w:tab w:val="left" w:pos="2420"/>
        </w:tabs>
        <w:jc w:val="both"/>
        <w:rPr>
          <w:rFonts w:ascii="Arial" w:eastAsia="Calibri" w:hAnsi="Arial" w:cs="Arial"/>
          <w:b/>
          <w:bCs/>
          <w:spacing w:val="-4"/>
          <w:w w:val="105"/>
          <w:sz w:val="22"/>
          <w:szCs w:val="22"/>
        </w:rPr>
      </w:pPr>
      <w:r w:rsidRPr="00D34867">
        <w:rPr>
          <w:rFonts w:ascii="Arial" w:eastAsia="Calibri" w:hAnsi="Arial" w:cs="Arial"/>
          <w:b/>
          <w:bCs/>
          <w:spacing w:val="-4"/>
          <w:w w:val="105"/>
          <w:sz w:val="22"/>
          <w:szCs w:val="22"/>
        </w:rPr>
        <w:t xml:space="preserve">As despesas correrão com recursos de acordo com a seguinte Dotação Orçamentária </w:t>
      </w:r>
      <w:r w:rsidR="002C2125">
        <w:rPr>
          <w:rFonts w:ascii="Arial" w:eastAsia="Calibri" w:hAnsi="Arial" w:cs="Arial"/>
          <w:b/>
          <w:bCs/>
          <w:spacing w:val="-4"/>
          <w:w w:val="105"/>
          <w:sz w:val="22"/>
          <w:szCs w:val="22"/>
        </w:rPr>
        <w:t>2020</w:t>
      </w:r>
      <w:r w:rsidRPr="00D34867">
        <w:rPr>
          <w:rFonts w:ascii="Arial" w:eastAsia="Calibri" w:hAnsi="Arial" w:cs="Arial"/>
          <w:b/>
          <w:bCs/>
          <w:spacing w:val="-4"/>
          <w:w w:val="105"/>
          <w:sz w:val="22"/>
          <w:szCs w:val="22"/>
        </w:rPr>
        <w:t xml:space="preserve">: </w:t>
      </w:r>
    </w:p>
    <w:p w:rsidR="002C2125" w:rsidRPr="00DC5AE7" w:rsidRDefault="002C2125" w:rsidP="002C2125">
      <w:pPr>
        <w:jc w:val="both"/>
        <w:rPr>
          <w:rFonts w:ascii="Arial" w:hAnsi="Arial" w:cs="Arial"/>
          <w:b/>
        </w:rPr>
      </w:pPr>
    </w:p>
    <w:p w:rsidR="002C2125" w:rsidRPr="00D34867" w:rsidRDefault="002C2125" w:rsidP="002C2125">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sidRPr="00D34867">
        <w:rPr>
          <w:rFonts w:ascii="Arial" w:hAnsi="Arial" w:cs="Arial"/>
          <w:b/>
          <w:bCs/>
          <w:sz w:val="20"/>
          <w:szCs w:val="20"/>
          <w:lang w:eastAsia="ar-SA"/>
        </w:rPr>
        <w:fldChar w:fldCharType="begin"/>
      </w:r>
      <w:r w:rsidRPr="00D34867">
        <w:rPr>
          <w:rFonts w:ascii="Arial" w:hAnsi="Arial" w:cs="Arial"/>
          <w:b/>
          <w:bCs/>
          <w:sz w:val="20"/>
          <w:szCs w:val="20"/>
          <w:lang w:eastAsia="ar-SA"/>
        </w:rPr>
        <w:instrText xml:space="preserve"> MERGEFIELD  Dotação_Até_ProjAtiv  \* MERGEFORMAT </w:instrText>
      </w:r>
      <w:r w:rsidRPr="00D34867">
        <w:rPr>
          <w:rFonts w:ascii="Arial" w:hAnsi="Arial" w:cs="Arial"/>
          <w:b/>
          <w:bCs/>
          <w:sz w:val="20"/>
          <w:szCs w:val="20"/>
          <w:lang w:eastAsia="ar-SA"/>
        </w:rPr>
        <w:fldChar w:fldCharType="separate"/>
      </w:r>
      <w:r>
        <w:rPr>
          <w:rFonts w:ascii="Arial" w:hAnsi="Arial" w:cs="Arial"/>
          <w:b/>
          <w:bCs/>
          <w:sz w:val="20"/>
          <w:szCs w:val="20"/>
          <w:lang w:eastAsia="ar-SA"/>
        </w:rPr>
        <w:t>20.007.0064.1023 -</w:t>
      </w:r>
      <w:r w:rsidRPr="00D34867">
        <w:rPr>
          <w:rFonts w:ascii="Arial" w:hAnsi="Arial" w:cs="Arial"/>
          <w:b/>
          <w:bCs/>
          <w:sz w:val="20"/>
          <w:szCs w:val="20"/>
          <w:lang w:eastAsia="ar-SA"/>
        </w:rPr>
        <w:t>AQUISIÇÃO DE IMPLEMENTOS AGRÍCOLAS - CONV.</w:t>
      </w:r>
      <w:r>
        <w:rPr>
          <w:rFonts w:ascii="Arial" w:hAnsi="Arial" w:cs="Arial"/>
          <w:b/>
          <w:bCs/>
          <w:sz w:val="20"/>
          <w:szCs w:val="20"/>
          <w:lang w:eastAsia="ar-SA"/>
        </w:rPr>
        <w:t>035</w:t>
      </w:r>
      <w:r w:rsidRPr="00D34867">
        <w:rPr>
          <w:rFonts w:ascii="Arial" w:hAnsi="Arial" w:cs="Arial"/>
          <w:b/>
          <w:bCs/>
          <w:sz w:val="20"/>
          <w:szCs w:val="20"/>
          <w:lang w:eastAsia="ar-SA"/>
        </w:rPr>
        <w:t>/PGE/SEAGRI/</w:t>
      </w:r>
      <w:r>
        <w:rPr>
          <w:rFonts w:ascii="Arial" w:hAnsi="Arial" w:cs="Arial"/>
          <w:b/>
          <w:bCs/>
          <w:sz w:val="20"/>
          <w:szCs w:val="20"/>
          <w:lang w:eastAsia="ar-SA"/>
        </w:rPr>
        <w:t>2017</w:t>
      </w:r>
      <w:r w:rsidRPr="00D34867">
        <w:rPr>
          <w:rFonts w:ascii="Arial" w:hAnsi="Arial" w:cs="Arial"/>
          <w:b/>
          <w:bCs/>
          <w:sz w:val="20"/>
          <w:szCs w:val="20"/>
          <w:lang w:eastAsia="ar-SA"/>
        </w:rPr>
        <w:t xml:space="preserve"> </w:t>
      </w:r>
    </w:p>
    <w:p w:rsidR="002C2125" w:rsidRPr="00D34867" w:rsidRDefault="002C2125" w:rsidP="002C2125">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Pr>
          <w:rFonts w:ascii="Arial" w:hAnsi="Arial" w:cs="Arial"/>
          <w:b/>
          <w:bCs/>
          <w:sz w:val="20"/>
          <w:szCs w:val="20"/>
          <w:lang w:eastAsia="ar-SA"/>
        </w:rPr>
        <w:t>20.007</w:t>
      </w:r>
      <w:r w:rsidRPr="00D34867">
        <w:rPr>
          <w:rFonts w:ascii="Arial" w:hAnsi="Arial" w:cs="Arial"/>
          <w:b/>
          <w:bCs/>
          <w:sz w:val="20"/>
          <w:szCs w:val="20"/>
          <w:lang w:eastAsia="ar-SA"/>
        </w:rPr>
        <w:t>.0017.2.045. - MANUTENÇÃO DAS ATIV</w:t>
      </w:r>
      <w:r>
        <w:rPr>
          <w:rFonts w:ascii="Arial" w:hAnsi="Arial" w:cs="Arial"/>
          <w:b/>
          <w:bCs/>
          <w:sz w:val="20"/>
          <w:szCs w:val="20"/>
          <w:lang w:eastAsia="ar-SA"/>
        </w:rPr>
        <w:t xml:space="preserve">IDADES - SEMAGRI                    </w:t>
      </w:r>
    </w:p>
    <w:p w:rsidR="002C2125" w:rsidRDefault="002C2125" w:rsidP="002C2125">
      <w:pPr>
        <w:tabs>
          <w:tab w:val="left" w:pos="2420"/>
        </w:tabs>
        <w:jc w:val="both"/>
        <w:rPr>
          <w:rFonts w:ascii="Arial" w:hAnsi="Arial" w:cs="Arial"/>
          <w:b/>
          <w:bCs/>
          <w:sz w:val="20"/>
          <w:szCs w:val="20"/>
          <w:lang w:eastAsia="ar-SA"/>
        </w:rPr>
      </w:pPr>
      <w:r w:rsidRPr="00D34867">
        <w:rPr>
          <w:rFonts w:ascii="Arial" w:hAnsi="Arial" w:cs="Arial"/>
          <w:b/>
          <w:bCs/>
          <w:sz w:val="20"/>
          <w:szCs w:val="20"/>
          <w:lang w:eastAsia="ar-SA"/>
        </w:rPr>
        <w:fldChar w:fldCharType="end"/>
      </w:r>
    </w:p>
    <w:p w:rsidR="00D34867" w:rsidRPr="00D34867" w:rsidRDefault="00D34867" w:rsidP="002C2125">
      <w:pPr>
        <w:tabs>
          <w:tab w:val="left" w:pos="2420"/>
        </w:tabs>
        <w:jc w:val="both"/>
        <w:rPr>
          <w:rFonts w:ascii="Arial" w:hAnsi="Arial" w:cs="Arial"/>
          <w:b/>
          <w:sz w:val="22"/>
          <w:szCs w:val="22"/>
        </w:rPr>
      </w:pPr>
      <w:r w:rsidRPr="00D34867">
        <w:rPr>
          <w:rFonts w:ascii="Arial" w:eastAsia="Calibri" w:hAnsi="Arial" w:cs="Arial"/>
          <w:b/>
          <w:bCs/>
          <w:w w:val="105"/>
          <w:sz w:val="22"/>
          <w:szCs w:val="22"/>
        </w:rPr>
        <w:t>11. OBRIGAÇÕES DA</w:t>
      </w:r>
      <w:r w:rsidRPr="00D34867">
        <w:rPr>
          <w:rFonts w:ascii="Arial" w:eastAsia="Calibri" w:hAnsi="Arial" w:cs="Arial"/>
          <w:b/>
          <w:bCs/>
          <w:spacing w:val="23"/>
          <w:w w:val="105"/>
          <w:sz w:val="22"/>
          <w:szCs w:val="22"/>
        </w:rPr>
        <w:t xml:space="preserve"> </w:t>
      </w:r>
      <w:r w:rsidRPr="00D34867">
        <w:rPr>
          <w:rFonts w:ascii="Arial" w:eastAsia="Calibri" w:hAnsi="Arial" w:cs="Arial"/>
          <w:b/>
          <w:bCs/>
          <w:w w:val="105"/>
          <w:sz w:val="22"/>
          <w:szCs w:val="22"/>
        </w:rPr>
        <w:t>CONTRATADA</w:t>
      </w:r>
    </w:p>
    <w:p w:rsidR="00D34867" w:rsidRPr="00D34867" w:rsidRDefault="00D34867" w:rsidP="00D34867">
      <w:pPr>
        <w:rPr>
          <w:rFonts w:ascii="Arial" w:hAnsi="Arial" w:cs="Arial"/>
          <w:sz w:val="22"/>
          <w:szCs w:val="22"/>
        </w:rPr>
      </w:pPr>
    </w:p>
    <w:p w:rsidR="00D34867" w:rsidRPr="00D34867" w:rsidRDefault="00D34867" w:rsidP="00D34867">
      <w:pPr>
        <w:jc w:val="both"/>
        <w:rPr>
          <w:rFonts w:ascii="Arial" w:hAnsi="Arial" w:cs="Arial"/>
          <w:sz w:val="22"/>
          <w:szCs w:val="22"/>
        </w:rPr>
      </w:pPr>
      <w:r w:rsidRPr="00D34867">
        <w:rPr>
          <w:rFonts w:ascii="Arial" w:hAnsi="Arial" w:cs="Arial"/>
          <w:sz w:val="22"/>
          <w:szCs w:val="22"/>
        </w:rPr>
        <w:t>11.1. Fornecer os implementos agrícolas de acordo com as especificações contidas neste Termo de Referência;</w:t>
      </w:r>
    </w:p>
    <w:p w:rsidR="00D34867" w:rsidRPr="00D34867" w:rsidRDefault="00D34867" w:rsidP="00D34867">
      <w:pPr>
        <w:jc w:val="both"/>
        <w:rPr>
          <w:rFonts w:ascii="Arial" w:hAnsi="Arial" w:cs="Arial"/>
          <w:sz w:val="22"/>
          <w:szCs w:val="22"/>
        </w:rPr>
      </w:pPr>
      <w:r w:rsidRPr="00D34867">
        <w:rPr>
          <w:rFonts w:ascii="Arial" w:hAnsi="Arial" w:cs="Arial"/>
          <w:sz w:val="22"/>
          <w:szCs w:val="22"/>
        </w:rPr>
        <w:t>11.2. Entregar implementos agrícolas dentro do prazo exigido neste Termo de Referência;</w:t>
      </w:r>
    </w:p>
    <w:p w:rsidR="00D34867" w:rsidRPr="00D34867" w:rsidRDefault="00D34867" w:rsidP="00D34867">
      <w:pPr>
        <w:jc w:val="both"/>
        <w:rPr>
          <w:rFonts w:ascii="Arial" w:hAnsi="Arial" w:cs="Arial"/>
          <w:sz w:val="22"/>
          <w:szCs w:val="22"/>
        </w:rPr>
      </w:pPr>
      <w:r w:rsidRPr="00D34867">
        <w:rPr>
          <w:rFonts w:ascii="Arial" w:hAnsi="Arial" w:cs="Arial"/>
          <w:sz w:val="22"/>
          <w:szCs w:val="22"/>
        </w:rPr>
        <w:t>11.3. Dar garantia mínima, Manutenção e Assistência técnica conforme disposto neste Termo de Referência;</w:t>
      </w:r>
    </w:p>
    <w:p w:rsidR="00D34867" w:rsidRPr="00D34867" w:rsidRDefault="00D34867" w:rsidP="00D34867">
      <w:pPr>
        <w:jc w:val="both"/>
        <w:rPr>
          <w:rFonts w:ascii="Arial" w:hAnsi="Arial" w:cs="Arial"/>
          <w:sz w:val="22"/>
          <w:szCs w:val="22"/>
        </w:rPr>
      </w:pPr>
      <w:r w:rsidRPr="00D34867">
        <w:rPr>
          <w:rFonts w:ascii="Arial" w:hAnsi="Arial" w:cs="Arial"/>
          <w:sz w:val="22"/>
          <w:szCs w:val="22"/>
        </w:rPr>
        <w:t>11.4. Obriga-se a remover, substituir trocar implementos agrícolas em sua totalidade que venha apresentar problemas contínuos que inviabilize sua utilização; consertar qualquer material ou peça, enquanto estiver em sua garantia, não incidindo custos adicionais, transcorrendo tudo por conta do fornecedor.</w:t>
      </w:r>
    </w:p>
    <w:p w:rsidR="00D34867" w:rsidRPr="00D34867" w:rsidRDefault="00D34867" w:rsidP="00D34867">
      <w:pPr>
        <w:jc w:val="both"/>
        <w:rPr>
          <w:rFonts w:ascii="Arial" w:hAnsi="Arial" w:cs="Arial"/>
          <w:sz w:val="22"/>
          <w:szCs w:val="22"/>
        </w:rPr>
      </w:pPr>
      <w:r w:rsidRPr="00D34867">
        <w:rPr>
          <w:rFonts w:ascii="Arial" w:hAnsi="Arial" w:cs="Arial"/>
          <w:sz w:val="22"/>
          <w:szCs w:val="22"/>
        </w:rPr>
        <w:t xml:space="preserve">11.5. Reembolsar os cofres públicos caso não seja possível, o conserto, remover, substituir trocar parte ou um bem em sua totalidade que venha apresentar problemas contínuos que </w:t>
      </w:r>
      <w:r w:rsidRPr="00D34867">
        <w:rPr>
          <w:rFonts w:ascii="Arial" w:hAnsi="Arial" w:cs="Arial"/>
          <w:sz w:val="22"/>
          <w:szCs w:val="22"/>
        </w:rPr>
        <w:lastRenderedPageBreak/>
        <w:t>inviabilize sua utilização, logo sejam concluídos laudo técnico conclusivo, por defeitos de fabricação.</w:t>
      </w:r>
    </w:p>
    <w:p w:rsidR="00D34867" w:rsidRPr="00D34867" w:rsidRDefault="00D34867" w:rsidP="00D34867">
      <w:pPr>
        <w:jc w:val="both"/>
        <w:rPr>
          <w:rFonts w:ascii="Arial" w:hAnsi="Arial" w:cs="Arial"/>
          <w:sz w:val="22"/>
          <w:szCs w:val="22"/>
        </w:rPr>
      </w:pPr>
      <w:r w:rsidRPr="00D34867">
        <w:rPr>
          <w:rFonts w:ascii="Arial" w:hAnsi="Arial" w:cs="Arial"/>
          <w:sz w:val="22"/>
          <w:szCs w:val="22"/>
        </w:rPr>
        <w:t>11.6. Arcar com as despesas tributárias, inclusive as taxas, bem como aquelas referentes a seguro e transporte.</w:t>
      </w:r>
    </w:p>
    <w:p w:rsidR="00D34867" w:rsidRPr="00D34867" w:rsidRDefault="00D34867" w:rsidP="00D34867">
      <w:pPr>
        <w:jc w:val="both"/>
        <w:rPr>
          <w:rFonts w:ascii="Arial" w:hAnsi="Arial" w:cs="Arial"/>
          <w:sz w:val="22"/>
          <w:szCs w:val="22"/>
        </w:rPr>
      </w:pPr>
      <w:r w:rsidRPr="00D34867">
        <w:rPr>
          <w:rFonts w:ascii="Arial" w:hAnsi="Arial" w:cs="Arial"/>
          <w:sz w:val="22"/>
          <w:szCs w:val="22"/>
        </w:rPr>
        <w:t>11.7. A inobservância ao disposto em qualquer item acima implicará o não pagamento à CONTRATADA, até a sua regularização.</w:t>
      </w:r>
    </w:p>
    <w:p w:rsidR="00D34867" w:rsidRPr="00D34867" w:rsidRDefault="00D34867" w:rsidP="00D34867">
      <w:pPr>
        <w:jc w:val="both"/>
        <w:rPr>
          <w:rFonts w:ascii="Arial" w:hAnsi="Arial" w:cs="Arial"/>
          <w:sz w:val="22"/>
          <w:szCs w:val="22"/>
        </w:rPr>
      </w:pPr>
      <w:r w:rsidRPr="00D34867">
        <w:rPr>
          <w:rFonts w:ascii="Arial" w:hAnsi="Arial" w:cs="Arial"/>
          <w:sz w:val="22"/>
          <w:szCs w:val="22"/>
        </w:rPr>
        <w:t xml:space="preserve">11.8. Os contratos de fornecimento serão formalizados mediante recebimento, ou retirada da nota de empenho pela(s) licitante(s) vencedora(s); </w:t>
      </w:r>
    </w:p>
    <w:p w:rsidR="00D34867" w:rsidRPr="00D34867" w:rsidRDefault="00D34867" w:rsidP="00D34867">
      <w:pPr>
        <w:jc w:val="both"/>
        <w:rPr>
          <w:rFonts w:ascii="Arial" w:hAnsi="Arial" w:cs="Arial"/>
          <w:sz w:val="22"/>
          <w:szCs w:val="22"/>
        </w:rPr>
      </w:pPr>
      <w:r w:rsidRPr="00D34867">
        <w:rPr>
          <w:rFonts w:ascii="Arial" w:hAnsi="Arial" w:cs="Arial"/>
          <w:sz w:val="22"/>
          <w:szCs w:val="22"/>
        </w:rPr>
        <w:t>11.9. Os implementos agrícolas deverá ser entregues acompanhados por nota fiscal;</w:t>
      </w:r>
    </w:p>
    <w:p w:rsidR="00D34867" w:rsidRPr="00D34867" w:rsidRDefault="00D34867" w:rsidP="00D34867">
      <w:pPr>
        <w:jc w:val="both"/>
        <w:rPr>
          <w:rFonts w:ascii="Arial" w:hAnsi="Arial" w:cs="Arial"/>
          <w:sz w:val="22"/>
          <w:szCs w:val="22"/>
        </w:rPr>
      </w:pPr>
      <w:r w:rsidRPr="00D34867">
        <w:rPr>
          <w:rFonts w:ascii="Arial" w:hAnsi="Arial" w:cs="Arial"/>
          <w:sz w:val="22"/>
          <w:szCs w:val="22"/>
        </w:rPr>
        <w:t>11.10. A empresa deverá fornecer os implementos agrícolas de acordo com as especificações, normas e leis vigentes no país.</w:t>
      </w:r>
    </w:p>
    <w:p w:rsidR="00D34867" w:rsidRPr="00D34867" w:rsidRDefault="00D34867" w:rsidP="00D34867">
      <w:pPr>
        <w:jc w:val="both"/>
        <w:rPr>
          <w:rFonts w:ascii="Arial" w:hAnsi="Arial" w:cs="Arial"/>
          <w:sz w:val="22"/>
          <w:szCs w:val="22"/>
        </w:rPr>
      </w:pPr>
      <w:r w:rsidRPr="00D34867">
        <w:rPr>
          <w:rFonts w:ascii="Arial" w:hAnsi="Arial" w:cs="Arial"/>
          <w:sz w:val="22"/>
          <w:szCs w:val="22"/>
        </w:rPr>
        <w:t>11.11. A empresa contratada deverá entregar os implementos agrícolas em perfeita condição para uso.</w:t>
      </w:r>
    </w:p>
    <w:p w:rsidR="00D34867" w:rsidRPr="00D34867" w:rsidRDefault="00D34867" w:rsidP="00D34867">
      <w:pPr>
        <w:jc w:val="both"/>
        <w:rPr>
          <w:rFonts w:ascii="Arial" w:hAnsi="Arial" w:cs="Arial"/>
          <w:sz w:val="22"/>
          <w:szCs w:val="22"/>
        </w:rPr>
      </w:pPr>
      <w:r w:rsidRPr="00D34867">
        <w:rPr>
          <w:rFonts w:ascii="Arial" w:hAnsi="Arial" w:cs="Arial"/>
          <w:sz w:val="22"/>
          <w:szCs w:val="22"/>
        </w:rPr>
        <w:t>11.12. A empresa entregará implementos agrícolas em perfeitas condições de funcionamento mecânico, elétrico e hidráulico.</w:t>
      </w:r>
    </w:p>
    <w:p w:rsidR="00D34867" w:rsidRPr="00D34867" w:rsidRDefault="00D34867" w:rsidP="00D34867">
      <w:pPr>
        <w:jc w:val="both"/>
        <w:rPr>
          <w:rFonts w:ascii="Arial" w:hAnsi="Arial" w:cs="Arial"/>
          <w:sz w:val="22"/>
          <w:szCs w:val="22"/>
        </w:rPr>
      </w:pPr>
      <w:r w:rsidRPr="00D34867">
        <w:rPr>
          <w:rFonts w:ascii="Arial" w:hAnsi="Arial" w:cs="Arial"/>
          <w:sz w:val="22"/>
          <w:szCs w:val="22"/>
        </w:rPr>
        <w:t>11.13. A empresa deverá fornecer os implementos agrícolas com todos os equipamentos, acessórios de segurança e sinalização exigido pelo Código de Trânsito Brasileiro e pelas resoluções do Conselho Nacional de Trânsito (CONTRAN).</w:t>
      </w:r>
    </w:p>
    <w:p w:rsidR="00D34867" w:rsidRPr="00D34867" w:rsidRDefault="00D34867" w:rsidP="00D34867">
      <w:pPr>
        <w:jc w:val="both"/>
        <w:rPr>
          <w:rFonts w:ascii="Arial" w:hAnsi="Arial" w:cs="Arial"/>
          <w:sz w:val="22"/>
          <w:szCs w:val="22"/>
        </w:rPr>
      </w:pPr>
      <w:r w:rsidRPr="00D34867">
        <w:rPr>
          <w:rFonts w:ascii="Arial" w:hAnsi="Arial" w:cs="Arial"/>
          <w:sz w:val="22"/>
          <w:szCs w:val="22"/>
        </w:rPr>
        <w:t xml:space="preserve">11.14. A empresa deverá fornecer toda documentação dos implementos agrícolas, especificamente: nota fiscal, manual de uso e manutenção, e certificado de garantia. </w:t>
      </w:r>
    </w:p>
    <w:p w:rsidR="00D34867" w:rsidRPr="00D34867" w:rsidRDefault="00D34867" w:rsidP="00D34867">
      <w:pPr>
        <w:jc w:val="both"/>
        <w:rPr>
          <w:rFonts w:ascii="Arial" w:hAnsi="Arial" w:cs="Arial"/>
          <w:sz w:val="22"/>
          <w:szCs w:val="22"/>
        </w:rPr>
      </w:pPr>
      <w:r w:rsidRPr="00D34867">
        <w:rPr>
          <w:rFonts w:ascii="Arial" w:hAnsi="Arial" w:cs="Arial"/>
          <w:sz w:val="22"/>
          <w:szCs w:val="22"/>
        </w:rPr>
        <w:t>11.15. Durante o prazo de garantia de funcionamento, a contratada prestará serviços de assistência técnica aos implementos agrícolas por meio de manutenção preventiva e corretiva, sem ônus para a Prefeitura Municipal de Theobroma-RO.</w:t>
      </w:r>
    </w:p>
    <w:p w:rsidR="00D34867" w:rsidRPr="00D34867" w:rsidRDefault="00D34867" w:rsidP="00D34867">
      <w:pPr>
        <w:jc w:val="both"/>
        <w:rPr>
          <w:rFonts w:ascii="Arial" w:hAnsi="Arial" w:cs="Arial"/>
          <w:sz w:val="22"/>
          <w:szCs w:val="22"/>
        </w:rPr>
      </w:pPr>
      <w:r w:rsidRPr="00D34867">
        <w:rPr>
          <w:rFonts w:ascii="Arial" w:hAnsi="Arial" w:cs="Arial"/>
          <w:sz w:val="22"/>
          <w:szCs w:val="22"/>
        </w:rPr>
        <w:t>11.16. Entende-se por manutenção preventiva e corretiva a série de procedimentos destinados a recolocar os equipamentos defeituosos em seu perfeito estado de uso, compreendendo, inclusive, substituições de peças, ajustes e reparos necessários, de acordo com os manuais e normas técnicas especificas.</w:t>
      </w:r>
    </w:p>
    <w:p w:rsidR="00D34867" w:rsidRPr="00D34867" w:rsidRDefault="00D34867" w:rsidP="00D34867">
      <w:pPr>
        <w:jc w:val="both"/>
        <w:rPr>
          <w:rFonts w:ascii="Arial" w:hAnsi="Arial" w:cs="Arial"/>
          <w:sz w:val="22"/>
          <w:szCs w:val="22"/>
        </w:rPr>
      </w:pPr>
      <w:r w:rsidRPr="00D34867">
        <w:rPr>
          <w:rFonts w:ascii="Arial" w:hAnsi="Arial" w:cs="Arial"/>
          <w:sz w:val="22"/>
          <w:szCs w:val="22"/>
        </w:rPr>
        <w:t>11.17. Responsabiliza-se por eventuais despesas quanto ao envio dos implementos agrícolas para reparo dentro do período de garantia.</w:t>
      </w:r>
    </w:p>
    <w:p w:rsidR="00D34867" w:rsidRPr="00D34867" w:rsidRDefault="00D34867" w:rsidP="00D34867">
      <w:pPr>
        <w:jc w:val="both"/>
        <w:rPr>
          <w:rFonts w:ascii="Arial" w:hAnsi="Arial" w:cs="Arial"/>
          <w:sz w:val="22"/>
          <w:szCs w:val="22"/>
        </w:rPr>
      </w:pPr>
      <w:r w:rsidRPr="00D34867">
        <w:rPr>
          <w:rFonts w:ascii="Arial" w:hAnsi="Arial" w:cs="Arial"/>
          <w:sz w:val="22"/>
          <w:szCs w:val="22"/>
        </w:rPr>
        <w:t>11.18. A contratada deverá comunicar a administração, por escrito e no prazo máximo de 48 horas, quaisquer alterações e acontecimentos que à impeçam de cumprir seus deveres e responsabilidades relativos a entrega dos implementos agrícolas, total ou parcial, sob penas de ter o contrato reincidido.</w:t>
      </w:r>
    </w:p>
    <w:p w:rsidR="00D34867" w:rsidRPr="00D34867" w:rsidRDefault="00D34867" w:rsidP="00D34867">
      <w:pPr>
        <w:jc w:val="both"/>
        <w:rPr>
          <w:rFonts w:ascii="Arial" w:hAnsi="Arial" w:cs="Arial"/>
          <w:sz w:val="22"/>
          <w:szCs w:val="22"/>
        </w:rPr>
      </w:pPr>
      <w:r w:rsidRPr="00D34867">
        <w:rPr>
          <w:rFonts w:ascii="Arial" w:hAnsi="Arial" w:cs="Arial"/>
          <w:sz w:val="22"/>
          <w:szCs w:val="22"/>
        </w:rPr>
        <w:t>11.19- Deverão fornecer catálogos dos fabricantes dos objetos, onde constem as especificações técnicas dos mesmos.</w:t>
      </w:r>
    </w:p>
    <w:p w:rsidR="00D34867" w:rsidRPr="00D34867" w:rsidRDefault="00D34867" w:rsidP="00D34867">
      <w:pPr>
        <w:widowControl w:val="0"/>
        <w:tabs>
          <w:tab w:val="left" w:pos="390"/>
        </w:tabs>
        <w:spacing w:before="145" w:after="240"/>
        <w:outlineLvl w:val="1"/>
        <w:rPr>
          <w:rFonts w:ascii="Arial" w:eastAsia="Calibri" w:hAnsi="Arial" w:cs="Arial"/>
          <w:b/>
          <w:bCs/>
          <w:sz w:val="22"/>
          <w:szCs w:val="22"/>
        </w:rPr>
      </w:pPr>
      <w:r w:rsidRPr="00D34867">
        <w:rPr>
          <w:rFonts w:ascii="Arial" w:eastAsia="Calibri" w:hAnsi="Arial" w:cs="Arial"/>
          <w:b/>
          <w:bCs/>
          <w:w w:val="110"/>
          <w:sz w:val="22"/>
          <w:szCs w:val="22"/>
        </w:rPr>
        <w:t>12. OBRIGAÇÕES</w:t>
      </w:r>
      <w:r w:rsidRPr="00D34867">
        <w:rPr>
          <w:rFonts w:ascii="Arial" w:eastAsia="Calibri" w:hAnsi="Arial" w:cs="Arial"/>
          <w:b/>
          <w:bCs/>
          <w:spacing w:val="-26"/>
          <w:w w:val="110"/>
          <w:sz w:val="22"/>
          <w:szCs w:val="22"/>
        </w:rPr>
        <w:t xml:space="preserve"> </w:t>
      </w:r>
      <w:r w:rsidRPr="00D34867">
        <w:rPr>
          <w:rFonts w:ascii="Arial" w:eastAsia="Calibri" w:hAnsi="Arial" w:cs="Arial"/>
          <w:b/>
          <w:bCs/>
          <w:w w:val="110"/>
          <w:sz w:val="22"/>
          <w:szCs w:val="22"/>
        </w:rPr>
        <w:t>DA CONTRATANTE</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12.1- Oferecer todas as informações necessárias para que a contratada possa fazer a entrega dos bens dentro das especificações técnicas recomendadas, suas.</w:t>
      </w:r>
    </w:p>
    <w:p w:rsidR="00D34867" w:rsidRPr="00D34867" w:rsidRDefault="00D34867" w:rsidP="00D34867">
      <w:pPr>
        <w:autoSpaceDE w:val="0"/>
        <w:autoSpaceDN w:val="0"/>
        <w:adjustRightInd w:val="0"/>
        <w:rPr>
          <w:rFonts w:ascii="Arial" w:hAnsi="Arial" w:cs="Arial"/>
          <w:bCs/>
          <w:sz w:val="22"/>
          <w:szCs w:val="22"/>
        </w:rPr>
      </w:pPr>
      <w:r w:rsidRPr="00D34867">
        <w:rPr>
          <w:rFonts w:ascii="Arial" w:hAnsi="Arial" w:cs="Arial"/>
          <w:bCs/>
          <w:sz w:val="22"/>
          <w:szCs w:val="22"/>
        </w:rPr>
        <w:t>Quantidades e periodicidade solicitadas, bem como, ofertar todos os materiais necessários para que os equipamentos sejam instalados.</w:t>
      </w:r>
    </w:p>
    <w:p w:rsidR="00D34867" w:rsidRPr="00D34867" w:rsidRDefault="00D34867" w:rsidP="00D34867">
      <w:pPr>
        <w:autoSpaceDE w:val="0"/>
        <w:autoSpaceDN w:val="0"/>
        <w:adjustRightInd w:val="0"/>
        <w:rPr>
          <w:rFonts w:ascii="Arial" w:hAnsi="Arial" w:cs="Arial"/>
          <w:bCs/>
          <w:sz w:val="22"/>
          <w:szCs w:val="22"/>
        </w:rPr>
      </w:pPr>
      <w:r w:rsidRPr="00D34867">
        <w:rPr>
          <w:rFonts w:ascii="Arial" w:hAnsi="Arial" w:cs="Arial"/>
          <w:bCs/>
          <w:sz w:val="22"/>
          <w:szCs w:val="22"/>
        </w:rPr>
        <w:t>12.2- Rejeitar, no todo ou em parte, os equipamentos agrícolas, em desacordo com o Termo de Referência.</w:t>
      </w:r>
    </w:p>
    <w:p w:rsidR="00D34867" w:rsidRPr="00D34867" w:rsidRDefault="00D34867" w:rsidP="00D34867">
      <w:pPr>
        <w:autoSpaceDE w:val="0"/>
        <w:autoSpaceDN w:val="0"/>
        <w:adjustRightInd w:val="0"/>
        <w:rPr>
          <w:rFonts w:ascii="Arial" w:hAnsi="Arial" w:cs="Arial"/>
          <w:w w:val="105"/>
          <w:sz w:val="22"/>
          <w:szCs w:val="22"/>
        </w:rPr>
      </w:pPr>
      <w:r w:rsidRPr="00D34867">
        <w:rPr>
          <w:rFonts w:ascii="Arial" w:hAnsi="Arial" w:cs="Arial"/>
          <w:bCs/>
          <w:sz w:val="22"/>
          <w:szCs w:val="22"/>
        </w:rPr>
        <w:t>12.3- Efetuar o pagamento conforme descrito no item Pagamento do presente Termo.</w:t>
      </w:r>
      <w:r w:rsidRPr="00D34867">
        <w:rPr>
          <w:rFonts w:ascii="Arial" w:hAnsi="Arial" w:cs="Arial"/>
          <w:w w:val="105"/>
          <w:sz w:val="22"/>
          <w:szCs w:val="22"/>
        </w:rPr>
        <w:t xml:space="preserve"> </w:t>
      </w:r>
    </w:p>
    <w:p w:rsidR="00D34867" w:rsidRPr="00D34867" w:rsidRDefault="00D34867" w:rsidP="00D34867">
      <w:pPr>
        <w:autoSpaceDE w:val="0"/>
        <w:autoSpaceDN w:val="0"/>
        <w:adjustRightInd w:val="0"/>
        <w:jc w:val="both"/>
        <w:rPr>
          <w:rFonts w:ascii="Arial" w:hAnsi="Arial" w:cs="Arial"/>
          <w:w w:val="105"/>
          <w:sz w:val="22"/>
          <w:szCs w:val="22"/>
        </w:rPr>
      </w:pPr>
    </w:p>
    <w:p w:rsidR="00D34867" w:rsidRPr="00D34867" w:rsidRDefault="00D34867" w:rsidP="00D34867">
      <w:pPr>
        <w:autoSpaceDE w:val="0"/>
        <w:autoSpaceDN w:val="0"/>
        <w:adjustRightInd w:val="0"/>
        <w:jc w:val="both"/>
        <w:rPr>
          <w:rFonts w:ascii="Arial" w:hAnsi="Arial" w:cs="Arial"/>
          <w:b/>
          <w:bCs/>
          <w:sz w:val="22"/>
          <w:szCs w:val="22"/>
        </w:rPr>
      </w:pPr>
      <w:r w:rsidRPr="00D34867">
        <w:rPr>
          <w:rFonts w:ascii="Arial" w:hAnsi="Arial" w:cs="Arial"/>
          <w:b/>
          <w:w w:val="105"/>
          <w:sz w:val="22"/>
          <w:szCs w:val="22"/>
        </w:rPr>
        <w:t>13. DO</w:t>
      </w:r>
      <w:r w:rsidRPr="00D34867">
        <w:rPr>
          <w:rFonts w:ascii="Arial" w:hAnsi="Arial" w:cs="Arial"/>
          <w:b/>
          <w:spacing w:val="35"/>
          <w:w w:val="105"/>
          <w:sz w:val="22"/>
          <w:szCs w:val="22"/>
        </w:rPr>
        <w:t xml:space="preserve"> </w:t>
      </w:r>
      <w:r w:rsidRPr="00D34867">
        <w:rPr>
          <w:rFonts w:ascii="Arial" w:hAnsi="Arial" w:cs="Arial"/>
          <w:b/>
          <w:spacing w:val="-3"/>
          <w:w w:val="105"/>
          <w:sz w:val="22"/>
          <w:szCs w:val="22"/>
        </w:rPr>
        <w:t>PAGAMENTO</w:t>
      </w:r>
    </w:p>
    <w:p w:rsidR="00D34867" w:rsidRPr="00D34867" w:rsidRDefault="00D34867" w:rsidP="00D34867">
      <w:pPr>
        <w:autoSpaceDE w:val="0"/>
        <w:autoSpaceDN w:val="0"/>
        <w:adjustRightInd w:val="0"/>
        <w:spacing w:before="240"/>
        <w:jc w:val="both"/>
        <w:rPr>
          <w:rFonts w:ascii="Arial" w:hAnsi="Arial" w:cs="Arial"/>
          <w:sz w:val="22"/>
          <w:szCs w:val="22"/>
        </w:rPr>
      </w:pPr>
      <w:r w:rsidRPr="00D34867">
        <w:rPr>
          <w:rFonts w:ascii="Arial" w:hAnsi="Arial" w:cs="Arial"/>
          <w:sz w:val="22"/>
          <w:szCs w:val="22"/>
        </w:rPr>
        <w:lastRenderedPageBreak/>
        <w:t>13.1. O pagamento será efetuado em até 30 dias úteis, mediante a apresentação de Nota Fiscal, devidamente atestada pelo setor requisitante;</w:t>
      </w:r>
    </w:p>
    <w:p w:rsidR="00D34867" w:rsidRPr="00D34867" w:rsidRDefault="00D34867" w:rsidP="00D34867">
      <w:pPr>
        <w:autoSpaceDE w:val="0"/>
        <w:autoSpaceDN w:val="0"/>
        <w:adjustRightInd w:val="0"/>
        <w:jc w:val="both"/>
        <w:rPr>
          <w:rFonts w:ascii="Arial" w:hAnsi="Arial" w:cs="Arial"/>
          <w:sz w:val="22"/>
          <w:szCs w:val="22"/>
        </w:rPr>
      </w:pPr>
      <w:r w:rsidRPr="00D34867">
        <w:rPr>
          <w:rFonts w:ascii="Arial" w:hAnsi="Arial" w:cs="Arial"/>
          <w:sz w:val="22"/>
          <w:szCs w:val="22"/>
        </w:rPr>
        <w:t>13.2- Caso se constate erro ou irregularidade na Nota Fiscal, o órgão requisitante, a seu critério, poderá devolvê-la, para as devidas correções, ou aceitá-las, com a glosa da parte que considerar indevida.</w:t>
      </w:r>
    </w:p>
    <w:p w:rsidR="00D34867" w:rsidRPr="00D34867" w:rsidRDefault="00D34867" w:rsidP="00D34867">
      <w:pPr>
        <w:autoSpaceDE w:val="0"/>
        <w:autoSpaceDN w:val="0"/>
        <w:adjustRightInd w:val="0"/>
        <w:jc w:val="both"/>
        <w:rPr>
          <w:rFonts w:ascii="Arial" w:hAnsi="Arial" w:cs="Arial"/>
          <w:sz w:val="22"/>
          <w:szCs w:val="22"/>
        </w:rPr>
      </w:pPr>
      <w:r w:rsidRPr="00D34867">
        <w:rPr>
          <w:rFonts w:ascii="Arial" w:hAnsi="Arial" w:cs="Arial"/>
          <w:sz w:val="22"/>
          <w:szCs w:val="22"/>
        </w:rPr>
        <w:t>13.3- No corpo da Nota Fiscal/Fatura deverá conter:</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a) A descrição do produto que deve ser pela Denominação Comunicação Brasileira – DCB (Lei 9.787 de 10.02.1999); numero do convênio;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b) Valor unitário do produto de acordo com a nota de empenho;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c) Identificação de Número do Processo e identificação da Nota de empenho;</w:t>
      </w:r>
    </w:p>
    <w:p w:rsidR="00D34867" w:rsidRPr="00D34867" w:rsidRDefault="00D34867" w:rsidP="00D34867">
      <w:pPr>
        <w:autoSpaceDE w:val="0"/>
        <w:autoSpaceDN w:val="0"/>
        <w:adjustRightInd w:val="0"/>
        <w:jc w:val="both"/>
        <w:rPr>
          <w:rFonts w:ascii="Arial" w:hAnsi="Arial" w:cs="Arial"/>
          <w:bCs/>
          <w:sz w:val="22"/>
          <w:szCs w:val="22"/>
        </w:rPr>
      </w:pPr>
      <w:r w:rsidRPr="00D34867">
        <w:rPr>
          <w:rFonts w:ascii="Arial" w:hAnsi="Arial" w:cs="Arial"/>
          <w:bCs/>
          <w:sz w:val="22"/>
          <w:szCs w:val="22"/>
        </w:rPr>
        <w:t>d) Identificação do Banco (código), da Agência Bancária, do Número da Conta Bancária.</w:t>
      </w:r>
    </w:p>
    <w:p w:rsidR="00D34867" w:rsidRPr="00D34867" w:rsidRDefault="00D34867" w:rsidP="00D34867">
      <w:pPr>
        <w:autoSpaceDE w:val="0"/>
        <w:autoSpaceDN w:val="0"/>
        <w:adjustRightInd w:val="0"/>
        <w:jc w:val="both"/>
        <w:rPr>
          <w:rFonts w:ascii="Arial" w:hAnsi="Arial" w:cs="Arial"/>
          <w:sz w:val="22"/>
          <w:szCs w:val="22"/>
        </w:rPr>
      </w:pPr>
      <w:r w:rsidRPr="00D34867">
        <w:rPr>
          <w:rFonts w:ascii="Arial" w:hAnsi="Arial" w:cs="Arial"/>
          <w:sz w:val="22"/>
          <w:szCs w:val="22"/>
        </w:rPr>
        <w:t xml:space="preserve">13.4. A Nota Fiscal/Fatura deverá seguir acompanhadas em anexo para analise quanto a liquidação/pagamento dos respectivos comprovantes </w:t>
      </w:r>
      <w:r w:rsidRPr="00D34867">
        <w:rPr>
          <w:rFonts w:ascii="Arial" w:hAnsi="Arial" w:cs="Arial"/>
          <w:sz w:val="22"/>
          <w:szCs w:val="22"/>
          <w:u w:val="single"/>
        </w:rPr>
        <w:t>Regularidade com o Fundo de Garantia por Tempo de Serviço (FGTS), com o Instituto Nacional do Seguro Social (INSS), e Certidão Negativa Débitos Estadual, Certidão Negativa Municipal e Certidão Negativa Débitos Trabalhistas,</w:t>
      </w:r>
      <w:r w:rsidRPr="00D34867">
        <w:rPr>
          <w:rFonts w:ascii="Arial" w:hAnsi="Arial" w:cs="Arial"/>
          <w:sz w:val="22"/>
          <w:szCs w:val="22"/>
        </w:rPr>
        <w:t xml:space="preserve"> conforme determina a Lei e com numero do convênio.</w:t>
      </w:r>
    </w:p>
    <w:p w:rsidR="00D34867" w:rsidRPr="00D34867" w:rsidRDefault="00D34867" w:rsidP="00D34867">
      <w:pPr>
        <w:widowControl w:val="0"/>
        <w:tabs>
          <w:tab w:val="left" w:pos="390"/>
        </w:tabs>
        <w:spacing w:before="145" w:after="240"/>
        <w:outlineLvl w:val="1"/>
        <w:rPr>
          <w:rFonts w:ascii="Arial" w:eastAsia="Calibri" w:hAnsi="Arial" w:cs="Arial"/>
          <w:b/>
          <w:bCs/>
          <w:w w:val="105"/>
          <w:sz w:val="22"/>
          <w:szCs w:val="22"/>
        </w:rPr>
      </w:pPr>
      <w:r w:rsidRPr="00D34867">
        <w:rPr>
          <w:rFonts w:ascii="Arial" w:eastAsia="Calibri" w:hAnsi="Arial" w:cs="Arial"/>
          <w:b/>
          <w:bCs/>
          <w:w w:val="105"/>
          <w:sz w:val="22"/>
          <w:szCs w:val="22"/>
        </w:rPr>
        <w:t>14. ACOMPANHAMENTO E</w:t>
      </w:r>
      <w:r w:rsidRPr="00D34867">
        <w:rPr>
          <w:rFonts w:ascii="Arial" w:eastAsia="Calibri" w:hAnsi="Arial" w:cs="Arial"/>
          <w:b/>
          <w:bCs/>
          <w:spacing w:val="36"/>
          <w:w w:val="105"/>
          <w:sz w:val="22"/>
          <w:szCs w:val="22"/>
        </w:rPr>
        <w:t xml:space="preserve"> </w:t>
      </w:r>
      <w:r w:rsidRPr="00D34867">
        <w:rPr>
          <w:rFonts w:ascii="Arial" w:eastAsia="Calibri" w:hAnsi="Arial" w:cs="Arial"/>
          <w:b/>
          <w:bCs/>
          <w:w w:val="105"/>
          <w:sz w:val="22"/>
          <w:szCs w:val="22"/>
        </w:rPr>
        <w:t>FISCALIZAÇÃO</w:t>
      </w:r>
    </w:p>
    <w:p w:rsidR="00D34867" w:rsidRPr="00D34867" w:rsidRDefault="00D34867" w:rsidP="00D34867">
      <w:pPr>
        <w:widowControl w:val="0"/>
        <w:tabs>
          <w:tab w:val="left" w:pos="390"/>
        </w:tabs>
        <w:ind w:left="106"/>
        <w:jc w:val="both"/>
        <w:outlineLvl w:val="1"/>
        <w:rPr>
          <w:rFonts w:ascii="Arial" w:eastAsia="Calibri" w:hAnsi="Arial" w:cs="Arial"/>
          <w:bCs/>
          <w:color w:val="000000"/>
          <w:sz w:val="22"/>
          <w:szCs w:val="22"/>
        </w:rPr>
      </w:pPr>
      <w:r w:rsidRPr="00D34867">
        <w:rPr>
          <w:rFonts w:ascii="Arial" w:eastAsia="Calibri" w:hAnsi="Arial" w:cs="Arial"/>
          <w:bCs/>
          <w:color w:val="000000"/>
          <w:sz w:val="22"/>
          <w:szCs w:val="22"/>
        </w:rPr>
        <w:t>Será acompanhado e fiscalizado pela Comissão de Recebimento designada pela ADMINISTRAÇÃO.</w:t>
      </w:r>
    </w:p>
    <w:p w:rsidR="00D34867" w:rsidRPr="00D34867" w:rsidRDefault="00D34867" w:rsidP="00D34867">
      <w:pPr>
        <w:widowControl w:val="0"/>
        <w:tabs>
          <w:tab w:val="left" w:pos="390"/>
        </w:tabs>
        <w:ind w:left="106"/>
        <w:jc w:val="both"/>
        <w:outlineLvl w:val="1"/>
        <w:rPr>
          <w:rFonts w:ascii="Arial" w:eastAsia="Calibri" w:hAnsi="Arial" w:cs="Arial"/>
          <w:bCs/>
          <w:color w:val="000000"/>
          <w:sz w:val="22"/>
          <w:szCs w:val="22"/>
        </w:rPr>
      </w:pPr>
    </w:p>
    <w:p w:rsidR="00D34867" w:rsidRPr="00D34867" w:rsidRDefault="00D34867" w:rsidP="00D34867">
      <w:pPr>
        <w:tabs>
          <w:tab w:val="left" w:pos="284"/>
          <w:tab w:val="left" w:pos="825"/>
          <w:tab w:val="left" w:pos="1155"/>
          <w:tab w:val="left" w:pos="1365"/>
        </w:tabs>
        <w:ind w:left="184" w:hanging="184"/>
        <w:contextualSpacing/>
        <w:jc w:val="both"/>
        <w:rPr>
          <w:rFonts w:ascii="Arial" w:hAnsi="Arial" w:cs="Arial"/>
          <w:b/>
          <w:sz w:val="22"/>
          <w:szCs w:val="22"/>
        </w:rPr>
      </w:pPr>
      <w:r w:rsidRPr="00D34867">
        <w:rPr>
          <w:rFonts w:ascii="Arial" w:hAnsi="Arial" w:cs="Arial"/>
          <w:b/>
          <w:sz w:val="22"/>
          <w:szCs w:val="22"/>
        </w:rPr>
        <w:t>15. DISPOSIÇÕES GERAIS</w:t>
      </w:r>
    </w:p>
    <w:p w:rsidR="00D34867" w:rsidRPr="00D34867" w:rsidRDefault="00D34867" w:rsidP="00D34867">
      <w:pPr>
        <w:tabs>
          <w:tab w:val="left" w:pos="615"/>
          <w:tab w:val="left" w:pos="825"/>
          <w:tab w:val="left" w:pos="1050"/>
          <w:tab w:val="left" w:pos="1155"/>
          <w:tab w:val="left" w:pos="1365"/>
        </w:tabs>
        <w:ind w:left="15"/>
        <w:jc w:val="both"/>
        <w:rPr>
          <w:rFonts w:ascii="Verdana" w:hAnsi="Verdana" w:cs="Arial"/>
          <w:sz w:val="22"/>
          <w:szCs w:val="22"/>
        </w:rPr>
      </w:pPr>
      <w:r w:rsidRPr="00D34867">
        <w:rPr>
          <w:rFonts w:ascii="Arial" w:hAnsi="Arial" w:cs="Arial"/>
          <w:sz w:val="22"/>
          <w:szCs w:val="22"/>
        </w:rPr>
        <w:t>Os casos omissos ou dúvidas que surgirem, quando a aquisição constantes do presente Termo de Referência, será resolvido pela SEMAGRI em conjunto com o Setor de convênios.</w:t>
      </w:r>
      <w:r w:rsidRPr="00D34867">
        <w:rPr>
          <w:rFonts w:ascii="Verdana" w:hAnsi="Verdana" w:cs="Arial"/>
          <w:sz w:val="22"/>
          <w:szCs w:val="22"/>
        </w:rPr>
        <w:t xml:space="preserve"> </w:t>
      </w:r>
    </w:p>
    <w:p w:rsidR="00D34867" w:rsidRPr="00D34867" w:rsidRDefault="00D34867" w:rsidP="00D34867">
      <w:pPr>
        <w:tabs>
          <w:tab w:val="left" w:pos="615"/>
          <w:tab w:val="left" w:pos="825"/>
          <w:tab w:val="left" w:pos="1050"/>
          <w:tab w:val="left" w:pos="1155"/>
          <w:tab w:val="left" w:pos="1365"/>
        </w:tabs>
        <w:ind w:left="15"/>
        <w:jc w:val="both"/>
        <w:rPr>
          <w:rFonts w:ascii="Verdana" w:hAnsi="Verdana" w:cs="Arial"/>
          <w:sz w:val="22"/>
          <w:szCs w:val="22"/>
        </w:rPr>
      </w:pPr>
    </w:p>
    <w:p w:rsidR="00D34867" w:rsidRPr="00D34867" w:rsidRDefault="00D34867" w:rsidP="00D34867">
      <w:pPr>
        <w:autoSpaceDE w:val="0"/>
        <w:autoSpaceDN w:val="0"/>
        <w:adjustRightInd w:val="0"/>
        <w:spacing w:line="340" w:lineRule="exact"/>
        <w:jc w:val="right"/>
        <w:rPr>
          <w:rFonts w:ascii="Verdana" w:hAnsi="Verdana" w:cs="Kartika"/>
          <w:bCs/>
          <w:color w:val="000000"/>
          <w:sz w:val="22"/>
          <w:szCs w:val="22"/>
        </w:rPr>
      </w:pPr>
      <w:r w:rsidRPr="00D34867">
        <w:rPr>
          <w:rFonts w:ascii="Verdana" w:hAnsi="Verdana" w:cs="Kartika"/>
          <w:bCs/>
          <w:color w:val="000000"/>
          <w:sz w:val="22"/>
          <w:szCs w:val="22"/>
        </w:rPr>
        <w:t xml:space="preserve">THEOBROMA/RO, </w:t>
      </w:r>
      <w:r w:rsidR="002C2125">
        <w:rPr>
          <w:rFonts w:ascii="Verdana" w:hAnsi="Verdana" w:cs="Kartika"/>
          <w:bCs/>
          <w:color w:val="000000"/>
          <w:sz w:val="22"/>
          <w:szCs w:val="22"/>
        </w:rPr>
        <w:t>28</w:t>
      </w:r>
      <w:r w:rsidRPr="00D34867">
        <w:rPr>
          <w:rFonts w:ascii="Verdana" w:hAnsi="Verdana" w:cs="Kartika"/>
          <w:bCs/>
          <w:color w:val="000000"/>
          <w:sz w:val="22"/>
          <w:szCs w:val="22"/>
        </w:rPr>
        <w:t xml:space="preserve"> de </w:t>
      </w:r>
      <w:r w:rsidR="002C2125">
        <w:rPr>
          <w:rFonts w:ascii="Verdana" w:hAnsi="Verdana" w:cs="Kartika"/>
          <w:bCs/>
          <w:color w:val="000000"/>
          <w:sz w:val="22"/>
          <w:szCs w:val="22"/>
        </w:rPr>
        <w:t>JANEIRO DE 2020</w:t>
      </w:r>
      <w:r w:rsidRPr="00D34867">
        <w:rPr>
          <w:rFonts w:ascii="Verdana" w:hAnsi="Verdana" w:cs="Kartika"/>
          <w:bCs/>
          <w:color w:val="000000"/>
          <w:sz w:val="22"/>
          <w:szCs w:val="22"/>
        </w:rPr>
        <w:t>.</w:t>
      </w:r>
    </w:p>
    <w:p w:rsidR="00D34867" w:rsidRPr="00D34867" w:rsidRDefault="00D34867" w:rsidP="00D34867">
      <w:pPr>
        <w:suppressAutoHyphens/>
        <w:rPr>
          <w:sz w:val="22"/>
          <w:szCs w:val="22"/>
          <w:lang w:eastAsia="ar-SA"/>
        </w:rPr>
      </w:pPr>
    </w:p>
    <w:p w:rsidR="00D34867" w:rsidRPr="00D34867" w:rsidRDefault="00D34867" w:rsidP="00D34867">
      <w:pPr>
        <w:suppressAutoHyphens/>
        <w:jc w:val="center"/>
        <w:rPr>
          <w:sz w:val="22"/>
          <w:szCs w:val="22"/>
          <w:lang w:eastAsia="ar-SA"/>
        </w:rPr>
      </w:pPr>
    </w:p>
    <w:p w:rsidR="00D34867" w:rsidRPr="00D34867" w:rsidRDefault="00D34867" w:rsidP="00D34867">
      <w:pPr>
        <w:suppressAutoHyphens/>
        <w:jc w:val="center"/>
        <w:rPr>
          <w:sz w:val="22"/>
          <w:szCs w:val="22"/>
          <w:lang w:eastAsia="ar-SA"/>
        </w:rPr>
      </w:pPr>
      <w:r w:rsidRPr="00D34867">
        <w:rPr>
          <w:sz w:val="22"/>
          <w:szCs w:val="22"/>
          <w:lang w:eastAsia="ar-SA"/>
        </w:rPr>
        <w:t>JOSÉ CARLOS MARQUES SIQUEIRA</w:t>
      </w:r>
    </w:p>
    <w:p w:rsidR="00D34867" w:rsidRPr="00D34867" w:rsidRDefault="00D34867" w:rsidP="00D34867">
      <w:pPr>
        <w:suppressAutoHyphens/>
        <w:jc w:val="center"/>
        <w:rPr>
          <w:sz w:val="22"/>
          <w:szCs w:val="22"/>
          <w:lang w:eastAsia="ar-SA"/>
        </w:rPr>
      </w:pPr>
      <w:r w:rsidRPr="00D34867">
        <w:rPr>
          <w:sz w:val="22"/>
          <w:szCs w:val="22"/>
          <w:lang w:eastAsia="ar-SA"/>
        </w:rPr>
        <w:t>SEC. MUN. DE AGRICULTURA</w:t>
      </w:r>
    </w:p>
    <w:p w:rsidR="00D34867" w:rsidRPr="00D34867" w:rsidRDefault="00D34867" w:rsidP="00D34867">
      <w:pPr>
        <w:suppressAutoHyphens/>
        <w:rPr>
          <w:sz w:val="22"/>
          <w:szCs w:val="22"/>
          <w:lang w:eastAsia="ar-SA"/>
        </w:rPr>
      </w:pPr>
    </w:p>
    <w:p w:rsidR="00D34867" w:rsidRPr="00D34867" w:rsidRDefault="00D34867" w:rsidP="00D34867">
      <w:pPr>
        <w:suppressAutoHyphens/>
        <w:rPr>
          <w:sz w:val="22"/>
          <w:szCs w:val="22"/>
          <w:lang w:eastAsia="ar-SA"/>
        </w:rPr>
      </w:pPr>
      <w:r w:rsidRPr="00D34867">
        <w:rPr>
          <w:sz w:val="22"/>
          <w:szCs w:val="22"/>
          <w:lang w:eastAsia="ar-SA"/>
        </w:rPr>
        <w:t xml:space="preserve">APROVADO DE ACORDO COM A LEI </w:t>
      </w:r>
    </w:p>
    <w:p w:rsidR="00D34867" w:rsidRPr="00D34867" w:rsidRDefault="002C2125" w:rsidP="00D34867">
      <w:pPr>
        <w:suppressAutoHyphens/>
        <w:rPr>
          <w:sz w:val="22"/>
          <w:szCs w:val="22"/>
          <w:lang w:eastAsia="ar-SA"/>
        </w:rPr>
      </w:pPr>
      <w:r>
        <w:rPr>
          <w:sz w:val="22"/>
          <w:szCs w:val="22"/>
          <w:lang w:eastAsia="ar-SA"/>
        </w:rPr>
        <w:t>28/01/2020</w:t>
      </w:r>
    </w:p>
    <w:p w:rsidR="00D34867" w:rsidRPr="00D34867" w:rsidRDefault="00D34867" w:rsidP="00D34867">
      <w:pPr>
        <w:suppressAutoHyphens/>
        <w:rPr>
          <w:sz w:val="22"/>
          <w:szCs w:val="22"/>
          <w:lang w:eastAsia="ar-SA"/>
        </w:rPr>
      </w:pPr>
      <w:r w:rsidRPr="00D34867">
        <w:rPr>
          <w:sz w:val="22"/>
          <w:szCs w:val="22"/>
          <w:lang w:eastAsia="ar-SA"/>
        </w:rPr>
        <w:t>CLAUDIOMIRO ALVES DO SANTOS</w:t>
      </w:r>
    </w:p>
    <w:p w:rsidR="00D34867" w:rsidRPr="00D34867" w:rsidRDefault="00D34867" w:rsidP="00D34867">
      <w:pPr>
        <w:suppressAutoHyphens/>
        <w:rPr>
          <w:sz w:val="22"/>
          <w:szCs w:val="22"/>
          <w:lang w:eastAsia="ar-SA"/>
        </w:rPr>
      </w:pPr>
      <w:r w:rsidRPr="00D34867">
        <w:rPr>
          <w:sz w:val="22"/>
          <w:szCs w:val="22"/>
          <w:lang w:eastAsia="ar-SA"/>
        </w:rPr>
        <w:t>PREFEITO MUNICIPAL</w:t>
      </w:r>
    </w:p>
    <w:p w:rsidR="00D34867" w:rsidRPr="00151A21" w:rsidRDefault="00D34867" w:rsidP="00D34867">
      <w:pPr>
        <w:suppressAutoHyphens/>
        <w:jc w:val="center"/>
        <w:rPr>
          <w:lang w:eastAsia="ar-SA"/>
        </w:rPr>
      </w:pPr>
    </w:p>
    <w:p w:rsidR="00762A7D" w:rsidRDefault="00762A7D"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2C2125" w:rsidRDefault="002C2125" w:rsidP="00AD027E">
      <w:pPr>
        <w:rPr>
          <w:rFonts w:ascii="Arial" w:hAnsi="Arial" w:cs="Arial"/>
        </w:rPr>
      </w:pPr>
    </w:p>
    <w:p w:rsidR="00B92A89" w:rsidRDefault="00B92A89"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2C2125">
        <w:rPr>
          <w:rFonts w:ascii="Arial" w:hAnsi="Arial" w:cs="Arial"/>
          <w:b/>
          <w:color w:val="0070C0"/>
        </w:rPr>
        <w:t>006/2020/PMT</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2C2125">
        <w:rPr>
          <w:rFonts w:ascii="Arial" w:hAnsi="Arial" w:cs="Arial"/>
          <w:b/>
          <w:color w:val="0070C0"/>
        </w:rPr>
        <w:t>619/2017/SEMAGRI</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9109C3" w:rsidRDefault="005F1842" w:rsidP="00AF5928">
      <w:pPr>
        <w:spacing w:line="276" w:lineRule="auto"/>
        <w:jc w:val="both"/>
        <w:rPr>
          <w:rFonts w:ascii="Arial" w:hAnsi="Arial" w:cs="Arial"/>
        </w:rPr>
      </w:pPr>
      <w:r w:rsidRPr="00F915D1">
        <w:rPr>
          <w:rFonts w:ascii="Arial" w:hAnsi="Arial" w:cs="Arial"/>
          <w:b/>
          <w:bCs/>
        </w:rPr>
        <w:t xml:space="preserve">b) </w:t>
      </w:r>
      <w:r w:rsidR="009109C3" w:rsidRPr="00F915D1">
        <w:rPr>
          <w:rFonts w:ascii="Arial" w:hAnsi="Arial" w:cs="Arial"/>
        </w:rPr>
        <w:t xml:space="preserve">Apresentação de pelo menos um </w:t>
      </w:r>
      <w:r w:rsidR="009109C3" w:rsidRPr="00F915D1">
        <w:rPr>
          <w:rFonts w:ascii="Arial" w:hAnsi="Arial" w:cs="Arial"/>
          <w:b/>
        </w:rPr>
        <w:t>atestado (s) e/ou declaração (ões) de Capacidade Técnica</w:t>
      </w:r>
      <w:r w:rsidR="009109C3" w:rsidRPr="00F915D1">
        <w:rPr>
          <w:rFonts w:ascii="Arial" w:hAnsi="Arial" w:cs="Arial"/>
        </w:rPr>
        <w:t>, fornecido por pessoa jurídica de direito público ou privado, comprovado o desempenho da licitante em contrato (s) pertinente e compatível ao objeto licitado.</w:t>
      </w:r>
    </w:p>
    <w:p w:rsidR="000A4D5E" w:rsidRDefault="000A4D5E" w:rsidP="000A4D5E">
      <w:pPr>
        <w:jc w:val="both"/>
        <w:rPr>
          <w:rFonts w:ascii="Arial" w:hAnsi="Arial" w:cs="Arial"/>
        </w:rPr>
      </w:pPr>
      <w:r>
        <w:rPr>
          <w:rFonts w:ascii="Arial" w:hAnsi="Arial" w:cs="Arial"/>
        </w:rPr>
        <w:t>c)</w:t>
      </w:r>
      <w:r w:rsidRPr="000A4D5E">
        <w:rPr>
          <w:rFonts w:ascii="Verdana" w:hAnsi="Verdana"/>
          <w:sz w:val="22"/>
          <w:szCs w:val="22"/>
        </w:rPr>
        <w:t xml:space="preserve"> </w:t>
      </w:r>
      <w:r>
        <w:rPr>
          <w:rFonts w:ascii="Arial" w:hAnsi="Arial" w:cs="Arial"/>
        </w:rPr>
        <w:t>F</w:t>
      </w:r>
      <w:r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lastRenderedPageBreak/>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4E4A95" w:rsidRDefault="004E4A95" w:rsidP="00AD027E">
      <w:pPr>
        <w:rPr>
          <w:rFonts w:ascii="Arial" w:hAnsi="Arial" w:cs="Arial"/>
        </w:rPr>
      </w:pPr>
    </w:p>
    <w:p w:rsidR="004E4A95" w:rsidRDefault="004E4A95" w:rsidP="00AD027E">
      <w:pPr>
        <w:rPr>
          <w:rFonts w:ascii="Arial" w:hAnsi="Arial" w:cs="Arial"/>
        </w:rPr>
      </w:pPr>
    </w:p>
    <w:p w:rsidR="004E4A95" w:rsidRDefault="004E4A95" w:rsidP="00AD027E">
      <w:pPr>
        <w:rPr>
          <w:rFonts w:ascii="Arial" w:hAnsi="Arial" w:cs="Arial"/>
        </w:rPr>
      </w:pPr>
    </w:p>
    <w:p w:rsidR="004E4A95" w:rsidRDefault="004E4A95" w:rsidP="00AD027E">
      <w:pPr>
        <w:rPr>
          <w:rFonts w:ascii="Arial" w:hAnsi="Arial" w:cs="Arial"/>
        </w:rPr>
      </w:pPr>
    </w:p>
    <w:p w:rsidR="004E4A95" w:rsidRDefault="004E4A95" w:rsidP="00AD027E">
      <w:pPr>
        <w:rPr>
          <w:rFonts w:ascii="Arial" w:hAnsi="Arial" w:cs="Arial"/>
        </w:rPr>
      </w:pPr>
    </w:p>
    <w:p w:rsidR="004E4A95" w:rsidRDefault="004E4A95"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2C2125" w:rsidRPr="002C2125" w:rsidRDefault="002C2125" w:rsidP="002C2125">
      <w:pPr>
        <w:rPr>
          <w:rFonts w:ascii="Arial" w:hAnsi="Arial" w:cs="Arial"/>
          <w:b/>
        </w:rPr>
      </w:pPr>
    </w:p>
    <w:p w:rsidR="002C2125" w:rsidRPr="002C2125" w:rsidRDefault="002C2125" w:rsidP="002C2125">
      <w:pPr>
        <w:rPr>
          <w:rFonts w:ascii="Arial" w:hAnsi="Arial" w:cs="Arial"/>
          <w:b/>
        </w:rPr>
      </w:pPr>
      <w:r w:rsidRPr="002C2125">
        <w:rPr>
          <w:rFonts w:ascii="Arial" w:hAnsi="Arial" w:cs="Arial"/>
          <w:b/>
        </w:rPr>
        <w:t>PREGÃO ELETRÔNICO Nº. 006/2020/PMT</w:t>
      </w:r>
    </w:p>
    <w:p w:rsidR="002C2125" w:rsidRPr="002C2125" w:rsidRDefault="002C2125" w:rsidP="002C2125">
      <w:pPr>
        <w:rPr>
          <w:rFonts w:ascii="Arial" w:hAnsi="Arial" w:cs="Arial"/>
          <w:b/>
        </w:rPr>
      </w:pPr>
      <w:r w:rsidRPr="002C2125">
        <w:rPr>
          <w:rFonts w:ascii="Arial" w:hAnsi="Arial" w:cs="Arial"/>
          <w:b/>
        </w:rPr>
        <w:t>PROCESSO ADMINISTRATIVO Nº. 619/2017/SEMAGRI</w:t>
      </w:r>
    </w:p>
    <w:p w:rsidR="00AD027E" w:rsidRPr="00F915D1" w:rsidRDefault="00AD027E" w:rsidP="00AD027E">
      <w:pPr>
        <w:rPr>
          <w:rFonts w:ascii="Arial" w:hAnsi="Arial" w:cs="Arial"/>
          <w:b/>
          <w:bCs/>
        </w:rPr>
      </w:pPr>
    </w:p>
    <w:p w:rsidR="00AD027E" w:rsidRPr="00F915D1" w:rsidRDefault="004940A9" w:rsidP="00AD027E">
      <w:pPr>
        <w:jc w:val="both"/>
        <w:rPr>
          <w:rFonts w:ascii="Arial" w:hAnsi="Arial" w:cs="Arial"/>
          <w:bCs/>
        </w:rPr>
      </w:pPr>
      <w:r w:rsidRPr="00F915D1">
        <w:rPr>
          <w:rFonts w:ascii="Arial" w:hAnsi="Arial" w:cs="Arial"/>
          <w:bCs/>
        </w:rPr>
        <w:t>MODELO DE DECLARAÇÃO CONJUNTA:</w:t>
      </w:r>
    </w:p>
    <w:p w:rsidR="00AD027E" w:rsidRPr="00F915D1" w:rsidRDefault="00AD027E" w:rsidP="00AD027E">
      <w:pPr>
        <w:jc w:val="both"/>
        <w:rPr>
          <w:rFonts w:ascii="Arial" w:hAnsi="Arial" w:cs="Arial"/>
          <w:b/>
          <w:bCs/>
        </w:rPr>
      </w:pPr>
    </w:p>
    <w:p w:rsidR="001F15DD" w:rsidRDefault="001F15DD" w:rsidP="00AA1492">
      <w:pPr>
        <w:jc w:val="both"/>
        <w:rPr>
          <w:rFonts w:ascii="Arial" w:hAnsi="Arial" w:cs="Arial"/>
        </w:rPr>
      </w:pPr>
      <w:r w:rsidRPr="001F15DD">
        <w:rPr>
          <w:rFonts w:ascii="Arial" w:hAnsi="Arial" w:cs="Arial"/>
        </w:rPr>
        <w:t xml:space="preserve">Pelo presente, a empresa x (razão social) x, inscrita no CNPJ/MF nº x (nº) x, com sede administrativa na x (endereço completo ) x, neste ato representado por x (nome complete) x, CPF nº x (nº) x, propomo-nos a entregar/executar o x (objeto resumido) x de que trata o Edital de PREGÃO ELETRÔNICO Nº </w:t>
      </w:r>
      <w:r w:rsidR="002C2125">
        <w:rPr>
          <w:rFonts w:ascii="Arial" w:hAnsi="Arial" w:cs="Arial"/>
        </w:rPr>
        <w:t>006/2020</w:t>
      </w:r>
      <w:r w:rsidR="004940A9">
        <w:rPr>
          <w:rFonts w:ascii="Arial" w:hAnsi="Arial" w:cs="Arial"/>
        </w:rPr>
        <w:t>/PMT</w:t>
      </w:r>
      <w:r w:rsidRPr="001F15DD">
        <w:rPr>
          <w:rFonts w:ascii="Arial" w:hAnsi="Arial" w:cs="Arial"/>
        </w:rPr>
        <w:t>, pelos preços constant</w:t>
      </w:r>
      <w:r w:rsidR="004940A9">
        <w:rPr>
          <w:rFonts w:ascii="Arial" w:hAnsi="Arial" w:cs="Arial"/>
        </w:rPr>
        <w:t xml:space="preserve">es da nossa PROPOSTA DE PREÇOS </w:t>
      </w:r>
      <w:r w:rsidRPr="001F15DD">
        <w:rPr>
          <w:rFonts w:ascii="Arial" w:hAnsi="Arial" w:cs="Arial"/>
        </w:rPr>
        <w:t>e de acordo com os Quantitativos especificados no Edital e seus Anexos.</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 DECLARAMOS, sob as penas da LEI:</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ACEITAÇÃO DO EDITAL b) Que examinamos o Edital e seus Anexos e ACEITAMOS todas as condições e exigências, em todas as fases da licitação.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FIRMAR CONTRATOS DELA ORIUNDOS c) Que concordamos em FIRMAR </w:t>
      </w:r>
      <w:r>
        <w:rPr>
          <w:rFonts w:ascii="Arial" w:hAnsi="Arial" w:cs="Arial"/>
        </w:rPr>
        <w:t>O</w:t>
      </w:r>
      <w:r w:rsidRPr="001F15DD">
        <w:rPr>
          <w:rFonts w:ascii="Arial" w:hAnsi="Arial" w:cs="Arial"/>
        </w:rPr>
        <w:t xml:space="preserve"> CONTRATOS dela oriundos para o objeto da licitação pelo (s) preços ofertados mantendo todas as condições.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lastRenderedPageBreak/>
        <w:t xml:space="preserve">GRAU DE PARENTESCO f) Que não possuo parentesco consanguíneo ou afim, até 3° grau, com quaisquer pessoas ligadas à PREFEITURA MUNICIPAL DE </w:t>
      </w:r>
      <w:r>
        <w:rPr>
          <w:rFonts w:ascii="Arial" w:hAnsi="Arial" w:cs="Arial"/>
        </w:rPr>
        <w:t>THEOBROMA</w:t>
      </w:r>
      <w:r w:rsidRPr="001F15DD">
        <w:rPr>
          <w:rFonts w:ascii="Arial" w:hAnsi="Arial" w:cs="Arial"/>
        </w:rPr>
        <w:t xml:space="preserve">. </w:t>
      </w:r>
    </w:p>
    <w:p w:rsidR="0049222D" w:rsidRDefault="001F15DD" w:rsidP="00AA1492">
      <w:pPr>
        <w:jc w:val="both"/>
        <w:rPr>
          <w:rFonts w:ascii="Arial" w:hAnsi="Arial" w:cs="Arial"/>
        </w:rPr>
      </w:pPr>
      <w:r w:rsidRPr="001F15DD">
        <w:rPr>
          <w:rFonts w:ascii="Arial" w:hAnsi="Arial" w:cs="Arial"/>
        </w:rPr>
        <w:t>AUTENTICIDADE DOS DOCUMENTOS g) Que os documentos contidos nos envelopes são AUTÊNTICOS. ENCARGOS, TRIBUTOS E DESPEAS INERENTES AO OBJETO</w:t>
      </w:r>
      <w:r>
        <w:rPr>
          <w:rFonts w:ascii="Arial" w:hAnsi="Arial" w:cs="Arial"/>
        </w:rPr>
        <w:t>.</w:t>
      </w:r>
    </w:p>
    <w:p w:rsidR="001F15DD" w:rsidRDefault="001F15DD" w:rsidP="00AA1492">
      <w:pPr>
        <w:jc w:val="both"/>
      </w:pPr>
    </w:p>
    <w:p w:rsidR="004940A9" w:rsidRPr="004940A9" w:rsidRDefault="004940A9" w:rsidP="004940A9">
      <w:pPr>
        <w:jc w:val="both"/>
        <w:rPr>
          <w:rFonts w:ascii="Arial" w:hAnsi="Arial" w:cs="Arial"/>
        </w:rPr>
      </w:pPr>
      <w:r>
        <w:t xml:space="preserve">ENCARGOS, TRIBUTOS E DESPEAS INERENTES AO OBJETO </w:t>
      </w:r>
      <w:r w:rsidR="001F15DD">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Default="004940A9" w:rsidP="00AA1492">
      <w:pPr>
        <w:jc w:val="both"/>
      </w:pPr>
    </w:p>
    <w:p w:rsidR="004940A9" w:rsidRDefault="004940A9" w:rsidP="00AA1492">
      <w:pPr>
        <w:jc w:val="both"/>
      </w:pPr>
      <w: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Default="004940A9" w:rsidP="00AA1492">
      <w:pPr>
        <w:jc w:val="both"/>
      </w:pPr>
    </w:p>
    <w:p w:rsidR="004940A9" w:rsidRPr="002A1A36" w:rsidRDefault="004940A9" w:rsidP="004940A9">
      <w:pPr>
        <w:jc w:val="both"/>
        <w:rPr>
          <w:rFonts w:ascii="Arial" w:hAnsi="Arial" w:cs="Arial"/>
        </w:rPr>
      </w:pPr>
      <w:r>
        <w:rPr>
          <w:rFonts w:ascii="Arial" w:hAnsi="Arial" w:cs="Arial"/>
          <w:bCs/>
        </w:rPr>
        <w:t xml:space="preserve">MEP i) </w:t>
      </w:r>
      <w:r w:rsidRPr="00F915D1">
        <w:rPr>
          <w:rFonts w:ascii="Arial" w:hAnsi="Arial" w:cs="Arial"/>
        </w:rPr>
        <w:t xml:space="preserve">Declaramos que estamos sob o regime de Microempresa ou Empresa de Pequeno Porte, para efeito do disposto na Lei Complementar nº 123/06. </w:t>
      </w:r>
    </w:p>
    <w:p w:rsidR="004940A9" w:rsidRDefault="004940A9" w:rsidP="00AA1492">
      <w:pPr>
        <w:jc w:val="both"/>
      </w:pPr>
    </w:p>
    <w:p w:rsidR="004940A9" w:rsidRDefault="007D2516" w:rsidP="00AA1492">
      <w:pPr>
        <w:jc w:val="both"/>
        <w:rPr>
          <w:rFonts w:ascii="Arial" w:hAnsi="Arial" w:cs="Arial"/>
        </w:rPr>
      </w:pPr>
      <w:r>
        <w:rPr>
          <w:rFonts w:ascii="Arial" w:hAnsi="Arial" w:cs="Arial"/>
        </w:rPr>
        <w:t xml:space="preserve">l) </w:t>
      </w:r>
      <w:r w:rsidR="004940A9" w:rsidRPr="00F915D1">
        <w:rPr>
          <w:rFonts w:ascii="Arial" w:hAnsi="Arial" w:cs="Arial"/>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r w:rsidR="004940A9">
        <w:rPr>
          <w:rFonts w:ascii="Arial" w:hAnsi="Arial" w:cs="Arial"/>
        </w:rPr>
        <w:t>.</w:t>
      </w:r>
    </w:p>
    <w:p w:rsidR="004940A9" w:rsidRDefault="004940A9" w:rsidP="004940A9">
      <w:pPr>
        <w:jc w:val="both"/>
        <w:rPr>
          <w:rFonts w:ascii="Arial" w:hAnsi="Arial" w:cs="Arial"/>
        </w:rPr>
      </w:pPr>
    </w:p>
    <w:p w:rsidR="004940A9" w:rsidRPr="00F915D1" w:rsidRDefault="007D2516" w:rsidP="004940A9">
      <w:pPr>
        <w:jc w:val="both"/>
        <w:rPr>
          <w:rFonts w:ascii="Arial" w:hAnsi="Arial" w:cs="Arial"/>
        </w:rPr>
      </w:pPr>
      <w:r>
        <w:rPr>
          <w:rFonts w:ascii="Arial" w:hAnsi="Arial" w:cs="Arial"/>
        </w:rPr>
        <w:t xml:space="preserve">m) </w:t>
      </w:r>
      <w:r w:rsidR="004940A9" w:rsidRPr="00F915D1">
        <w:rPr>
          <w:rFonts w:ascii="Arial" w:hAnsi="Arial" w:cs="Arial"/>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w:t>
      </w:r>
      <w:r w:rsidR="004940A9">
        <w:rPr>
          <w:rFonts w:ascii="Arial" w:hAnsi="Arial" w:cs="Arial"/>
        </w:rPr>
        <w:t xml:space="preserve"> previstas na Lei  n˚ 8.666/93.</w:t>
      </w:r>
    </w:p>
    <w:p w:rsidR="004940A9" w:rsidRDefault="004940A9" w:rsidP="00AA1492">
      <w:pPr>
        <w:jc w:val="both"/>
      </w:pPr>
    </w:p>
    <w:p w:rsidR="004940A9" w:rsidRDefault="004940A9" w:rsidP="00AA1492">
      <w:pPr>
        <w:jc w:val="both"/>
      </w:pPr>
    </w:p>
    <w:p w:rsidR="008F025A" w:rsidRDefault="002C2125" w:rsidP="00AA1492">
      <w:pPr>
        <w:jc w:val="both"/>
        <w:rPr>
          <w:rFonts w:ascii="Arial" w:hAnsi="Arial" w:cs="Arial"/>
        </w:rPr>
      </w:pPr>
      <w:r>
        <w:t>Local e data: de 2020</w:t>
      </w:r>
      <w:r w:rsidR="004940A9">
        <w:t>. _____________________________________________ Assinatura do Representante Legal CARIMBO CNPJ</w:t>
      </w:r>
    </w:p>
    <w:p w:rsidR="00762A7D" w:rsidRDefault="00762A7D" w:rsidP="00AA1492">
      <w:pPr>
        <w:jc w:val="both"/>
        <w:rPr>
          <w:rFonts w:ascii="Arial" w:hAnsi="Arial" w:cs="Arial"/>
        </w:rPr>
      </w:pPr>
    </w:p>
    <w:p w:rsidR="00762A7D" w:rsidRDefault="00762A7D" w:rsidP="00AA1492">
      <w:pPr>
        <w:jc w:val="both"/>
        <w:rPr>
          <w:rFonts w:ascii="Arial" w:hAnsi="Arial" w:cs="Arial"/>
        </w:rPr>
      </w:pPr>
    </w:p>
    <w:p w:rsidR="004940A9" w:rsidRDefault="004940A9" w:rsidP="00AA1492">
      <w:pPr>
        <w:jc w:val="both"/>
        <w:rPr>
          <w:rFonts w:ascii="Arial" w:hAnsi="Arial" w:cs="Arial"/>
        </w:rPr>
      </w:pPr>
    </w:p>
    <w:p w:rsidR="004940A9" w:rsidRDefault="004940A9" w:rsidP="00AA1492">
      <w:pPr>
        <w:jc w:val="both"/>
        <w:rPr>
          <w:rFonts w:ascii="Arial" w:hAnsi="Arial" w:cs="Arial"/>
        </w:rPr>
      </w:pPr>
    </w:p>
    <w:p w:rsidR="004940A9" w:rsidRDefault="004940A9" w:rsidP="00AA1492">
      <w:pPr>
        <w:jc w:val="both"/>
        <w:rPr>
          <w:rFonts w:ascii="Arial" w:hAnsi="Arial" w:cs="Arial"/>
        </w:rPr>
      </w:pPr>
    </w:p>
    <w:p w:rsidR="004E4A95" w:rsidRDefault="004E4A95" w:rsidP="00AA1492">
      <w:pPr>
        <w:jc w:val="both"/>
        <w:rPr>
          <w:rFonts w:ascii="Arial" w:hAnsi="Arial" w:cs="Arial"/>
        </w:rPr>
      </w:pPr>
    </w:p>
    <w:p w:rsidR="004E4A95" w:rsidRDefault="004E4A95" w:rsidP="00AA1492">
      <w:pPr>
        <w:jc w:val="both"/>
        <w:rPr>
          <w:rFonts w:ascii="Arial" w:hAnsi="Arial" w:cs="Arial"/>
        </w:rPr>
      </w:pPr>
    </w:p>
    <w:p w:rsidR="004E4A95" w:rsidRDefault="004E4A95"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t>ANEXO IV</w:t>
      </w:r>
    </w:p>
    <w:p w:rsidR="002C2125" w:rsidRPr="002C2125" w:rsidRDefault="002C2125" w:rsidP="002C2125">
      <w:pPr>
        <w:widowControl w:val="0"/>
        <w:autoSpaceDE w:val="0"/>
        <w:autoSpaceDN w:val="0"/>
        <w:adjustRightInd w:val="0"/>
        <w:jc w:val="center"/>
        <w:rPr>
          <w:rFonts w:ascii="Agency FB" w:hAnsi="Agency FB"/>
          <w:b/>
          <w:bCs/>
          <w:color w:val="000000"/>
          <w:sz w:val="22"/>
          <w:szCs w:val="22"/>
        </w:rPr>
      </w:pPr>
    </w:p>
    <w:p w:rsidR="002C2125" w:rsidRPr="002C2125" w:rsidRDefault="002C2125" w:rsidP="002C2125">
      <w:pPr>
        <w:widowControl w:val="0"/>
        <w:autoSpaceDE w:val="0"/>
        <w:autoSpaceDN w:val="0"/>
        <w:adjustRightInd w:val="0"/>
        <w:rPr>
          <w:rFonts w:ascii="Agency FB" w:hAnsi="Agency FB"/>
          <w:b/>
          <w:bCs/>
          <w:color w:val="000000"/>
          <w:sz w:val="22"/>
          <w:szCs w:val="22"/>
        </w:rPr>
      </w:pPr>
      <w:r w:rsidRPr="002C2125">
        <w:rPr>
          <w:rFonts w:ascii="Agency FB" w:hAnsi="Agency FB"/>
          <w:b/>
          <w:bCs/>
          <w:color w:val="000000"/>
          <w:sz w:val="22"/>
          <w:szCs w:val="22"/>
        </w:rPr>
        <w:t>PREGÃO ELETRÔNICO Nº. 006/2020/PMT</w:t>
      </w:r>
    </w:p>
    <w:p w:rsidR="002C2125" w:rsidRPr="002C2125" w:rsidRDefault="002C2125" w:rsidP="002C2125">
      <w:pPr>
        <w:widowControl w:val="0"/>
        <w:autoSpaceDE w:val="0"/>
        <w:autoSpaceDN w:val="0"/>
        <w:adjustRightInd w:val="0"/>
        <w:rPr>
          <w:rFonts w:ascii="Agency FB" w:hAnsi="Agency FB"/>
          <w:b/>
          <w:bCs/>
          <w:color w:val="000000"/>
          <w:sz w:val="22"/>
          <w:szCs w:val="22"/>
        </w:rPr>
      </w:pPr>
      <w:r w:rsidRPr="002C2125">
        <w:rPr>
          <w:rFonts w:ascii="Agency FB" w:hAnsi="Agency FB"/>
          <w:b/>
          <w:bCs/>
          <w:color w:val="000000"/>
          <w:sz w:val="22"/>
          <w:szCs w:val="22"/>
        </w:rPr>
        <w:t>PROCESSO ADMINISTRATIVO Nº. 619/2017/SEMAGRI</w:t>
      </w:r>
    </w:p>
    <w:p w:rsidR="002E751E" w:rsidRPr="002E751E" w:rsidRDefault="002E751E" w:rsidP="002C2125">
      <w:pPr>
        <w:widowControl w:val="0"/>
        <w:autoSpaceDE w:val="0"/>
        <w:autoSpaceDN w:val="0"/>
        <w:adjustRightInd w:val="0"/>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CONTRATO......../2</w:t>
      </w:r>
      <w:r w:rsidR="002C2125">
        <w:rPr>
          <w:rFonts w:ascii="Agency FB" w:hAnsi="Agency FB"/>
          <w:b/>
          <w:bCs/>
          <w:color w:val="000000"/>
          <w:sz w:val="22"/>
          <w:szCs w:val="22"/>
        </w:rPr>
        <w:t>020</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Av. 13 DE FEVEREIRO, Nº 1431, inscrita no CNPJ n.84.727.601/0001-90, neste ato representada pela Secretaria Municipal de </w:t>
      </w:r>
      <w:r w:rsidR="008712A6">
        <w:rPr>
          <w:rFonts w:ascii="Agency FB" w:hAnsi="Agency FB"/>
          <w:bCs/>
          <w:iCs/>
          <w:sz w:val="22"/>
          <w:szCs w:val="22"/>
        </w:rPr>
        <w:t xml:space="preserve"> Agricultura,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____,n°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2C2125">
        <w:rPr>
          <w:rFonts w:ascii="Agency FB" w:hAnsi="Agency FB"/>
          <w:iCs/>
          <w:sz w:val="22"/>
          <w:szCs w:val="22"/>
        </w:rPr>
        <w:t>619/2017/</w:t>
      </w:r>
      <w:r w:rsidR="008712A6">
        <w:rPr>
          <w:rFonts w:ascii="Agency FB" w:hAnsi="Agency FB"/>
          <w:iCs/>
          <w:sz w:val="22"/>
          <w:szCs w:val="22"/>
        </w:rPr>
        <w:t xml:space="preserve">SEMAGRI,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2C2125">
        <w:rPr>
          <w:rFonts w:ascii="Agency FB" w:hAnsi="Agency FB"/>
          <w:bCs/>
          <w:sz w:val="22"/>
          <w:szCs w:val="22"/>
        </w:rPr>
        <w:t xml:space="preserve">. 006/2020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2C2125" w:rsidRDefault="002E751E" w:rsidP="002C2125">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Pr="002E751E">
        <w:rPr>
          <w:rFonts w:ascii="Agency FB" w:hAnsi="Agency FB"/>
          <w:sz w:val="22"/>
          <w:szCs w:val="22"/>
        </w:rPr>
        <w:t xml:space="preserve"> </w:t>
      </w:r>
      <w:r w:rsidR="002C2125">
        <w:rPr>
          <w:rFonts w:ascii="Agency FB" w:hAnsi="Agency FB"/>
          <w:sz w:val="22"/>
          <w:szCs w:val="22"/>
        </w:rPr>
        <w:t xml:space="preserve">: </w:t>
      </w:r>
      <w:r w:rsidR="002C2125" w:rsidRPr="002C2125">
        <w:rPr>
          <w:rFonts w:ascii="Agency FB" w:hAnsi="Agency FB"/>
          <w:b/>
          <w:sz w:val="22"/>
          <w:szCs w:val="22"/>
        </w:rPr>
        <w:t>AQUISIÇÃO DE EQUIPAMENTOS E MATERIAL PERMANENTE (IMPLEMENTO AGRÍCOLA, PERFURADOR DE SOLO), PARA ATENDER Á SECRETARIA MUNICIPAL DE AGRICULTURA DO MUNICIPIO DE THEOBROMA-RO. ATRAVÉS DO TERMO DE C</w:t>
      </w:r>
      <w:r w:rsidR="002C2125">
        <w:rPr>
          <w:rFonts w:ascii="Agency FB" w:hAnsi="Agency FB"/>
          <w:b/>
          <w:sz w:val="22"/>
          <w:szCs w:val="22"/>
        </w:rPr>
        <w:t>ONVÊNIO 035/PGE/2017 SEAGRI/RO.</w:t>
      </w:r>
    </w:p>
    <w:p w:rsidR="002C2125" w:rsidRDefault="002C2125" w:rsidP="002C2125">
      <w:pPr>
        <w:autoSpaceDE w:val="0"/>
        <w:autoSpaceDN w:val="0"/>
        <w:adjustRightInd w:val="0"/>
        <w:jc w:val="both"/>
        <w:rPr>
          <w:rFonts w:ascii="Agency FB" w:hAnsi="Agency FB"/>
          <w:b/>
          <w:sz w:val="22"/>
          <w:szCs w:val="22"/>
        </w:rPr>
      </w:pPr>
    </w:p>
    <w:p w:rsidR="002E751E" w:rsidRPr="005B4A69" w:rsidRDefault="002E751E" w:rsidP="002C2125">
      <w:pPr>
        <w:autoSpaceDE w:val="0"/>
        <w:autoSpaceDN w:val="0"/>
        <w:adjustRightInd w:val="0"/>
        <w:jc w:val="both"/>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2E751E" w:rsidRDefault="002E751E" w:rsidP="002E751E">
      <w:pPr>
        <w:autoSpaceDE w:val="0"/>
        <w:autoSpaceDN w:val="0"/>
        <w:adjustRightInd w:val="0"/>
        <w:jc w:val="both"/>
        <w:rPr>
          <w:rFonts w:ascii="Agency FB" w:hAnsi="Agency FB"/>
          <w:bCs/>
          <w:color w:val="000000"/>
          <w:sz w:val="22"/>
          <w:szCs w:val="22"/>
        </w:rPr>
      </w:pPr>
      <w:r w:rsidRPr="002E751E">
        <w:rPr>
          <w:rFonts w:ascii="Agency FB" w:hAnsi="Agency FB"/>
          <w:b/>
          <w:sz w:val="22"/>
          <w:szCs w:val="22"/>
        </w:rPr>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R$: xxxxxxxxxxxxxxxx</w:t>
      </w:r>
      <w:r w:rsidRPr="002E751E">
        <w:rPr>
          <w:rFonts w:ascii="Agency FB" w:hAnsi="Agency FB"/>
          <w:sz w:val="22"/>
          <w:szCs w:val="22"/>
        </w:rPr>
        <w:t xml:space="preserve"> para o fornecimento dos materiais conforme descrito na cláusula 2ª, que será pago, em até 30 (trinta) dias </w:t>
      </w:r>
      <w:r w:rsidR="00AF5928">
        <w:rPr>
          <w:rFonts w:ascii="Agency FB" w:hAnsi="Agency FB"/>
          <w:sz w:val="22"/>
          <w:szCs w:val="22"/>
        </w:rPr>
        <w:t>úteis</w:t>
      </w:r>
      <w:r w:rsidRPr="002E751E">
        <w:rPr>
          <w:rFonts w:ascii="Agency FB" w:hAnsi="Agency FB"/>
          <w:sz w:val="22"/>
          <w:szCs w:val="22"/>
        </w:rPr>
        <w:t xml:space="preserve"> após a entrega e a apresentação de Notas Fiscais, devidamente atestadas pela Secretaria</w:t>
      </w:r>
      <w:r w:rsidR="00AF5928">
        <w:rPr>
          <w:rFonts w:ascii="Agency FB" w:hAnsi="Agency FB"/>
          <w:sz w:val="22"/>
          <w:szCs w:val="22"/>
        </w:rPr>
        <w:t xml:space="preserve"> com o numero do convênio</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Default="00E33A47" w:rsidP="00E33A47">
      <w:pPr>
        <w:tabs>
          <w:tab w:val="left" w:pos="9214"/>
        </w:tabs>
        <w:spacing w:line="300" w:lineRule="atLeast"/>
        <w:jc w:val="both"/>
        <w:rPr>
          <w:b/>
          <w:snapToGrid w:val="0"/>
          <w:sz w:val="18"/>
          <w:szCs w:val="18"/>
        </w:rPr>
      </w:pPr>
      <w:r>
        <w:rPr>
          <w:b/>
          <w:snapToGrid w:val="0"/>
          <w:sz w:val="18"/>
          <w:szCs w:val="18"/>
        </w:rPr>
        <w:t>PRAZO DE ENTREGA</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 xml:space="preserve">reajustáveis, </w:t>
      </w:r>
      <w:r w:rsidR="008712A6">
        <w:rPr>
          <w:rFonts w:ascii="Agency FB" w:hAnsi="Agency FB"/>
          <w:sz w:val="22"/>
          <w:szCs w:val="22"/>
        </w:rPr>
        <w:t>devidamente justificados e comprovados</w:t>
      </w:r>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2C2125" w:rsidRPr="00D34867" w:rsidRDefault="002E751E" w:rsidP="002C2125">
      <w:pPr>
        <w:tabs>
          <w:tab w:val="left" w:pos="2420"/>
        </w:tabs>
        <w:jc w:val="both"/>
        <w:rPr>
          <w:rFonts w:ascii="Arial" w:eastAsia="Calibri" w:hAnsi="Arial" w:cs="Arial"/>
          <w:b/>
          <w:bCs/>
          <w:spacing w:val="-4"/>
          <w:w w:val="105"/>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As despesas correrão com recursos de acordo com a seguinte Dotação Orçamentária </w:t>
      </w:r>
      <w:r w:rsidR="002C2125">
        <w:rPr>
          <w:rFonts w:ascii="Arial" w:eastAsia="Calibri" w:hAnsi="Arial" w:cs="Arial"/>
          <w:b/>
          <w:bCs/>
          <w:spacing w:val="-4"/>
          <w:w w:val="105"/>
          <w:sz w:val="22"/>
          <w:szCs w:val="22"/>
        </w:rPr>
        <w:t>2020</w:t>
      </w:r>
      <w:r w:rsidR="002C2125" w:rsidRPr="00D34867">
        <w:rPr>
          <w:rFonts w:ascii="Arial" w:eastAsia="Calibri" w:hAnsi="Arial" w:cs="Arial"/>
          <w:b/>
          <w:bCs/>
          <w:spacing w:val="-4"/>
          <w:w w:val="105"/>
          <w:sz w:val="22"/>
          <w:szCs w:val="22"/>
        </w:rPr>
        <w:t xml:space="preserve">: </w:t>
      </w:r>
    </w:p>
    <w:p w:rsidR="002C2125" w:rsidRPr="00DC5AE7" w:rsidRDefault="002C2125" w:rsidP="002C2125">
      <w:pPr>
        <w:jc w:val="both"/>
        <w:rPr>
          <w:rFonts w:ascii="Arial" w:hAnsi="Arial" w:cs="Arial"/>
          <w:b/>
        </w:rPr>
      </w:pPr>
    </w:p>
    <w:p w:rsidR="002C2125" w:rsidRPr="00D34867" w:rsidRDefault="002C2125" w:rsidP="002C2125">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sidRPr="00D34867">
        <w:rPr>
          <w:rFonts w:ascii="Arial" w:hAnsi="Arial" w:cs="Arial"/>
          <w:b/>
          <w:bCs/>
          <w:sz w:val="20"/>
          <w:szCs w:val="20"/>
          <w:lang w:eastAsia="ar-SA"/>
        </w:rPr>
        <w:fldChar w:fldCharType="begin"/>
      </w:r>
      <w:r w:rsidRPr="00D34867">
        <w:rPr>
          <w:rFonts w:ascii="Arial" w:hAnsi="Arial" w:cs="Arial"/>
          <w:b/>
          <w:bCs/>
          <w:sz w:val="20"/>
          <w:szCs w:val="20"/>
          <w:lang w:eastAsia="ar-SA"/>
        </w:rPr>
        <w:instrText xml:space="preserve"> MERGEFIELD  Dotação_Até_ProjAtiv  \* MERGEFORMAT </w:instrText>
      </w:r>
      <w:r w:rsidRPr="00D34867">
        <w:rPr>
          <w:rFonts w:ascii="Arial" w:hAnsi="Arial" w:cs="Arial"/>
          <w:b/>
          <w:bCs/>
          <w:sz w:val="20"/>
          <w:szCs w:val="20"/>
          <w:lang w:eastAsia="ar-SA"/>
        </w:rPr>
        <w:fldChar w:fldCharType="separate"/>
      </w:r>
      <w:r>
        <w:rPr>
          <w:rFonts w:ascii="Arial" w:hAnsi="Arial" w:cs="Arial"/>
          <w:b/>
          <w:bCs/>
          <w:sz w:val="20"/>
          <w:szCs w:val="20"/>
          <w:lang w:eastAsia="ar-SA"/>
        </w:rPr>
        <w:t>20.007.0064.1023 -</w:t>
      </w:r>
      <w:r w:rsidRPr="00D34867">
        <w:rPr>
          <w:rFonts w:ascii="Arial" w:hAnsi="Arial" w:cs="Arial"/>
          <w:b/>
          <w:bCs/>
          <w:sz w:val="20"/>
          <w:szCs w:val="20"/>
          <w:lang w:eastAsia="ar-SA"/>
        </w:rPr>
        <w:t>AQUISIÇÃO DE IMPLEMENTOS AGRÍCOLAS - CONV.</w:t>
      </w:r>
      <w:r>
        <w:rPr>
          <w:rFonts w:ascii="Arial" w:hAnsi="Arial" w:cs="Arial"/>
          <w:b/>
          <w:bCs/>
          <w:sz w:val="20"/>
          <w:szCs w:val="20"/>
          <w:lang w:eastAsia="ar-SA"/>
        </w:rPr>
        <w:t>035</w:t>
      </w:r>
      <w:r w:rsidRPr="00D34867">
        <w:rPr>
          <w:rFonts w:ascii="Arial" w:hAnsi="Arial" w:cs="Arial"/>
          <w:b/>
          <w:bCs/>
          <w:sz w:val="20"/>
          <w:szCs w:val="20"/>
          <w:lang w:eastAsia="ar-SA"/>
        </w:rPr>
        <w:t>/PGE/SEAGRI/</w:t>
      </w:r>
      <w:r>
        <w:rPr>
          <w:rFonts w:ascii="Arial" w:hAnsi="Arial" w:cs="Arial"/>
          <w:b/>
          <w:bCs/>
          <w:sz w:val="20"/>
          <w:szCs w:val="20"/>
          <w:lang w:eastAsia="ar-SA"/>
        </w:rPr>
        <w:t>2017</w:t>
      </w:r>
      <w:r w:rsidRPr="00D34867">
        <w:rPr>
          <w:rFonts w:ascii="Arial" w:hAnsi="Arial" w:cs="Arial"/>
          <w:b/>
          <w:bCs/>
          <w:sz w:val="20"/>
          <w:szCs w:val="20"/>
          <w:lang w:eastAsia="ar-SA"/>
        </w:rPr>
        <w:t xml:space="preserve"> </w:t>
      </w:r>
    </w:p>
    <w:p w:rsidR="002C2125" w:rsidRPr="00D34867" w:rsidRDefault="002C2125" w:rsidP="002C2125">
      <w:pPr>
        <w:pBdr>
          <w:top w:val="single" w:sz="4" w:space="1" w:color="auto"/>
          <w:left w:val="single" w:sz="4" w:space="4" w:color="auto"/>
          <w:bottom w:val="single" w:sz="4" w:space="0" w:color="auto"/>
          <w:right w:val="single" w:sz="4" w:space="4" w:color="auto"/>
          <w:between w:val="single" w:sz="4" w:space="1" w:color="auto"/>
        </w:pBdr>
        <w:jc w:val="both"/>
        <w:rPr>
          <w:rFonts w:ascii="Arial" w:hAnsi="Arial" w:cs="Arial"/>
          <w:b/>
          <w:bCs/>
          <w:sz w:val="20"/>
          <w:szCs w:val="20"/>
          <w:lang w:eastAsia="ar-SA"/>
        </w:rPr>
      </w:pPr>
      <w:r>
        <w:rPr>
          <w:rFonts w:ascii="Arial" w:hAnsi="Arial" w:cs="Arial"/>
          <w:b/>
          <w:bCs/>
          <w:sz w:val="20"/>
          <w:szCs w:val="20"/>
          <w:lang w:eastAsia="ar-SA"/>
        </w:rPr>
        <w:t>20.007</w:t>
      </w:r>
      <w:r w:rsidRPr="00D34867">
        <w:rPr>
          <w:rFonts w:ascii="Arial" w:hAnsi="Arial" w:cs="Arial"/>
          <w:b/>
          <w:bCs/>
          <w:sz w:val="20"/>
          <w:szCs w:val="20"/>
          <w:lang w:eastAsia="ar-SA"/>
        </w:rPr>
        <w:t>.0017.2.045. - MANUTENÇÃO DAS ATIV</w:t>
      </w:r>
      <w:r>
        <w:rPr>
          <w:rFonts w:ascii="Arial" w:hAnsi="Arial" w:cs="Arial"/>
          <w:b/>
          <w:bCs/>
          <w:sz w:val="20"/>
          <w:szCs w:val="20"/>
          <w:lang w:eastAsia="ar-SA"/>
        </w:rPr>
        <w:t xml:space="preserve">IDADES - SEMAGRI                    </w:t>
      </w:r>
    </w:p>
    <w:p w:rsidR="002E751E" w:rsidRPr="002E751E" w:rsidRDefault="002C2125" w:rsidP="002C2125">
      <w:pPr>
        <w:pStyle w:val="Corpodetexto24"/>
        <w:spacing w:line="240" w:lineRule="auto"/>
        <w:jc w:val="both"/>
        <w:rPr>
          <w:rFonts w:ascii="Cambria" w:hAnsi="Cambria"/>
          <w:b/>
          <w:color w:val="365F91"/>
        </w:rPr>
      </w:pPr>
      <w:r w:rsidRPr="00D34867">
        <w:rPr>
          <w:rFonts w:ascii="Arial" w:hAnsi="Arial" w:cs="Arial"/>
          <w:b/>
          <w:bCs/>
          <w:sz w:val="20"/>
          <w:szCs w:val="20"/>
        </w:rPr>
        <w:fldChar w:fldCharType="end"/>
      </w: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lastRenderedPageBreak/>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na licitação.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co-responsabilidade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ParágrafoTerceiro</w:t>
      </w:r>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2C2125">
        <w:rPr>
          <w:rFonts w:ascii="Agency FB" w:hAnsi="Agency FB"/>
        </w:rPr>
        <w:t>006/2020</w:t>
      </w:r>
      <w:r w:rsidRPr="002E751E">
        <w:rPr>
          <w:rFonts w:ascii="Agency FB" w:hAnsi="Agency FB"/>
        </w:rPr>
        <w:t xml:space="preserve"> a proposta constante no Processo Licitatório nº </w:t>
      </w:r>
      <w:r w:rsidR="002C2125">
        <w:rPr>
          <w:rFonts w:ascii="Agency FB" w:hAnsi="Agency FB"/>
        </w:rPr>
        <w:t>619/2017</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de </w:t>
      </w:r>
      <w:r w:rsidR="002C2125">
        <w:rPr>
          <w:rFonts w:ascii="Agency FB" w:hAnsi="Agency FB"/>
          <w:sz w:val="22"/>
          <w:szCs w:val="22"/>
        </w:rPr>
        <w:t>2020</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8712A6" w:rsidP="002E751E">
      <w:pPr>
        <w:spacing w:line="360" w:lineRule="auto"/>
        <w:ind w:right="-1"/>
        <w:rPr>
          <w:rFonts w:ascii="Agency FB" w:hAnsi="Agency FB"/>
          <w:lang w:val="pt-PT"/>
        </w:rPr>
      </w:pPr>
      <w:r>
        <w:rPr>
          <w:rFonts w:ascii="Agency FB" w:hAnsi="Agency FB"/>
          <w:lang w:val="pt-PT"/>
        </w:rPr>
        <w:t>SEMAGRI</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2C2125" w:rsidRDefault="002C2125" w:rsidP="002C2125"/>
    <w:p w:rsidR="002C2125" w:rsidRDefault="002C2125" w:rsidP="006E179B">
      <w:pPr>
        <w:jc w:val="center"/>
        <w:sectPr w:rsidR="002C2125" w:rsidSect="005807BD">
          <w:headerReference w:type="default" r:id="rId15"/>
          <w:footerReference w:type="default" r:id="rId16"/>
          <w:pgSz w:w="11906" w:h="16838"/>
          <w:pgMar w:top="709" w:right="1133" w:bottom="1134" w:left="1701" w:header="426" w:footer="221" w:gutter="0"/>
          <w:cols w:space="708"/>
          <w:docGrid w:linePitch="360"/>
        </w:sectPr>
      </w:pPr>
    </w:p>
    <w:p w:rsidR="002C2125" w:rsidRDefault="002C2125" w:rsidP="006E179B">
      <w:pPr>
        <w:jc w:val="center"/>
      </w:pPr>
    </w:p>
    <w:p w:rsidR="002C2125" w:rsidRDefault="002C2125" w:rsidP="002C2125"/>
    <w:p w:rsidR="006E179B" w:rsidRDefault="006E179B" w:rsidP="006E179B">
      <w:pPr>
        <w:jc w:val="center"/>
      </w:pPr>
      <w:r>
        <w:t>PROPOSTA DE PREÇO</w:t>
      </w:r>
    </w:p>
    <w:p w:rsidR="006E179B" w:rsidRDefault="006E179B" w:rsidP="006E179B">
      <w:pPr>
        <w:jc w:val="center"/>
      </w:pPr>
    </w:p>
    <w:tbl>
      <w:tblPr>
        <w:tblpPr w:leftFromText="141" w:rightFromText="141" w:vertAnchor="text" w:horzAnchor="margin" w:tblpXSpec="center" w:tblpY="96"/>
        <w:tblW w:w="15037" w:type="dxa"/>
        <w:tblInd w:w="22" w:type="dxa"/>
        <w:tblCellMar>
          <w:left w:w="70" w:type="dxa"/>
          <w:right w:w="70" w:type="dxa"/>
        </w:tblCellMar>
        <w:tblLook w:val="04A0" w:firstRow="1" w:lastRow="0" w:firstColumn="1" w:lastColumn="0" w:noHBand="0" w:noVBand="1"/>
      </w:tblPr>
      <w:tblGrid>
        <w:gridCol w:w="280"/>
        <w:gridCol w:w="269"/>
        <w:gridCol w:w="298"/>
        <w:gridCol w:w="1611"/>
        <w:gridCol w:w="1618"/>
        <w:gridCol w:w="529"/>
        <w:gridCol w:w="4011"/>
        <w:gridCol w:w="1230"/>
        <w:gridCol w:w="737"/>
        <w:gridCol w:w="1664"/>
        <w:gridCol w:w="326"/>
        <w:gridCol w:w="991"/>
        <w:gridCol w:w="940"/>
        <w:gridCol w:w="334"/>
        <w:gridCol w:w="199"/>
      </w:tblGrid>
      <w:tr w:rsidR="00D96149" w:rsidRPr="002C2125" w:rsidTr="00D96149">
        <w:trPr>
          <w:gridAfter w:val="1"/>
          <w:wAfter w:w="199" w:type="dxa"/>
          <w:trHeight w:val="241"/>
        </w:trPr>
        <w:tc>
          <w:tcPr>
            <w:tcW w:w="280" w:type="dxa"/>
            <w:tcBorders>
              <w:top w:val="nil"/>
              <w:left w:val="nil"/>
              <w:bottom w:val="nil"/>
              <w:right w:val="nil"/>
            </w:tcBorders>
          </w:tcPr>
          <w:p w:rsidR="00D96149" w:rsidRDefault="00D96149" w:rsidP="002C2125">
            <w:pPr>
              <w:jc w:val="center"/>
              <w:rPr>
                <w:rFonts w:ascii="Arial" w:hAnsi="Arial" w:cs="Arial"/>
                <w:b/>
                <w:bCs/>
                <w:noProof/>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r>
              <w:rPr>
                <w:rFonts w:ascii="Arial" w:hAnsi="Arial" w:cs="Arial"/>
                <w:b/>
                <w:bCs/>
                <w:noProof/>
                <w:sz w:val="16"/>
                <w:szCs w:val="16"/>
              </w:rPr>
              <mc:AlternateContent>
                <mc:Choice Requires="wpg">
                  <w:drawing>
                    <wp:anchor distT="0" distB="0" distL="114300" distR="114300" simplePos="0" relativeHeight="251661312" behindDoc="0" locked="0" layoutInCell="1" allowOverlap="1" wp14:anchorId="607ABC09" wp14:editId="5F8C8CE5">
                      <wp:simplePos x="0" y="0"/>
                      <wp:positionH relativeFrom="column">
                        <wp:posOffset>4114800</wp:posOffset>
                      </wp:positionH>
                      <wp:positionV relativeFrom="paragraph">
                        <wp:posOffset>0</wp:posOffset>
                      </wp:positionV>
                      <wp:extent cx="0" cy="133350"/>
                      <wp:effectExtent l="-598366902" t="0" r="1066800" b="-467705034"/>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33350"/>
                                <a:chOff x="4933" y="15"/>
                                <a:chExt cx="1344" cy="1144"/>
                              </a:xfrm>
                            </wpg:grpSpPr>
                            <wps:wsp>
                              <wps:cNvPr id="3" name="Rectangle 2"/>
                              <wps:cNvSpPr>
                                <a:spLocks noChangeArrowheads="1"/>
                              </wps:cNvSpPr>
                              <wps:spPr bwMode="auto">
                                <a:xfrm>
                                  <a:off x="875830234" y="1985684031"/>
                                  <a:ext cx="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56BD4" w:rsidRDefault="00A56BD4" w:rsidP="002C2125">
                                    <w:r>
                                      <w:rPr>
                                        <w:rFonts w:ascii="Arial" w:hAnsi="Arial" w:cs="Arial"/>
                                        <w:color w:val="000000"/>
                                        <w:sz w:val="20"/>
                                        <w:szCs w:val="20"/>
                                      </w:rPr>
                                      <w:t xml:space="preserve"> </w:t>
                                    </w:r>
                                    <w:r>
                                      <w:t xml:space="preserve"> </w:t>
                                    </w:r>
                                  </w:p>
                                </w:txbxContent>
                              </wps:txbx>
                              <wps:bodyPr rot="0" vert="horz" wrap="square" lIns="0" tIns="0" rIns="0" bIns="0" anchor="t" anchorCtr="0" upright="1">
                                <a:noAutofit/>
                              </wps:bodyPr>
                            </wps:wsp>
                            <pic:pic xmlns:pic="http://schemas.openxmlformats.org/drawingml/2006/picture">
                              <pic:nvPicPr>
                                <pic:cNvPr id="4" name="Figuras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940" y="15"/>
                                  <a:ext cx="1338" cy="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324pt;margin-top:0;width:0;height:10.5pt;z-index:251661312" coordorigin="4933,15" coordsize="1344,1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">
                      <v:rect id="Rectangle 2" o:spid="_x0000_s1027" style="position:absolute;left:875830234;top:1985684031;width:0;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stroke joinstyle="round"/>
                        <v:textbox inset="0,0,0,0">
                          <w:txbxContent>
                            <w:p w:rsidR="00A56BD4" w:rsidRDefault="00A56BD4" w:rsidP="002C2125">
                              <w:r>
                                <w:rPr>
                                  <w:rFonts w:ascii="Arial" w:hAnsi="Arial" w:cs="Arial"/>
                                  <w:color w:val="000000"/>
                                  <w:sz w:val="20"/>
                                  <w:szCs w:val="20"/>
                                </w:rPr>
                                <w:t xml:space="preserve"> </w:t>
                              </w: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iguras 1" o:spid="_x0000_s1028" type="#_x0000_t75" style="position:absolute;left:4940;top:15;width:1338;height: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G9KvCAAAA2gAAAA8AAABkcnMvZG93bnJldi54bWxET8tqwkAU3Rf8h+EK7urEKMVGRyktoXVT&#10;8EFbd5fMNYlm7qSZaYx/3xEEl4fzni87U4mWGldaVjAaRiCIM6tLzhXstunjFITzyBory6TgQg6W&#10;i97DHBNtz7ymduNzEULYJaig8L5OpHRZQQbd0NbEgTvYxqAPsMmlbvAcwk0l4yh6kgZLDg0F1vRa&#10;UHba/JkwY59+thHHP6uv7/H76neyfX4zR6UG/e5lBsJT5+/im/tDK5jA9Urwg1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RvSrwgAAANoAAAAPAAAAAAAAAAAAAAAAAJ8C&#10;AABkcnMvZG93bnJldi54bWxQSwUGAAAAAAQABAD3AAAAjgMAAAAA&#10;">
                        <v:stroke joinstyle="round"/>
                        <v:imagedata r:id="rId18" o:title=""/>
                      </v:shape>
                    </v:group>
                  </w:pict>
                </mc:Fallback>
              </mc:AlternateContent>
            </w:r>
            <w:bookmarkStart w:id="2" w:name="RANGE!A1:E37"/>
            <w:r w:rsidRPr="002C2125">
              <w:rPr>
                <w:rFonts w:ascii="Arial" w:hAnsi="Arial" w:cs="Arial"/>
                <w:b/>
                <w:bCs/>
                <w:sz w:val="16"/>
                <w:szCs w:val="16"/>
              </w:rPr>
              <w:t>ESTADO DE RONDÔNIA</w:t>
            </w:r>
            <w:bookmarkEnd w:id="2"/>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jc w:val="center"/>
              <w:rPr>
                <w:rFonts w:ascii="Arial" w:hAnsi="Arial" w:cs="Arial"/>
                <w:b/>
                <w:bCs/>
                <w:color w:val="000000"/>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color w:val="000000"/>
                <w:sz w:val="16"/>
                <w:szCs w:val="16"/>
              </w:rPr>
            </w:pPr>
            <w:r w:rsidRPr="002C2125">
              <w:rPr>
                <w:rFonts w:ascii="Arial" w:hAnsi="Arial" w:cs="Arial"/>
                <w:b/>
                <w:bCs/>
                <w:color w:val="000000"/>
                <w:sz w:val="16"/>
                <w:szCs w:val="16"/>
              </w:rPr>
              <w:t>PREFEITURA MUNICIPAL DE THEOBROMA</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jc w:val="center"/>
              <w:rPr>
                <w:rFonts w:ascii="Arial" w:hAnsi="Arial" w:cs="Arial"/>
                <w:b/>
                <w:bCs/>
                <w:color w:val="000000"/>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color w:val="000000"/>
                <w:sz w:val="16"/>
                <w:szCs w:val="16"/>
              </w:rPr>
            </w:pPr>
            <w:r w:rsidRPr="002C2125">
              <w:rPr>
                <w:rFonts w:ascii="Arial" w:hAnsi="Arial" w:cs="Arial"/>
                <w:b/>
                <w:bCs/>
                <w:color w:val="000000"/>
                <w:sz w:val="16"/>
                <w:szCs w:val="16"/>
              </w:rPr>
              <w:t>SECRETARIA MUNICIPAL DE ADMINISTRAÇÃO E FAZENDA  - SEMAF</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jc w:val="cente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r w:rsidRPr="002C2125">
              <w:rPr>
                <w:rFonts w:ascii="Arial" w:hAnsi="Arial" w:cs="Arial"/>
                <w:b/>
                <w:bCs/>
                <w:sz w:val="16"/>
                <w:szCs w:val="16"/>
              </w:rPr>
              <w:t>COMISSÃO PERMANENTE DE LICITAÇÃO MUNICIPAL - CPL</w:t>
            </w:r>
          </w:p>
        </w:tc>
      </w:tr>
      <w:tr w:rsidR="00D96149" w:rsidRPr="002C2125" w:rsidTr="00D96149">
        <w:trPr>
          <w:gridAfter w:val="1"/>
          <w:wAfter w:w="199" w:type="dxa"/>
          <w:trHeight w:val="30"/>
        </w:trPr>
        <w:tc>
          <w:tcPr>
            <w:tcW w:w="280" w:type="dxa"/>
            <w:tcBorders>
              <w:top w:val="nil"/>
              <w:left w:val="nil"/>
              <w:bottom w:val="nil"/>
              <w:right w:val="nil"/>
            </w:tcBorders>
          </w:tcPr>
          <w:p w:rsidR="00D96149" w:rsidRPr="002C2125" w:rsidRDefault="00D96149" w:rsidP="002C2125">
            <w:pPr>
              <w:jc w:val="cente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r>
      <w:tr w:rsidR="00D96149" w:rsidRPr="002C2125" w:rsidTr="00D96149">
        <w:trPr>
          <w:gridAfter w:val="1"/>
          <w:wAfter w:w="199" w:type="dxa"/>
          <w:trHeight w:val="300"/>
        </w:trPr>
        <w:tc>
          <w:tcPr>
            <w:tcW w:w="280" w:type="dxa"/>
            <w:tcBorders>
              <w:top w:val="nil"/>
              <w:left w:val="nil"/>
              <w:bottom w:val="nil"/>
              <w:right w:val="nil"/>
            </w:tcBorders>
          </w:tcPr>
          <w:p w:rsidR="00D96149" w:rsidRPr="002C2125" w:rsidRDefault="00D96149" w:rsidP="002C2125">
            <w:pPr>
              <w:rPr>
                <w:rFonts w:ascii="Arial" w:hAnsi="Arial" w:cs="Arial"/>
                <w:b/>
                <w:bCs/>
                <w:sz w:val="20"/>
                <w:szCs w:val="20"/>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A56BD4">
            <w:pPr>
              <w:rPr>
                <w:rFonts w:ascii="Arial" w:hAnsi="Arial" w:cs="Arial"/>
                <w:b/>
                <w:bCs/>
                <w:sz w:val="20"/>
                <w:szCs w:val="20"/>
              </w:rPr>
            </w:pPr>
            <w:r w:rsidRPr="002C2125">
              <w:rPr>
                <w:rFonts w:ascii="Arial" w:hAnsi="Arial" w:cs="Arial"/>
                <w:b/>
                <w:bCs/>
                <w:sz w:val="20"/>
                <w:szCs w:val="20"/>
              </w:rPr>
              <w:t xml:space="preserve">PREGÃO ELETRÔNICO </w:t>
            </w:r>
            <w:r w:rsidRPr="002C2125">
              <w:rPr>
                <w:rFonts w:ascii="Arial" w:hAnsi="Arial" w:cs="Arial"/>
                <w:b/>
                <w:bCs/>
                <w:color w:val="0066CC"/>
                <w:sz w:val="20"/>
                <w:szCs w:val="20"/>
              </w:rPr>
              <w:t xml:space="preserve">Nº </w:t>
            </w:r>
            <w:r w:rsidR="00A56BD4">
              <w:rPr>
                <w:rFonts w:ascii="Arial" w:hAnsi="Arial" w:cs="Arial"/>
                <w:b/>
                <w:bCs/>
                <w:color w:val="0066CC"/>
                <w:sz w:val="20"/>
                <w:szCs w:val="20"/>
              </w:rPr>
              <w:t>006</w:t>
            </w:r>
            <w:r w:rsidRPr="002C2125">
              <w:rPr>
                <w:rFonts w:ascii="Arial" w:hAnsi="Arial" w:cs="Arial"/>
                <w:b/>
                <w:bCs/>
                <w:color w:val="0066CC"/>
                <w:sz w:val="20"/>
                <w:szCs w:val="20"/>
              </w:rPr>
              <w:t>/2020/PMT</w:t>
            </w:r>
          </w:p>
        </w:tc>
      </w:tr>
      <w:tr w:rsidR="00D96149" w:rsidRPr="002C2125" w:rsidTr="00D96149">
        <w:trPr>
          <w:gridAfter w:val="1"/>
          <w:wAfter w:w="199" w:type="dxa"/>
          <w:trHeight w:val="300"/>
        </w:trPr>
        <w:tc>
          <w:tcPr>
            <w:tcW w:w="280" w:type="dxa"/>
            <w:tcBorders>
              <w:top w:val="nil"/>
              <w:left w:val="nil"/>
              <w:bottom w:val="nil"/>
              <w:right w:val="nil"/>
            </w:tcBorders>
          </w:tcPr>
          <w:p w:rsidR="00D96149" w:rsidRPr="002C2125" w:rsidRDefault="00D96149" w:rsidP="002C2125">
            <w:pPr>
              <w:rPr>
                <w:rFonts w:ascii="Arial" w:hAnsi="Arial" w:cs="Arial"/>
                <w:b/>
                <w:bCs/>
                <w:sz w:val="20"/>
                <w:szCs w:val="20"/>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A56BD4">
            <w:pPr>
              <w:rPr>
                <w:rFonts w:ascii="Arial" w:hAnsi="Arial" w:cs="Arial"/>
                <w:b/>
                <w:bCs/>
                <w:sz w:val="20"/>
                <w:szCs w:val="20"/>
              </w:rPr>
            </w:pPr>
            <w:r w:rsidRPr="002C2125">
              <w:rPr>
                <w:rFonts w:ascii="Arial" w:hAnsi="Arial" w:cs="Arial"/>
                <w:b/>
                <w:bCs/>
                <w:sz w:val="20"/>
                <w:szCs w:val="20"/>
              </w:rPr>
              <w:t xml:space="preserve">PROCESSO ADMINISTRATIVO </w:t>
            </w:r>
            <w:r w:rsidRPr="002C2125">
              <w:rPr>
                <w:rFonts w:ascii="Arial" w:hAnsi="Arial" w:cs="Arial"/>
                <w:b/>
                <w:bCs/>
                <w:color w:val="0066CC"/>
                <w:sz w:val="20"/>
                <w:szCs w:val="20"/>
              </w:rPr>
              <w:t xml:space="preserve">Nº </w:t>
            </w:r>
            <w:r w:rsidR="00A56BD4">
              <w:rPr>
                <w:rFonts w:ascii="Arial" w:hAnsi="Arial" w:cs="Arial"/>
                <w:b/>
                <w:bCs/>
                <w:color w:val="0066CC"/>
                <w:sz w:val="20"/>
                <w:szCs w:val="20"/>
              </w:rPr>
              <w:t>919/2017/SEMAGRI</w:t>
            </w:r>
          </w:p>
        </w:tc>
      </w:tr>
      <w:tr w:rsidR="00D96149" w:rsidRPr="002C2125" w:rsidTr="00D96149">
        <w:trPr>
          <w:trHeight w:val="30"/>
        </w:trPr>
        <w:tc>
          <w:tcPr>
            <w:tcW w:w="4076" w:type="dxa"/>
            <w:gridSpan w:val="5"/>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529" w:type="dxa"/>
            <w:tcBorders>
              <w:top w:val="nil"/>
              <w:left w:val="nil"/>
              <w:bottom w:val="nil"/>
              <w:right w:val="nil"/>
            </w:tcBorders>
          </w:tcPr>
          <w:p w:rsidR="00D96149" w:rsidRPr="002C2125" w:rsidRDefault="00D96149" w:rsidP="002C2125">
            <w:pPr>
              <w:jc w:val="center"/>
              <w:rPr>
                <w:rFonts w:ascii="Arial" w:hAnsi="Arial" w:cs="Arial"/>
                <w:b/>
                <w:bCs/>
                <w:sz w:val="16"/>
                <w:szCs w:val="16"/>
              </w:rPr>
            </w:pPr>
          </w:p>
        </w:tc>
        <w:tc>
          <w:tcPr>
            <w:tcW w:w="7968" w:type="dxa"/>
            <w:gridSpan w:val="5"/>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991" w:type="dxa"/>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940" w:type="dxa"/>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533" w:type="dxa"/>
            <w:gridSpan w:val="2"/>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r>
      <w:tr w:rsidR="00D96149" w:rsidRPr="002C2125" w:rsidTr="00D96149">
        <w:trPr>
          <w:gridAfter w:val="1"/>
          <w:wAfter w:w="199" w:type="dxa"/>
          <w:trHeight w:val="646"/>
        </w:trPr>
        <w:tc>
          <w:tcPr>
            <w:tcW w:w="280" w:type="dxa"/>
            <w:tcBorders>
              <w:top w:val="nil"/>
              <w:left w:val="nil"/>
              <w:bottom w:val="nil"/>
              <w:right w:val="nil"/>
            </w:tcBorders>
          </w:tcPr>
          <w:p w:rsidR="00D96149" w:rsidRPr="002C2125" w:rsidRDefault="00D96149" w:rsidP="002C2125">
            <w:pPr>
              <w:jc w:val="both"/>
            </w:pPr>
          </w:p>
        </w:tc>
        <w:tc>
          <w:tcPr>
            <w:tcW w:w="14558" w:type="dxa"/>
            <w:gridSpan w:val="13"/>
            <w:tcBorders>
              <w:top w:val="nil"/>
              <w:left w:val="nil"/>
              <w:bottom w:val="nil"/>
              <w:right w:val="nil"/>
            </w:tcBorders>
            <w:shd w:val="clear" w:color="auto" w:fill="auto"/>
            <w:noWrap/>
            <w:hideMark/>
          </w:tcPr>
          <w:p w:rsidR="00D96149" w:rsidRPr="002C2125" w:rsidRDefault="00D96149" w:rsidP="002C2125">
            <w:pPr>
              <w:jc w:val="both"/>
            </w:pPr>
            <w:r w:rsidRPr="002C2125">
              <w:t>Apresentamos nossa proposta para fornecimento dos objetos abaixo discriminados, conforme Edital, que integra o instrumento convocatório da licitação em epígrafe.</w:t>
            </w:r>
          </w:p>
        </w:tc>
      </w:tr>
      <w:tr w:rsidR="00D96149" w:rsidRPr="002C2125" w:rsidTr="00D96149">
        <w:trPr>
          <w:gridAfter w:val="1"/>
          <w:wAfter w:w="199" w:type="dxa"/>
          <w:trHeight w:val="512"/>
        </w:trPr>
        <w:tc>
          <w:tcPr>
            <w:tcW w:w="280" w:type="dxa"/>
            <w:tcBorders>
              <w:top w:val="nil"/>
              <w:left w:val="nil"/>
              <w:bottom w:val="nil"/>
              <w:right w:val="nil"/>
            </w:tcBorders>
            <w:shd w:val="clear" w:color="000000" w:fill="BFBFBF"/>
          </w:tcPr>
          <w:p w:rsidR="00D96149" w:rsidRPr="002C2125" w:rsidRDefault="00D96149" w:rsidP="002C2125">
            <w:pPr>
              <w:jc w:val="both"/>
              <w:rPr>
                <w:rFonts w:ascii="Arial" w:hAnsi="Arial" w:cs="Arial"/>
                <w:b/>
                <w:bCs/>
                <w:sz w:val="16"/>
                <w:szCs w:val="16"/>
                <w:u w:val="single"/>
              </w:rPr>
            </w:pPr>
          </w:p>
        </w:tc>
        <w:tc>
          <w:tcPr>
            <w:tcW w:w="14558" w:type="dxa"/>
            <w:gridSpan w:val="13"/>
            <w:tcBorders>
              <w:top w:val="nil"/>
              <w:left w:val="nil"/>
              <w:bottom w:val="nil"/>
              <w:right w:val="nil"/>
            </w:tcBorders>
            <w:shd w:val="clear" w:color="000000" w:fill="BFBFBF"/>
            <w:noWrap/>
            <w:hideMark/>
          </w:tcPr>
          <w:p w:rsidR="00D96149" w:rsidRPr="002C2125" w:rsidRDefault="00D96149" w:rsidP="002C2125">
            <w:pPr>
              <w:jc w:val="both"/>
              <w:rPr>
                <w:rFonts w:ascii="Arial" w:hAnsi="Arial" w:cs="Arial"/>
                <w:b/>
                <w:bCs/>
                <w:sz w:val="16"/>
                <w:szCs w:val="16"/>
              </w:rPr>
            </w:pPr>
            <w:r w:rsidRPr="002C2125">
              <w:rPr>
                <w:rFonts w:ascii="Arial" w:hAnsi="Arial" w:cs="Arial"/>
                <w:b/>
                <w:bCs/>
                <w:sz w:val="16"/>
                <w:szCs w:val="16"/>
                <w:u w:val="single"/>
              </w:rPr>
              <w:t>IDENTIFICAÇÃO DO CONCORRENT</w:t>
            </w:r>
            <w:r w:rsidRPr="002C2125">
              <w:rPr>
                <w:rFonts w:ascii="Arial" w:hAnsi="Arial" w:cs="Arial"/>
                <w:b/>
                <w:bCs/>
                <w:sz w:val="16"/>
                <w:szCs w:val="16"/>
              </w:rPr>
              <w:t>E: (SOMENTE IDENTIFICAR A EMPRESA NO FINAL DA DISPUTA DE LANCES, OU SEJA, QUANDO FOR ENCAMINHAR OS ENVELOPES PARA A PREFEITURA).</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RAZÃO SOCIAL:</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CNPJ E INSCRIÇÃO ESTADUAL:</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REPRESENTANTE E CARGO:</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CARTEIRA DE IDENTIDADE E CPF:</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ENDEREÇO E TELEFONE:</w:t>
            </w:r>
          </w:p>
        </w:tc>
      </w:tr>
      <w:tr w:rsidR="00D96149" w:rsidRPr="002C2125" w:rsidTr="00D96149">
        <w:trPr>
          <w:gridAfter w:val="1"/>
          <w:wAfter w:w="199" w:type="dxa"/>
          <w:trHeight w:val="241"/>
        </w:trPr>
        <w:tc>
          <w:tcPr>
            <w:tcW w:w="280" w:type="dxa"/>
            <w:tcBorders>
              <w:top w:val="nil"/>
              <w:left w:val="nil"/>
              <w:bottom w:val="nil"/>
              <w:right w:val="nil"/>
            </w:tcBorders>
          </w:tcPr>
          <w:p w:rsidR="00D96149" w:rsidRPr="002C2125" w:rsidRDefault="00D96149" w:rsidP="002C2125">
            <w:pPr>
              <w:rPr>
                <w:rFonts w:ascii="Arial" w:hAnsi="Arial" w:cs="Arial"/>
                <w:b/>
                <w:bCs/>
                <w:sz w:val="16"/>
                <w:szCs w:val="16"/>
              </w:rPr>
            </w:pPr>
          </w:p>
        </w:tc>
        <w:tc>
          <w:tcPr>
            <w:tcW w:w="14558" w:type="dxa"/>
            <w:gridSpan w:val="13"/>
            <w:tcBorders>
              <w:top w:val="nil"/>
              <w:left w:val="nil"/>
              <w:bottom w:val="nil"/>
              <w:right w:val="nil"/>
            </w:tcBorders>
            <w:shd w:val="clear" w:color="auto" w:fill="auto"/>
            <w:noWrap/>
            <w:vAlign w:val="bottom"/>
            <w:hideMark/>
          </w:tcPr>
          <w:p w:rsidR="00D96149" w:rsidRPr="002C2125" w:rsidRDefault="00D96149" w:rsidP="002C2125">
            <w:pPr>
              <w:rPr>
                <w:rFonts w:ascii="Arial" w:hAnsi="Arial" w:cs="Arial"/>
                <w:b/>
                <w:bCs/>
                <w:sz w:val="16"/>
                <w:szCs w:val="16"/>
              </w:rPr>
            </w:pPr>
            <w:r w:rsidRPr="002C2125">
              <w:rPr>
                <w:rFonts w:ascii="Arial" w:hAnsi="Arial" w:cs="Arial"/>
                <w:b/>
                <w:bCs/>
                <w:sz w:val="16"/>
                <w:szCs w:val="16"/>
              </w:rPr>
              <w:t>AGÊNCIA E NUMERO DA CONTA BANCÁRIA:</w:t>
            </w:r>
          </w:p>
        </w:tc>
      </w:tr>
      <w:tr w:rsidR="00D96149" w:rsidRPr="002C2125" w:rsidTr="00D96149">
        <w:trPr>
          <w:gridAfter w:val="1"/>
          <w:wAfter w:w="199" w:type="dxa"/>
          <w:trHeight w:val="1203"/>
        </w:trPr>
        <w:tc>
          <w:tcPr>
            <w:tcW w:w="280" w:type="dxa"/>
            <w:tcBorders>
              <w:top w:val="nil"/>
              <w:left w:val="nil"/>
              <w:bottom w:val="nil"/>
              <w:right w:val="nil"/>
            </w:tcBorders>
            <w:shd w:val="clear" w:color="000000" w:fill="DAEEF3"/>
          </w:tcPr>
          <w:p w:rsidR="00D96149" w:rsidRPr="002C2125" w:rsidRDefault="00D96149" w:rsidP="002C2125">
            <w:pPr>
              <w:jc w:val="both"/>
              <w:rPr>
                <w:rFonts w:ascii="Arial" w:hAnsi="Arial" w:cs="Arial"/>
                <w:b/>
                <w:bCs/>
                <w:color w:val="0070C0"/>
                <w:sz w:val="16"/>
                <w:szCs w:val="16"/>
              </w:rPr>
            </w:pPr>
          </w:p>
        </w:tc>
        <w:tc>
          <w:tcPr>
            <w:tcW w:w="14558" w:type="dxa"/>
            <w:gridSpan w:val="13"/>
            <w:tcBorders>
              <w:top w:val="nil"/>
              <w:left w:val="nil"/>
              <w:bottom w:val="nil"/>
              <w:right w:val="nil"/>
            </w:tcBorders>
            <w:shd w:val="clear" w:color="000000" w:fill="DAEEF3"/>
            <w:hideMark/>
          </w:tcPr>
          <w:p w:rsidR="00D96149" w:rsidRPr="002C2125" w:rsidRDefault="00A56BD4" w:rsidP="002C2125">
            <w:pPr>
              <w:jc w:val="both"/>
              <w:rPr>
                <w:rFonts w:ascii="Arial" w:hAnsi="Arial" w:cs="Arial"/>
                <w:b/>
                <w:bCs/>
                <w:color w:val="0070C0"/>
                <w:sz w:val="16"/>
                <w:szCs w:val="16"/>
              </w:rPr>
            </w:pPr>
            <w:r w:rsidRPr="00A56BD4">
              <w:rPr>
                <w:rFonts w:ascii="Arial" w:hAnsi="Arial" w:cs="Arial"/>
                <w:b/>
                <w:bCs/>
                <w:color w:val="0070C0"/>
                <w:sz w:val="16"/>
                <w:szCs w:val="16"/>
              </w:rPr>
              <w:t>AQUISIÇÃO DE EQUIPAMENTOS E MATERIAL PERMANENTE (IMPLEMENTO</w:t>
            </w:r>
            <w:r>
              <w:rPr>
                <w:rFonts w:ascii="Arial" w:hAnsi="Arial" w:cs="Arial"/>
                <w:b/>
                <w:bCs/>
                <w:color w:val="0070C0"/>
                <w:sz w:val="16"/>
                <w:szCs w:val="16"/>
              </w:rPr>
              <w:t>S</w:t>
            </w:r>
            <w:r w:rsidRPr="00A56BD4">
              <w:rPr>
                <w:rFonts w:ascii="Arial" w:hAnsi="Arial" w:cs="Arial"/>
                <w:b/>
                <w:bCs/>
                <w:color w:val="0070C0"/>
                <w:sz w:val="16"/>
                <w:szCs w:val="16"/>
              </w:rPr>
              <w:t xml:space="preserve"> AGRÍCOLA, PERFURADOR DE SOLO), PARA ATENDER Á SECRETARIA MUNICIPAL DE AGRICULTURA DO MUNICIPIO DE THEOBROMA-RO. ATRAVÉS DO TERMO DE CONVÊNIO 035/PGE/2017 SEAGRI/RO, NO VALOR ESTIMADO DE R$: 27.925,00 (VINTE E SETE MIL NOVECENTOS E VINTE E CINCO REAIS) COM CONTRA PARTIDA DO MUNICIPIO DE THEOBROMA-RO.</w:t>
            </w:r>
          </w:p>
        </w:tc>
      </w:tr>
      <w:tr w:rsidR="00D96149" w:rsidRPr="002C2125" w:rsidTr="00A56BD4">
        <w:trPr>
          <w:trHeight w:val="16"/>
        </w:trPr>
        <w:tc>
          <w:tcPr>
            <w:tcW w:w="2458" w:type="dxa"/>
            <w:gridSpan w:val="4"/>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6158" w:type="dxa"/>
            <w:gridSpan w:val="3"/>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1230" w:type="dxa"/>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737" w:type="dxa"/>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1664" w:type="dxa"/>
            <w:tcBorders>
              <w:top w:val="nil"/>
              <w:left w:val="nil"/>
              <w:bottom w:val="nil"/>
              <w:right w:val="nil"/>
            </w:tcBorders>
            <w:shd w:val="clear" w:color="auto" w:fill="auto"/>
            <w:noWrap/>
            <w:vAlign w:val="bottom"/>
            <w:hideMark/>
          </w:tcPr>
          <w:p w:rsidR="00D96149" w:rsidRPr="002C2125" w:rsidRDefault="00D96149" w:rsidP="002C2125">
            <w:pPr>
              <w:jc w:val="center"/>
              <w:rPr>
                <w:rFonts w:ascii="Arial" w:hAnsi="Arial" w:cs="Arial"/>
                <w:b/>
                <w:bCs/>
                <w:sz w:val="16"/>
                <w:szCs w:val="16"/>
              </w:rPr>
            </w:pPr>
          </w:p>
        </w:tc>
        <w:tc>
          <w:tcPr>
            <w:tcW w:w="2790" w:type="dxa"/>
            <w:gridSpan w:val="5"/>
            <w:tcBorders>
              <w:top w:val="nil"/>
              <w:left w:val="nil"/>
              <w:bottom w:val="nil"/>
              <w:right w:val="nil"/>
            </w:tcBorders>
          </w:tcPr>
          <w:p w:rsidR="00D96149" w:rsidRPr="002C2125" w:rsidRDefault="00D96149" w:rsidP="002C2125">
            <w:pPr>
              <w:jc w:val="center"/>
              <w:rPr>
                <w:rFonts w:ascii="Arial" w:hAnsi="Arial" w:cs="Arial"/>
                <w:b/>
                <w:bCs/>
                <w:sz w:val="16"/>
                <w:szCs w:val="16"/>
              </w:rPr>
            </w:pPr>
          </w:p>
        </w:tc>
      </w:tr>
      <w:tr w:rsidR="00D96149" w:rsidRPr="002C2125" w:rsidTr="00A56BD4">
        <w:trPr>
          <w:gridBefore w:val="2"/>
          <w:wBefore w:w="549" w:type="dxa"/>
          <w:trHeight w:val="255"/>
        </w:trPr>
        <w:tc>
          <w:tcPr>
            <w:tcW w:w="1909" w:type="dxa"/>
            <w:gridSpan w:val="2"/>
            <w:tcBorders>
              <w:top w:val="single" w:sz="4" w:space="0" w:color="auto"/>
              <w:left w:val="single" w:sz="4" w:space="0" w:color="auto"/>
              <w:bottom w:val="single" w:sz="4" w:space="0" w:color="auto"/>
              <w:right w:val="single" w:sz="4" w:space="0" w:color="auto"/>
            </w:tcBorders>
            <w:shd w:val="clear" w:color="000000" w:fill="000000"/>
            <w:noWrap/>
            <w:hideMark/>
          </w:tcPr>
          <w:p w:rsidR="00D96149" w:rsidRPr="002C2125" w:rsidRDefault="00D96149" w:rsidP="002C2125">
            <w:pPr>
              <w:jc w:val="center"/>
              <w:rPr>
                <w:rFonts w:ascii="Arial" w:hAnsi="Arial" w:cs="Arial"/>
                <w:b/>
                <w:bCs/>
                <w:color w:val="FFFFFF"/>
                <w:sz w:val="18"/>
                <w:szCs w:val="18"/>
              </w:rPr>
            </w:pPr>
            <w:r w:rsidRPr="002C2125">
              <w:rPr>
                <w:rFonts w:ascii="Arial" w:hAnsi="Arial" w:cs="Arial"/>
                <w:b/>
                <w:bCs/>
                <w:color w:val="FFFFFF"/>
                <w:sz w:val="18"/>
                <w:szCs w:val="18"/>
              </w:rPr>
              <w:t>ITEM</w:t>
            </w:r>
          </w:p>
        </w:tc>
        <w:tc>
          <w:tcPr>
            <w:tcW w:w="6158" w:type="dxa"/>
            <w:gridSpan w:val="3"/>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D96149" w:rsidRPr="002C2125" w:rsidRDefault="00D96149" w:rsidP="002C2125">
            <w:pPr>
              <w:jc w:val="center"/>
              <w:rPr>
                <w:rFonts w:ascii="Arial" w:hAnsi="Arial" w:cs="Arial"/>
                <w:b/>
                <w:bCs/>
                <w:color w:val="FFFFFF"/>
                <w:sz w:val="18"/>
                <w:szCs w:val="18"/>
              </w:rPr>
            </w:pPr>
            <w:r w:rsidRPr="002C2125">
              <w:rPr>
                <w:rFonts w:ascii="Arial" w:hAnsi="Arial" w:cs="Arial"/>
                <w:b/>
                <w:bCs/>
                <w:color w:val="FFFFFF"/>
                <w:sz w:val="18"/>
                <w:szCs w:val="18"/>
              </w:rPr>
              <w:t>DISCRIMINAÇÃO</w:t>
            </w:r>
          </w:p>
        </w:tc>
        <w:tc>
          <w:tcPr>
            <w:tcW w:w="1230" w:type="dxa"/>
            <w:tcBorders>
              <w:top w:val="single" w:sz="4" w:space="0" w:color="auto"/>
              <w:left w:val="single" w:sz="4" w:space="0" w:color="auto"/>
              <w:bottom w:val="single" w:sz="4" w:space="0" w:color="auto"/>
              <w:right w:val="single" w:sz="4" w:space="0" w:color="auto"/>
            </w:tcBorders>
            <w:shd w:val="clear" w:color="000000" w:fill="000000"/>
            <w:noWrap/>
            <w:hideMark/>
          </w:tcPr>
          <w:p w:rsidR="00D96149" w:rsidRPr="002C2125" w:rsidRDefault="00D96149" w:rsidP="002C2125">
            <w:pPr>
              <w:jc w:val="center"/>
              <w:rPr>
                <w:rFonts w:ascii="Arial" w:hAnsi="Arial" w:cs="Arial"/>
                <w:b/>
                <w:bCs/>
                <w:color w:val="FFFFFF"/>
                <w:sz w:val="18"/>
                <w:szCs w:val="18"/>
              </w:rPr>
            </w:pPr>
            <w:r w:rsidRPr="002C2125">
              <w:rPr>
                <w:rFonts w:ascii="Arial" w:hAnsi="Arial" w:cs="Arial"/>
                <w:b/>
                <w:bCs/>
                <w:color w:val="FFFFFF"/>
                <w:sz w:val="18"/>
                <w:szCs w:val="18"/>
              </w:rPr>
              <w:t>UND</w:t>
            </w:r>
          </w:p>
        </w:tc>
        <w:tc>
          <w:tcPr>
            <w:tcW w:w="737" w:type="dxa"/>
            <w:tcBorders>
              <w:top w:val="single" w:sz="4" w:space="0" w:color="auto"/>
              <w:left w:val="single" w:sz="4" w:space="0" w:color="auto"/>
              <w:bottom w:val="single" w:sz="4" w:space="0" w:color="auto"/>
              <w:right w:val="single" w:sz="4" w:space="0" w:color="auto"/>
            </w:tcBorders>
            <w:shd w:val="clear" w:color="000000" w:fill="000000"/>
            <w:noWrap/>
            <w:hideMark/>
          </w:tcPr>
          <w:p w:rsidR="00D96149" w:rsidRPr="002C2125" w:rsidRDefault="00D96149" w:rsidP="002C2125">
            <w:pPr>
              <w:jc w:val="center"/>
              <w:rPr>
                <w:rFonts w:ascii="Arial" w:hAnsi="Arial" w:cs="Arial"/>
                <w:b/>
                <w:bCs/>
                <w:color w:val="FFFFFF"/>
                <w:sz w:val="18"/>
                <w:szCs w:val="18"/>
              </w:rPr>
            </w:pPr>
            <w:r w:rsidRPr="002C2125">
              <w:rPr>
                <w:rFonts w:ascii="Arial" w:hAnsi="Arial" w:cs="Arial"/>
                <w:b/>
                <w:bCs/>
                <w:color w:val="FFFFFF"/>
                <w:sz w:val="18"/>
                <w:szCs w:val="18"/>
              </w:rPr>
              <w:t>QTD</w:t>
            </w:r>
          </w:p>
        </w:tc>
        <w:tc>
          <w:tcPr>
            <w:tcW w:w="1664"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D96149" w:rsidRPr="002C2125" w:rsidRDefault="00D96149" w:rsidP="002C2125">
            <w:pPr>
              <w:jc w:val="center"/>
              <w:rPr>
                <w:rFonts w:ascii="Arial" w:hAnsi="Arial" w:cs="Arial"/>
                <w:b/>
                <w:bCs/>
                <w:color w:val="FFFFFF"/>
                <w:sz w:val="18"/>
                <w:szCs w:val="18"/>
              </w:rPr>
            </w:pPr>
            <w:r w:rsidRPr="002C2125">
              <w:rPr>
                <w:rFonts w:ascii="Arial" w:hAnsi="Arial" w:cs="Arial"/>
                <w:b/>
                <w:bCs/>
                <w:color w:val="FFFFFF"/>
                <w:sz w:val="18"/>
                <w:szCs w:val="18"/>
              </w:rPr>
              <w:t>V. UNIT.</w:t>
            </w:r>
          </w:p>
        </w:tc>
        <w:tc>
          <w:tcPr>
            <w:tcW w:w="2790" w:type="dxa"/>
            <w:gridSpan w:val="5"/>
            <w:tcBorders>
              <w:top w:val="single" w:sz="4" w:space="0" w:color="auto"/>
              <w:left w:val="single" w:sz="4" w:space="0" w:color="auto"/>
              <w:bottom w:val="single" w:sz="4" w:space="0" w:color="auto"/>
              <w:right w:val="single" w:sz="4" w:space="0" w:color="auto"/>
            </w:tcBorders>
            <w:shd w:val="clear" w:color="000000" w:fill="000000"/>
          </w:tcPr>
          <w:p w:rsidR="00D96149" w:rsidRPr="002C2125" w:rsidRDefault="00D96149" w:rsidP="00D96149">
            <w:pPr>
              <w:jc w:val="center"/>
              <w:rPr>
                <w:rFonts w:ascii="Arial" w:hAnsi="Arial" w:cs="Arial"/>
                <w:b/>
                <w:bCs/>
                <w:color w:val="FFFFFF"/>
                <w:sz w:val="18"/>
                <w:szCs w:val="18"/>
              </w:rPr>
            </w:pPr>
            <w:r w:rsidRPr="00D96149">
              <w:rPr>
                <w:rFonts w:ascii="Arial" w:hAnsi="Arial" w:cs="Arial"/>
                <w:b/>
                <w:bCs/>
                <w:color w:val="FFFFFF"/>
                <w:sz w:val="18"/>
                <w:szCs w:val="18"/>
              </w:rPr>
              <w:t xml:space="preserve">V. </w:t>
            </w:r>
            <w:r>
              <w:rPr>
                <w:rFonts w:ascii="Arial" w:hAnsi="Arial" w:cs="Arial"/>
                <w:b/>
                <w:bCs/>
                <w:color w:val="FFFFFF"/>
                <w:sz w:val="18"/>
                <w:szCs w:val="18"/>
              </w:rPr>
              <w:t>TOTAL.</w:t>
            </w:r>
          </w:p>
        </w:tc>
      </w:tr>
      <w:tr w:rsidR="00D96149" w:rsidRPr="002C2125" w:rsidTr="00A56BD4">
        <w:trPr>
          <w:gridBefore w:val="2"/>
          <w:wBefore w:w="549" w:type="dxa"/>
          <w:trHeight w:val="537"/>
        </w:trPr>
        <w:tc>
          <w:tcPr>
            <w:tcW w:w="19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center"/>
              <w:rPr>
                <w:rFonts w:ascii="Arial" w:hAnsi="Arial" w:cs="Arial"/>
                <w:color w:val="000000"/>
                <w:sz w:val="22"/>
                <w:szCs w:val="22"/>
              </w:rPr>
            </w:pPr>
            <w:r w:rsidRPr="002C2125">
              <w:rPr>
                <w:rFonts w:ascii="Arial" w:hAnsi="Arial" w:cs="Arial"/>
                <w:color w:val="000000"/>
                <w:sz w:val="22"/>
                <w:szCs w:val="22"/>
              </w:rPr>
              <w:t>1</w:t>
            </w:r>
          </w:p>
        </w:tc>
        <w:tc>
          <w:tcPr>
            <w:tcW w:w="6158" w:type="dxa"/>
            <w:gridSpan w:val="3"/>
            <w:tcBorders>
              <w:top w:val="single" w:sz="8" w:space="0" w:color="auto"/>
              <w:left w:val="single" w:sz="8" w:space="0" w:color="auto"/>
              <w:bottom w:val="nil"/>
              <w:right w:val="single" w:sz="8" w:space="0" w:color="auto"/>
            </w:tcBorders>
            <w:shd w:val="clear" w:color="auto" w:fill="auto"/>
            <w:vAlign w:val="center"/>
            <w:hideMark/>
          </w:tcPr>
          <w:p w:rsidR="00D96149" w:rsidRPr="002C2125" w:rsidRDefault="00A56BD4" w:rsidP="002C2125">
            <w:pPr>
              <w:jc w:val="both"/>
              <w:rPr>
                <w:color w:val="000000"/>
                <w:sz w:val="18"/>
                <w:szCs w:val="18"/>
              </w:rPr>
            </w:pPr>
            <w:r w:rsidRPr="00A56BD4">
              <w:rPr>
                <w:color w:val="000000"/>
                <w:sz w:val="18"/>
                <w:szCs w:val="18"/>
              </w:rPr>
              <w:t>PERFURADOR DE SOLO ACIONADO PELA TOMADA DE FORÇA DO TRATOR AGRÍCOLA, COM TRÊS (3) BROCAS DE 9’’, 12’’, 18’’.</w:t>
            </w:r>
          </w:p>
        </w:tc>
        <w:tc>
          <w:tcPr>
            <w:tcW w:w="12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96149" w:rsidRPr="002C2125" w:rsidRDefault="00D96149" w:rsidP="002C2125">
            <w:pPr>
              <w:rPr>
                <w:color w:val="000000"/>
                <w:sz w:val="18"/>
                <w:szCs w:val="18"/>
              </w:rPr>
            </w:pPr>
            <w:r w:rsidRPr="002C2125">
              <w:rPr>
                <w:color w:val="000000"/>
                <w:sz w:val="18"/>
                <w:szCs w:val="18"/>
              </w:rPr>
              <w:t>UN</w:t>
            </w:r>
          </w:p>
        </w:tc>
        <w:tc>
          <w:tcPr>
            <w:tcW w:w="737" w:type="dxa"/>
            <w:tcBorders>
              <w:top w:val="single" w:sz="8" w:space="0" w:color="auto"/>
              <w:left w:val="nil"/>
              <w:bottom w:val="single" w:sz="8" w:space="0" w:color="auto"/>
              <w:right w:val="single" w:sz="8" w:space="0" w:color="auto"/>
            </w:tcBorders>
            <w:shd w:val="clear" w:color="auto" w:fill="auto"/>
            <w:vAlign w:val="center"/>
            <w:hideMark/>
          </w:tcPr>
          <w:p w:rsidR="00D96149" w:rsidRPr="002C2125" w:rsidRDefault="00D96149" w:rsidP="002C2125">
            <w:pPr>
              <w:jc w:val="right"/>
              <w:rPr>
                <w:color w:val="000000"/>
                <w:sz w:val="18"/>
                <w:szCs w:val="18"/>
              </w:rPr>
            </w:pPr>
            <w:r>
              <w:rPr>
                <w:color w:val="000000"/>
                <w:sz w:val="18"/>
                <w:szCs w:val="18"/>
              </w:rPr>
              <w:t>5</w:t>
            </w:r>
          </w:p>
        </w:tc>
        <w:tc>
          <w:tcPr>
            <w:tcW w:w="1664" w:type="dxa"/>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center"/>
              <w:rPr>
                <w:rFonts w:ascii="Arial" w:hAnsi="Arial" w:cs="Arial"/>
                <w:color w:val="000000"/>
                <w:sz w:val="22"/>
                <w:szCs w:val="22"/>
              </w:rPr>
            </w:pPr>
            <w:r w:rsidRPr="002C2125">
              <w:rPr>
                <w:rFonts w:ascii="Arial" w:hAnsi="Arial" w:cs="Arial"/>
                <w:color w:val="000000"/>
                <w:sz w:val="22"/>
                <w:szCs w:val="22"/>
              </w:rPr>
              <w:t> </w:t>
            </w:r>
          </w:p>
        </w:tc>
        <w:tc>
          <w:tcPr>
            <w:tcW w:w="2790" w:type="dxa"/>
            <w:gridSpan w:val="5"/>
            <w:tcBorders>
              <w:top w:val="single" w:sz="4" w:space="0" w:color="auto"/>
              <w:left w:val="single" w:sz="4" w:space="0" w:color="auto"/>
              <w:bottom w:val="single" w:sz="4" w:space="0" w:color="auto"/>
              <w:right w:val="single" w:sz="4" w:space="0" w:color="auto"/>
            </w:tcBorders>
          </w:tcPr>
          <w:p w:rsidR="00D96149" w:rsidRPr="002C2125" w:rsidRDefault="00D96149" w:rsidP="002C2125">
            <w:pPr>
              <w:jc w:val="center"/>
              <w:rPr>
                <w:rFonts w:ascii="Arial" w:hAnsi="Arial" w:cs="Arial"/>
                <w:color w:val="000000"/>
                <w:sz w:val="22"/>
                <w:szCs w:val="22"/>
              </w:rPr>
            </w:pPr>
          </w:p>
        </w:tc>
      </w:tr>
      <w:tr w:rsidR="00D96149" w:rsidRPr="002C2125" w:rsidTr="00A56BD4">
        <w:trPr>
          <w:gridBefore w:val="2"/>
          <w:wBefore w:w="549" w:type="dxa"/>
          <w:trHeight w:val="421"/>
        </w:trPr>
        <w:tc>
          <w:tcPr>
            <w:tcW w:w="19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A56BD4">
            <w:pPr>
              <w:jc w:val="center"/>
              <w:rPr>
                <w:rFonts w:ascii="Arial" w:hAnsi="Arial" w:cs="Arial"/>
                <w:b/>
                <w:bCs/>
                <w:color w:val="000000"/>
                <w:sz w:val="18"/>
                <w:szCs w:val="18"/>
              </w:rPr>
            </w:pPr>
            <w:r w:rsidRPr="002C2125">
              <w:rPr>
                <w:rFonts w:ascii="Arial" w:hAnsi="Arial" w:cs="Arial"/>
                <w:b/>
                <w:bCs/>
                <w:color w:val="000000"/>
                <w:sz w:val="18"/>
                <w:szCs w:val="18"/>
              </w:rPr>
              <w:t>VALOR TOTAL :</w:t>
            </w:r>
          </w:p>
        </w:tc>
        <w:tc>
          <w:tcPr>
            <w:tcW w:w="6158" w:type="dxa"/>
            <w:gridSpan w:val="3"/>
            <w:tcBorders>
              <w:top w:val="single" w:sz="4" w:space="0" w:color="000000"/>
              <w:left w:val="nil"/>
              <w:bottom w:val="nil"/>
              <w:right w:val="nil"/>
            </w:tcBorders>
            <w:shd w:val="clear" w:color="auto" w:fill="auto"/>
            <w:vAlign w:val="center"/>
            <w:hideMark/>
          </w:tcPr>
          <w:p w:rsidR="00D96149" w:rsidRPr="002C2125" w:rsidRDefault="00D96149" w:rsidP="002C2125">
            <w:pPr>
              <w:jc w:val="both"/>
              <w:rPr>
                <w:rFonts w:ascii="Arial" w:hAnsi="Arial" w:cs="Arial"/>
                <w:color w:val="000000"/>
                <w:sz w:val="22"/>
                <w:szCs w:val="22"/>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center"/>
              <w:rPr>
                <w:rFonts w:ascii="Arial" w:hAnsi="Arial" w:cs="Arial"/>
                <w:color w:val="000000"/>
                <w:sz w:val="22"/>
                <w:szCs w:val="22"/>
              </w:rPr>
            </w:pPr>
            <w:r w:rsidRPr="002C2125">
              <w:rPr>
                <w:rFonts w:ascii="Arial" w:hAnsi="Arial" w:cs="Arial"/>
                <w:color w:val="000000"/>
                <w:sz w:val="22"/>
                <w:szCs w:val="22"/>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center"/>
              <w:rPr>
                <w:rFonts w:ascii="Arial" w:hAnsi="Arial" w:cs="Arial"/>
                <w:color w:val="000000"/>
                <w:sz w:val="22"/>
                <w:szCs w:val="22"/>
              </w:rPr>
            </w:pPr>
            <w:r w:rsidRPr="002C2125">
              <w:rPr>
                <w:rFonts w:ascii="Arial" w:hAnsi="Arial" w:cs="Arial"/>
                <w:color w:val="000000"/>
                <w:sz w:val="22"/>
                <w:szCs w:val="22"/>
              </w:rPr>
              <w:t> </w:t>
            </w:r>
          </w:p>
        </w:tc>
        <w:tc>
          <w:tcPr>
            <w:tcW w:w="1664" w:type="dxa"/>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center"/>
              <w:rPr>
                <w:rFonts w:ascii="Arial" w:hAnsi="Arial" w:cs="Arial"/>
                <w:color w:val="000000"/>
                <w:sz w:val="22"/>
                <w:szCs w:val="22"/>
              </w:rPr>
            </w:pPr>
            <w:r w:rsidRPr="002C2125">
              <w:rPr>
                <w:rFonts w:ascii="Arial" w:hAnsi="Arial" w:cs="Arial"/>
                <w:color w:val="000000"/>
                <w:sz w:val="22"/>
                <w:szCs w:val="22"/>
              </w:rPr>
              <w:t> </w:t>
            </w:r>
          </w:p>
        </w:tc>
        <w:tc>
          <w:tcPr>
            <w:tcW w:w="2790" w:type="dxa"/>
            <w:gridSpan w:val="5"/>
            <w:tcBorders>
              <w:top w:val="single" w:sz="4" w:space="0" w:color="auto"/>
              <w:left w:val="single" w:sz="4" w:space="0" w:color="auto"/>
              <w:bottom w:val="single" w:sz="4" w:space="0" w:color="auto"/>
              <w:right w:val="single" w:sz="4" w:space="0" w:color="auto"/>
            </w:tcBorders>
          </w:tcPr>
          <w:p w:rsidR="00D96149" w:rsidRPr="002C2125" w:rsidRDefault="00D96149" w:rsidP="002C2125">
            <w:pPr>
              <w:jc w:val="center"/>
              <w:rPr>
                <w:rFonts w:ascii="Arial" w:hAnsi="Arial" w:cs="Arial"/>
                <w:color w:val="000000"/>
                <w:sz w:val="22"/>
                <w:szCs w:val="22"/>
              </w:rPr>
            </w:pPr>
          </w:p>
        </w:tc>
      </w:tr>
      <w:tr w:rsidR="00D96149" w:rsidRPr="002C2125" w:rsidTr="00A56BD4">
        <w:trPr>
          <w:gridBefore w:val="2"/>
          <w:wBefore w:w="549" w:type="dxa"/>
          <w:trHeight w:val="452"/>
        </w:trPr>
        <w:tc>
          <w:tcPr>
            <w:tcW w:w="1909" w:type="dxa"/>
            <w:gridSpan w:val="2"/>
            <w:tcBorders>
              <w:top w:val="single" w:sz="4" w:space="0" w:color="auto"/>
              <w:left w:val="single" w:sz="4" w:space="0" w:color="auto"/>
              <w:bottom w:val="single" w:sz="4" w:space="0" w:color="auto"/>
              <w:right w:val="nil"/>
            </w:tcBorders>
            <w:shd w:val="clear" w:color="auto" w:fill="auto"/>
            <w:noWrap/>
            <w:vAlign w:val="bottom"/>
            <w:hideMark/>
          </w:tcPr>
          <w:p w:rsidR="00D96149" w:rsidRPr="002C2125" w:rsidRDefault="00D96149" w:rsidP="00A56BD4">
            <w:pPr>
              <w:jc w:val="center"/>
              <w:rPr>
                <w:rFonts w:ascii="Arial" w:hAnsi="Arial" w:cs="Arial"/>
                <w:b/>
                <w:bCs/>
                <w:color w:val="000000"/>
                <w:sz w:val="18"/>
                <w:szCs w:val="18"/>
              </w:rPr>
            </w:pPr>
            <w:r w:rsidRPr="002C2125">
              <w:rPr>
                <w:rFonts w:ascii="Arial" w:hAnsi="Arial" w:cs="Arial"/>
                <w:b/>
                <w:bCs/>
                <w:color w:val="000000"/>
                <w:sz w:val="18"/>
                <w:szCs w:val="18"/>
              </w:rPr>
              <w:t>VALOR POR EXTENSO:</w:t>
            </w:r>
          </w:p>
        </w:tc>
        <w:tc>
          <w:tcPr>
            <w:tcW w:w="6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49" w:rsidRPr="002C2125" w:rsidRDefault="00D96149" w:rsidP="002C2125">
            <w:pPr>
              <w:rPr>
                <w:rFonts w:ascii="Arial" w:hAnsi="Arial" w:cs="Arial"/>
                <w:b/>
                <w:bCs/>
                <w:color w:val="000000"/>
                <w:sz w:val="22"/>
                <w:szCs w:val="22"/>
              </w:rPr>
            </w:pPr>
            <w:r w:rsidRPr="002C2125">
              <w:rPr>
                <w:rFonts w:ascii="Arial" w:hAnsi="Arial" w:cs="Arial"/>
                <w:b/>
                <w:bCs/>
                <w:color w:val="000000"/>
                <w:sz w:val="22"/>
                <w:szCs w:val="22"/>
              </w:rPr>
              <w:t> </w:t>
            </w: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49" w:rsidRPr="002C2125" w:rsidRDefault="00D96149" w:rsidP="002C2125">
            <w:pPr>
              <w:rPr>
                <w:rFonts w:ascii="Calibri" w:hAnsi="Calibri" w:cs="Calibri"/>
                <w:b/>
                <w:bCs/>
                <w:color w:val="000000"/>
                <w:sz w:val="22"/>
                <w:szCs w:val="22"/>
              </w:rPr>
            </w:pPr>
            <w:r w:rsidRPr="002C2125">
              <w:rPr>
                <w:rFonts w:ascii="Calibri" w:hAnsi="Calibri" w:cs="Calibri"/>
                <w:b/>
                <w:bCs/>
                <w:color w:val="000000"/>
                <w:sz w:val="22"/>
                <w:szCs w:val="22"/>
              </w:rPr>
              <w:t> </w:t>
            </w:r>
          </w:p>
        </w:tc>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49" w:rsidRPr="002C2125" w:rsidRDefault="00D96149" w:rsidP="002C2125">
            <w:pPr>
              <w:rPr>
                <w:rFonts w:ascii="Calibri" w:hAnsi="Calibri" w:cs="Calibri"/>
                <w:color w:val="000000"/>
                <w:sz w:val="22"/>
                <w:szCs w:val="22"/>
              </w:rPr>
            </w:pPr>
            <w:r w:rsidRPr="002C2125">
              <w:rPr>
                <w:rFonts w:ascii="Calibri" w:hAnsi="Calibri" w:cs="Calibri"/>
                <w:color w:val="000000"/>
                <w:sz w:val="22"/>
                <w:szCs w:val="22"/>
              </w:rPr>
              <w:t> </w:t>
            </w:r>
          </w:p>
        </w:tc>
        <w:tc>
          <w:tcPr>
            <w:tcW w:w="16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149" w:rsidRPr="002C2125" w:rsidRDefault="00D96149" w:rsidP="002C2125">
            <w:pPr>
              <w:rPr>
                <w:rFonts w:ascii="Calibri" w:hAnsi="Calibri" w:cs="Calibri"/>
                <w:b/>
                <w:bCs/>
                <w:color w:val="000000"/>
                <w:sz w:val="22"/>
                <w:szCs w:val="22"/>
              </w:rPr>
            </w:pPr>
            <w:r w:rsidRPr="002C2125">
              <w:rPr>
                <w:rFonts w:ascii="Calibri" w:hAnsi="Calibri" w:cs="Calibri"/>
                <w:b/>
                <w:bCs/>
                <w:color w:val="000000"/>
                <w:sz w:val="22"/>
                <w:szCs w:val="22"/>
              </w:rPr>
              <w:t> </w:t>
            </w:r>
          </w:p>
        </w:tc>
        <w:tc>
          <w:tcPr>
            <w:tcW w:w="2790" w:type="dxa"/>
            <w:gridSpan w:val="5"/>
            <w:tcBorders>
              <w:top w:val="single" w:sz="4" w:space="0" w:color="auto"/>
              <w:left w:val="single" w:sz="4" w:space="0" w:color="auto"/>
              <w:bottom w:val="single" w:sz="4" w:space="0" w:color="auto"/>
              <w:right w:val="single" w:sz="4" w:space="0" w:color="auto"/>
            </w:tcBorders>
          </w:tcPr>
          <w:p w:rsidR="00D96149" w:rsidRPr="002C2125" w:rsidRDefault="00D96149" w:rsidP="002C2125">
            <w:pPr>
              <w:rPr>
                <w:rFonts w:ascii="Calibri" w:hAnsi="Calibri" w:cs="Calibri"/>
                <w:b/>
                <w:bCs/>
                <w:color w:val="000000"/>
                <w:sz w:val="22"/>
                <w:szCs w:val="22"/>
              </w:rPr>
            </w:pPr>
          </w:p>
        </w:tc>
      </w:tr>
      <w:tr w:rsidR="00D96149" w:rsidRPr="002C2125" w:rsidTr="00D96149">
        <w:trPr>
          <w:gridBefore w:val="2"/>
          <w:wBefore w:w="549" w:type="dxa"/>
          <w:trHeight w:val="300"/>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A proponente declara conhecer os termos do instrumento convocatório que rege a presente licitação</w:t>
            </w:r>
          </w:p>
        </w:tc>
      </w:tr>
      <w:tr w:rsidR="00D96149" w:rsidRPr="002C2125" w:rsidTr="00D96149">
        <w:trPr>
          <w:gridBefore w:val="2"/>
          <w:wBefore w:w="549" w:type="dxa"/>
          <w:trHeight w:val="241"/>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A proposta terá validade de 60 (sessenta) dias a partir da data de abertura do Pregão</w:t>
            </w:r>
          </w:p>
        </w:tc>
      </w:tr>
      <w:tr w:rsidR="00D96149" w:rsidRPr="002C2125" w:rsidTr="00D96149">
        <w:trPr>
          <w:gridBefore w:val="2"/>
          <w:wBefore w:w="549" w:type="dxa"/>
          <w:trHeight w:val="330"/>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O Prazo de entrega será conforme determinado no Termo de Referência e Edital</w:t>
            </w:r>
          </w:p>
        </w:tc>
      </w:tr>
      <w:tr w:rsidR="00D96149" w:rsidRPr="002C2125" w:rsidTr="00D96149">
        <w:trPr>
          <w:gridBefore w:val="2"/>
          <w:wBefore w:w="549" w:type="dxa"/>
          <w:trHeight w:val="512"/>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O preço proposto acima contempla todas as despesas necessárias ao pleno cumprimento do objeto, tais como os encargos (obrigações sociais, impostos, taxas etc.)</w:t>
            </w:r>
          </w:p>
        </w:tc>
      </w:tr>
      <w:tr w:rsidR="00D96149" w:rsidRPr="002C2125" w:rsidTr="00D96149">
        <w:trPr>
          <w:gridBefore w:val="2"/>
          <w:wBefore w:w="549" w:type="dxa"/>
          <w:trHeight w:val="526"/>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Declaramos que Conhecemos e Concordamos com todos os termos do pregão em epígrafe e Cumpre Plenamente Todos os Requisitos de Habilitação exigidos pelo Edital, nos termos da Lei nº 10.520/02.</w:t>
            </w:r>
          </w:p>
        </w:tc>
      </w:tr>
      <w:tr w:rsidR="00D96149" w:rsidRPr="002C2125" w:rsidTr="00D96149">
        <w:trPr>
          <w:gridBefore w:val="2"/>
          <w:wBefore w:w="549" w:type="dxa"/>
          <w:trHeight w:val="812"/>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jc w:val="both"/>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hideMark/>
          </w:tcPr>
          <w:p w:rsidR="00D96149" w:rsidRPr="002C2125" w:rsidRDefault="00D96149" w:rsidP="002C2125">
            <w:pPr>
              <w:jc w:val="both"/>
              <w:rPr>
                <w:rFonts w:ascii="Arial" w:hAnsi="Arial" w:cs="Arial"/>
                <w:sz w:val="18"/>
                <w:szCs w:val="18"/>
              </w:rPr>
            </w:pPr>
            <w:r w:rsidRPr="002C2125">
              <w:rPr>
                <w:rFonts w:ascii="Arial" w:hAnsi="Arial" w:cs="Arial"/>
                <w:sz w:val="18"/>
                <w:szCs w:val="18"/>
              </w:rPr>
              <w:t xml:space="preserve">Declaramos para os devidos fins que estamos sob o regime de microempresa ou empresa de pequeno porte, para efeito do disposto na Lei Complementar 123/06. </w:t>
            </w:r>
            <w:r w:rsidRPr="002C2125">
              <w:rPr>
                <w:rFonts w:ascii="Arial" w:hAnsi="Arial" w:cs="Arial"/>
                <w:sz w:val="18"/>
                <w:szCs w:val="18"/>
              </w:rPr>
              <w:br/>
              <w:t>Sim (   )  ou  Não (    ).</w:t>
            </w:r>
          </w:p>
        </w:tc>
      </w:tr>
      <w:tr w:rsidR="00D96149" w:rsidRPr="002C2125" w:rsidTr="00D96149">
        <w:trPr>
          <w:gridBefore w:val="2"/>
          <w:wBefore w:w="549" w:type="dxa"/>
          <w:trHeight w:val="571"/>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149" w:rsidRPr="002C2125" w:rsidRDefault="00D96149" w:rsidP="002C2125">
            <w:pPr>
              <w:rPr>
                <w:rFonts w:ascii="Arial" w:hAnsi="Arial" w:cs="Arial"/>
                <w:sz w:val="18"/>
                <w:szCs w:val="18"/>
              </w:rPr>
            </w:pPr>
            <w:r w:rsidRPr="002C2125">
              <w:rPr>
                <w:rFonts w:ascii="Arial" w:hAnsi="Arial" w:cs="Arial"/>
                <w:sz w:val="18"/>
                <w:szCs w:val="18"/>
              </w:rPr>
              <w:t>(Local e Data)</w:t>
            </w:r>
          </w:p>
        </w:tc>
      </w:tr>
      <w:tr w:rsidR="00D96149" w:rsidRPr="002C2125" w:rsidTr="00D96149">
        <w:trPr>
          <w:gridBefore w:val="2"/>
          <w:wBefore w:w="549" w:type="dxa"/>
          <w:trHeight w:val="512"/>
        </w:trPr>
        <w:tc>
          <w:tcPr>
            <w:tcW w:w="298" w:type="dxa"/>
            <w:tcBorders>
              <w:top w:val="single" w:sz="4" w:space="0" w:color="auto"/>
              <w:left w:val="single" w:sz="4" w:space="0" w:color="auto"/>
              <w:bottom w:val="single" w:sz="4" w:space="0" w:color="auto"/>
              <w:right w:val="nil"/>
            </w:tcBorders>
          </w:tcPr>
          <w:p w:rsidR="00D96149" w:rsidRPr="002C2125" w:rsidRDefault="00D96149" w:rsidP="002C2125">
            <w:pPr>
              <w:rPr>
                <w:rFonts w:ascii="Arial" w:hAnsi="Arial" w:cs="Arial"/>
                <w:sz w:val="18"/>
                <w:szCs w:val="18"/>
              </w:rPr>
            </w:pPr>
          </w:p>
        </w:tc>
        <w:tc>
          <w:tcPr>
            <w:tcW w:w="1419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6149" w:rsidRPr="002C2125" w:rsidRDefault="00D96149" w:rsidP="002C2125">
            <w:pPr>
              <w:rPr>
                <w:rFonts w:ascii="Arial" w:hAnsi="Arial" w:cs="Arial"/>
                <w:sz w:val="18"/>
                <w:szCs w:val="18"/>
              </w:rPr>
            </w:pPr>
            <w:r w:rsidRPr="002C2125">
              <w:rPr>
                <w:rFonts w:ascii="Arial" w:hAnsi="Arial" w:cs="Arial"/>
                <w:sz w:val="18"/>
                <w:szCs w:val="18"/>
              </w:rPr>
              <w:t>(Responsável Legal e Assinatura)</w:t>
            </w:r>
          </w:p>
        </w:tc>
      </w:tr>
    </w:tbl>
    <w:p w:rsidR="006E179B" w:rsidRDefault="006E179B" w:rsidP="006E179B">
      <w:pPr>
        <w:jc w:val="center"/>
      </w:pPr>
    </w:p>
    <w:p w:rsidR="00D96149" w:rsidRDefault="00D96149" w:rsidP="006E179B">
      <w:pPr>
        <w:jc w:val="center"/>
      </w:pPr>
    </w:p>
    <w:p w:rsidR="008844B7" w:rsidRPr="00A56BD4" w:rsidRDefault="00D96149" w:rsidP="00A56BD4">
      <w:pPr>
        <w:jc w:val="center"/>
      </w:pPr>
      <w:r>
        <w:t>CARIMBO</w:t>
      </w:r>
    </w:p>
    <w:sectPr w:rsidR="008844B7" w:rsidRPr="00A56BD4" w:rsidSect="002C2125">
      <w:pgSz w:w="16838" w:h="11906" w:orient="landscape"/>
      <w:pgMar w:top="1701" w:right="709" w:bottom="1133" w:left="1134"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BD4" w:rsidRDefault="00A56BD4" w:rsidP="00901B06">
      <w:r>
        <w:separator/>
      </w:r>
    </w:p>
  </w:endnote>
  <w:endnote w:type="continuationSeparator" w:id="0">
    <w:p w:rsidR="00A56BD4" w:rsidRDefault="00A56BD4"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 w:name="Times New Roman,Bold">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10236"/>
      <w:docPartObj>
        <w:docPartGallery w:val="Page Numbers (Bottom of Page)"/>
        <w:docPartUnique/>
      </w:docPartObj>
    </w:sdtPr>
    <w:sdtEndPr/>
    <w:sdtContent>
      <w:sdt>
        <w:sdtPr>
          <w:id w:val="1309664721"/>
          <w:docPartObj>
            <w:docPartGallery w:val="Page Numbers (Top of Page)"/>
            <w:docPartUnique/>
          </w:docPartObj>
        </w:sdtPr>
        <w:sdtEndPr/>
        <w:sdtContent>
          <w:p w:rsidR="00A56BD4" w:rsidRDefault="00A56BD4" w:rsidP="00357740">
            <w:pPr>
              <w:pStyle w:val="Rodap"/>
              <w:jc w:val="right"/>
            </w:pPr>
            <w:r>
              <w:t xml:space="preserve">Página </w:t>
            </w:r>
            <w:r>
              <w:rPr>
                <w:b/>
              </w:rPr>
              <w:fldChar w:fldCharType="begin"/>
            </w:r>
            <w:r>
              <w:rPr>
                <w:b/>
              </w:rPr>
              <w:instrText>PAGE</w:instrText>
            </w:r>
            <w:r>
              <w:rPr>
                <w:b/>
              </w:rPr>
              <w:fldChar w:fldCharType="separate"/>
            </w:r>
            <w:r w:rsidR="00453EB7">
              <w:rPr>
                <w:b/>
                <w:noProof/>
              </w:rPr>
              <w:t>16</w:t>
            </w:r>
            <w:r>
              <w:rPr>
                <w:b/>
              </w:rPr>
              <w:fldChar w:fldCharType="end"/>
            </w:r>
            <w:r>
              <w:t xml:space="preserve"> de </w:t>
            </w:r>
            <w:r>
              <w:rPr>
                <w:b/>
              </w:rPr>
              <w:fldChar w:fldCharType="begin"/>
            </w:r>
            <w:r>
              <w:rPr>
                <w:b/>
              </w:rPr>
              <w:instrText>NUMPAGES</w:instrText>
            </w:r>
            <w:r>
              <w:rPr>
                <w:b/>
              </w:rPr>
              <w:fldChar w:fldCharType="separate"/>
            </w:r>
            <w:r w:rsidR="00453EB7">
              <w:rPr>
                <w:b/>
                <w:noProof/>
              </w:rPr>
              <w:t>33</w:t>
            </w:r>
            <w:r>
              <w:rPr>
                <w:b/>
              </w:rPr>
              <w:fldChar w:fldCharType="end"/>
            </w:r>
          </w:p>
        </w:sdtContent>
      </w:sdt>
    </w:sdtContent>
  </w:sdt>
  <w:p w:rsidR="00A56BD4" w:rsidRPr="0075512B" w:rsidRDefault="00A56BD4" w:rsidP="00357740">
    <w:pPr>
      <w:pStyle w:val="Rodap"/>
      <w:pBdr>
        <w:bottom w:val="single" w:sz="12" w:space="1" w:color="auto"/>
      </w:pBdr>
      <w:rPr>
        <w:rFonts w:cstheme="minorHAnsi"/>
        <w:sz w:val="4"/>
        <w:szCs w:val="4"/>
      </w:rPr>
    </w:pPr>
  </w:p>
  <w:p w:rsidR="00A56BD4" w:rsidRPr="0075512B" w:rsidRDefault="00A56BD4" w:rsidP="0075512B">
    <w:pPr>
      <w:pStyle w:val="Rodap"/>
      <w:jc w:val="center"/>
      <w:rPr>
        <w:rStyle w:val="Nmerodepgina"/>
        <w:rFonts w:ascii="Agency FB" w:hAnsi="Agency FB"/>
        <w:sz w:val="20"/>
        <w:szCs w:val="20"/>
      </w:rPr>
    </w:pPr>
    <w:r w:rsidRPr="0075512B">
      <w:rPr>
        <w:rFonts w:ascii="Agency FB" w:hAnsi="Agency FB"/>
        <w:sz w:val="20"/>
        <w:szCs w:val="20"/>
      </w:rPr>
      <w:t xml:space="preserve">Hatani Eliza Bianchi – Pregoeira Oficial do Município de Theobroma – RO – Port. </w:t>
    </w:r>
    <w:r>
      <w:rPr>
        <w:rFonts w:ascii="Agency FB" w:hAnsi="Agency FB"/>
        <w:sz w:val="20"/>
        <w:szCs w:val="20"/>
      </w:rPr>
      <w:t>192/2019</w:t>
    </w:r>
  </w:p>
  <w:p w:rsidR="00A56BD4" w:rsidRPr="0075512B" w:rsidRDefault="00A56BD4"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Data: </w:t>
    </w:r>
    <w:r w:rsidR="00453EB7">
      <w:rPr>
        <w:rStyle w:val="Nmerodepgina"/>
        <w:rFonts w:ascii="Agency FB" w:hAnsi="Agency FB"/>
        <w:sz w:val="20"/>
        <w:szCs w:val="20"/>
      </w:rPr>
      <w:t>19</w:t>
    </w:r>
    <w:r w:rsidR="004E4A95">
      <w:rPr>
        <w:rStyle w:val="Nmerodepgina"/>
        <w:rFonts w:ascii="Agency FB" w:hAnsi="Agency FB"/>
        <w:sz w:val="20"/>
        <w:szCs w:val="20"/>
      </w:rPr>
      <w:t>/02</w:t>
    </w:r>
    <w:r>
      <w:rPr>
        <w:rStyle w:val="Nmerodepgina"/>
        <w:rFonts w:ascii="Agency FB" w:hAnsi="Agency FB"/>
        <w:sz w:val="20"/>
        <w:szCs w:val="20"/>
      </w:rPr>
      <w:t>/2020</w:t>
    </w:r>
    <w:r w:rsidRPr="0075512B">
      <w:rPr>
        <w:rStyle w:val="Nmerodepgina"/>
        <w:rFonts w:ascii="Agency FB" w:hAnsi="Agency FB"/>
        <w:sz w:val="20"/>
        <w:szCs w:val="20"/>
      </w:rPr>
      <w:t xml:space="preserve">                         Pregão Eletrônico nº </w:t>
    </w:r>
    <w:r>
      <w:rPr>
        <w:rStyle w:val="Nmerodepgina"/>
        <w:rFonts w:ascii="Agency FB" w:hAnsi="Agency FB"/>
        <w:sz w:val="20"/>
        <w:szCs w:val="20"/>
      </w:rPr>
      <w:t>006/2020</w:t>
    </w:r>
    <w:r w:rsidRPr="0075512B">
      <w:rPr>
        <w:rStyle w:val="Nmerodepgina"/>
        <w:rFonts w:ascii="Agency FB" w:hAnsi="Agency FB"/>
        <w:sz w:val="20"/>
        <w:szCs w:val="20"/>
      </w:rPr>
      <w:t xml:space="preserve">      </w:t>
    </w:r>
  </w:p>
  <w:p w:rsidR="00A56BD4" w:rsidRPr="0075512B" w:rsidRDefault="00A56BD4"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r w:rsidRPr="0075512B">
      <w:rPr>
        <w:rStyle w:val="Hyperlink"/>
        <w:rFonts w:ascii="Agency FB" w:hAnsi="Agency FB" w:cstheme="minorHAnsi"/>
        <w:color w:val="auto"/>
        <w:sz w:val="20"/>
        <w:szCs w:val="20"/>
      </w:rPr>
      <w:t>https://www.theobroma.ro.gov.br</w:t>
    </w:r>
  </w:p>
  <w:p w:rsidR="00A56BD4" w:rsidRPr="0075512B" w:rsidRDefault="00A56BD4"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e-mail: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BD4" w:rsidRDefault="00A56BD4" w:rsidP="00901B06">
      <w:r>
        <w:separator/>
      </w:r>
    </w:p>
  </w:footnote>
  <w:footnote w:type="continuationSeparator" w:id="0">
    <w:p w:rsidR="00A56BD4" w:rsidRDefault="00A56BD4"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D4" w:rsidRDefault="00A56BD4" w:rsidP="0075512B">
    <w:pPr>
      <w:pStyle w:val="Rodap"/>
      <w:ind w:left="-426"/>
      <w:rPr>
        <w:noProof/>
        <w:sz w:val="16"/>
        <w:szCs w:val="16"/>
      </w:rPr>
    </w:pPr>
    <w:r>
      <w:rPr>
        <w:noProof/>
      </w:rPr>
      <mc:AlternateContent>
        <mc:Choice Requires="wps">
          <w:drawing>
            <wp:anchor distT="0" distB="0" distL="114300" distR="114300" simplePos="0" relativeHeight="251672576" behindDoc="0" locked="0" layoutInCell="1" allowOverlap="1" wp14:anchorId="644D6C0F" wp14:editId="09375930">
              <wp:simplePos x="0" y="0"/>
              <wp:positionH relativeFrom="column">
                <wp:posOffset>4653916</wp:posOffset>
              </wp:positionH>
              <wp:positionV relativeFrom="paragraph">
                <wp:posOffset>-60960</wp:posOffset>
              </wp:positionV>
              <wp:extent cx="1459230" cy="646430"/>
              <wp:effectExtent l="0" t="0" r="26670" b="203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46430"/>
                      </a:xfrm>
                      <a:prstGeom prst="rect">
                        <a:avLst/>
                      </a:prstGeom>
                      <a:solidFill>
                        <a:srgbClr val="FFFFFF"/>
                      </a:solidFill>
                      <a:ln w="9525">
                        <a:solidFill>
                          <a:srgbClr val="000000"/>
                        </a:solidFill>
                        <a:miter lim="800000"/>
                        <a:headEnd/>
                        <a:tailEnd/>
                      </a:ln>
                    </wps:spPr>
                    <wps:txbx>
                      <w:txbxContent>
                        <w:p w:rsidR="00A56BD4" w:rsidRPr="006E179B" w:rsidRDefault="00A56BD4" w:rsidP="0075512B">
                          <w:pPr>
                            <w:rPr>
                              <w:sz w:val="22"/>
                              <w:szCs w:val="22"/>
                            </w:rPr>
                          </w:pPr>
                          <w:r w:rsidRPr="006E179B">
                            <w:t xml:space="preserve">Proc.n </w:t>
                          </w:r>
                          <w:r>
                            <w:t>619/2017</w:t>
                          </w:r>
                        </w:p>
                        <w:p w:rsidR="00A56BD4" w:rsidRPr="006E179B" w:rsidRDefault="00A56BD4" w:rsidP="0075512B">
                          <w:r w:rsidRPr="006E179B">
                            <w:t>Fls.n.º___</w:t>
                          </w:r>
                        </w:p>
                        <w:p w:rsidR="00A56BD4" w:rsidRDefault="00A56BD4" w:rsidP="0075512B">
                          <w:pPr>
                            <w:ind w:right="-827"/>
                          </w:pPr>
                          <w:r>
                            <w:t>Visto__________</w:t>
                          </w:r>
                        </w:p>
                        <w:p w:rsidR="00A56BD4" w:rsidRDefault="00A56BD4"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66.45pt;margin-top:-4.8pt;width:114.9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">
              <v:textbox>
                <w:txbxContent>
                  <w:p w:rsidR="00A56BD4" w:rsidRPr="006E179B" w:rsidRDefault="00A56BD4" w:rsidP="0075512B">
                    <w:pPr>
                      <w:rPr>
                        <w:sz w:val="22"/>
                        <w:szCs w:val="22"/>
                      </w:rPr>
                    </w:pPr>
                    <w:proofErr w:type="spellStart"/>
                    <w:r w:rsidRPr="006E179B">
                      <w:t>Proc.n</w:t>
                    </w:r>
                    <w:proofErr w:type="spellEnd"/>
                    <w:r w:rsidRPr="006E179B">
                      <w:t xml:space="preserve"> </w:t>
                    </w:r>
                    <w:r>
                      <w:t>619/2017</w:t>
                    </w:r>
                  </w:p>
                  <w:p w:rsidR="00A56BD4" w:rsidRPr="006E179B" w:rsidRDefault="00A56BD4" w:rsidP="0075512B">
                    <w:proofErr w:type="spellStart"/>
                    <w:r w:rsidRPr="006E179B">
                      <w:t>Fls.n.º</w:t>
                    </w:r>
                    <w:proofErr w:type="spellEnd"/>
                    <w:r w:rsidRPr="006E179B">
                      <w:t>___</w:t>
                    </w:r>
                  </w:p>
                  <w:p w:rsidR="00A56BD4" w:rsidRDefault="00A56BD4" w:rsidP="0075512B">
                    <w:pPr>
                      <w:ind w:right="-827"/>
                    </w:pPr>
                    <w:r>
                      <w:t>Visto__________</w:t>
                    </w:r>
                  </w:p>
                  <w:p w:rsidR="00A56BD4" w:rsidRDefault="00A56BD4" w:rsidP="0075512B"/>
                </w:txbxContent>
              </v:textbox>
            </v:shape>
          </w:pict>
        </mc:Fallback>
      </mc:AlternateContent>
    </w:r>
    <w:r w:rsidR="00453E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7.5pt;margin-top:5.3pt;width:60.6pt;height:62.4pt;z-index:251673600;mso-position-horizontal-relative:text;mso-position-vertical-relative:text" wrapcoords="-254 0 -254 21360 21600 21360 21600 0 -254 0">
          <v:imagedata r:id="rId1" o:title="" gain="69719f" blacklevel="-5898f"/>
          <w10:wrap type="tight"/>
        </v:shape>
        <o:OLEObject Type="Embed" ProgID="Word.Picture.8" ShapeID="_x0000_s2059" DrawAspect="Content" ObjectID="_1643631307" r:id="rId2"/>
      </w:pict>
    </w:r>
  </w:p>
  <w:p w:rsidR="00A56BD4" w:rsidRDefault="00A56BD4" w:rsidP="0075512B">
    <w:pPr>
      <w:pStyle w:val="Cabealho"/>
    </w:pPr>
  </w:p>
  <w:p w:rsidR="00A56BD4" w:rsidRDefault="00A56BD4" w:rsidP="0075512B">
    <w:pPr>
      <w:pStyle w:val="Ttulo1"/>
      <w:rPr>
        <w:color w:val="006600"/>
      </w:rPr>
    </w:pPr>
  </w:p>
  <w:p w:rsidR="00A56BD4" w:rsidRDefault="00A56BD4" w:rsidP="0075512B">
    <w:pPr>
      <w:pStyle w:val="Ttulo1"/>
      <w:jc w:val="center"/>
      <w:rPr>
        <w:color w:val="006600"/>
      </w:rPr>
    </w:pPr>
    <w:r>
      <w:rPr>
        <w:color w:val="006600"/>
      </w:rPr>
      <w:t>ESTADO DE RONDONIA</w:t>
    </w:r>
  </w:p>
  <w:p w:rsidR="00A56BD4" w:rsidRDefault="00A56BD4" w:rsidP="0075512B">
    <w:pPr>
      <w:jc w:val="center"/>
      <w:rPr>
        <w:b/>
        <w:bCs/>
        <w:color w:val="008000"/>
        <w:sz w:val="28"/>
        <w:u w:val="single"/>
      </w:rPr>
    </w:pPr>
    <w:r>
      <w:rPr>
        <w:b/>
        <w:bCs/>
        <w:color w:val="006600"/>
        <w:sz w:val="28"/>
        <w:u w:val="single"/>
      </w:rPr>
      <w:t>PREFEITURA MUNICIPAL DE THEOBROMA</w:t>
    </w:r>
  </w:p>
  <w:p w:rsidR="00A56BD4" w:rsidRPr="0075512B" w:rsidRDefault="00A56BD4" w:rsidP="0075512B">
    <w:pPr>
      <w:pStyle w:val="Ttulo2"/>
      <w:pBdr>
        <w:bottom w:val="single" w:sz="4" w:space="1" w:color="auto"/>
      </w:pBdr>
      <w:jc w:val="center"/>
      <w:rPr>
        <w:b w:val="0"/>
        <w:bCs w:val="0"/>
        <w:color w:val="F2A10E"/>
      </w:rPr>
    </w:pPr>
    <w:r w:rsidRPr="0075512B">
      <w:rPr>
        <w:b w:val="0"/>
        <w:color w:val="F2A10E"/>
      </w:rPr>
      <w:t>======COMISSÃO PERMANENTE DE LICITAÇÃO======</w:t>
    </w:r>
  </w:p>
  <w:p w:rsidR="00A56BD4" w:rsidRPr="006D1B5B" w:rsidRDefault="00A56BD4" w:rsidP="0075512B">
    <w:pPr>
      <w:jc w:val="center"/>
      <w:rPr>
        <w:rFonts w:ascii="Arial" w:hAnsi="Arial" w:cs="Arial"/>
        <w:b/>
        <w:sz w:val="22"/>
        <w:szCs w:val="22"/>
      </w:rPr>
    </w:pPr>
    <w:r w:rsidRPr="006D1B5B">
      <w:rPr>
        <w:rFonts w:ascii="Arial" w:hAnsi="Arial" w:cs="Arial"/>
        <w:b/>
        <w:color w:val="76923C" w:themeColor="accent3" w:themeShade="BF"/>
      </w:rPr>
      <w:t>Av. 13 de fevereiro, 1431 – Fone/Fax (69) 3523 – 1144/1140</w:t>
    </w:r>
  </w:p>
  <w:p w:rsidR="00A56BD4" w:rsidRDefault="00A56BD4" w:rsidP="00AD027E">
    <w:pPr>
      <w:pBdr>
        <w:bottom w:val="single" w:sz="12" w:space="1" w:color="auto"/>
      </w:pBdr>
      <w:jc w:val="center"/>
      <w:rPr>
        <w:rFonts w:ascii="Verdana" w:hAnsi="Verdana"/>
        <w:b/>
        <w:bCs/>
        <w:sz w:val="14"/>
      </w:rPr>
    </w:pPr>
  </w:p>
  <w:p w:rsidR="00A56BD4" w:rsidRPr="00100E05" w:rsidRDefault="00A56BD4"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0">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1">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24">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26">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28">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21"/>
  </w:num>
  <w:num w:numId="5">
    <w:abstractNumId w:val="13"/>
  </w:num>
  <w:num w:numId="6">
    <w:abstractNumId w:val="12"/>
  </w:num>
  <w:num w:numId="7">
    <w:abstractNumId w:val="15"/>
  </w:num>
  <w:num w:numId="8">
    <w:abstractNumId w:val="5"/>
  </w:num>
  <w:num w:numId="9">
    <w:abstractNumId w:val="9"/>
  </w:num>
  <w:num w:numId="10">
    <w:abstractNumId w:val="6"/>
  </w:num>
  <w:num w:numId="11">
    <w:abstractNumId w:val="17"/>
  </w:num>
  <w:num w:numId="12">
    <w:abstractNumId w:val="28"/>
  </w:num>
  <w:num w:numId="13">
    <w:abstractNumId w:val="0"/>
  </w:num>
  <w:num w:numId="14">
    <w:abstractNumId w:val="26"/>
  </w:num>
  <w:num w:numId="15">
    <w:abstractNumId w:val="20"/>
  </w:num>
  <w:num w:numId="16">
    <w:abstractNumId w:val="19"/>
  </w:num>
  <w:num w:numId="17">
    <w:abstractNumId w:val="27"/>
  </w:num>
  <w:num w:numId="18">
    <w:abstractNumId w:val="2"/>
  </w:num>
  <w:num w:numId="19">
    <w:abstractNumId w:val="11"/>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14"/>
  </w:num>
  <w:num w:numId="25">
    <w:abstractNumId w:val="23"/>
  </w:num>
  <w:num w:numId="2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21F9A"/>
    <w:rsid w:val="00034C6E"/>
    <w:rsid w:val="00043AE8"/>
    <w:rsid w:val="000572AB"/>
    <w:rsid w:val="0006204B"/>
    <w:rsid w:val="0006484F"/>
    <w:rsid w:val="000804EA"/>
    <w:rsid w:val="00082893"/>
    <w:rsid w:val="00087036"/>
    <w:rsid w:val="00087923"/>
    <w:rsid w:val="000930D1"/>
    <w:rsid w:val="00097AFE"/>
    <w:rsid w:val="000A16D3"/>
    <w:rsid w:val="000A4D5E"/>
    <w:rsid w:val="000B0B14"/>
    <w:rsid w:val="000B2C25"/>
    <w:rsid w:val="000B3F05"/>
    <w:rsid w:val="000C2663"/>
    <w:rsid w:val="000C39CD"/>
    <w:rsid w:val="000C66A1"/>
    <w:rsid w:val="000C785B"/>
    <w:rsid w:val="000D2958"/>
    <w:rsid w:val="000D3A9B"/>
    <w:rsid w:val="000D5AD2"/>
    <w:rsid w:val="000D5F32"/>
    <w:rsid w:val="000E78F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55"/>
    <w:rsid w:val="001E1C8B"/>
    <w:rsid w:val="001F15DD"/>
    <w:rsid w:val="001F5C7A"/>
    <w:rsid w:val="00200386"/>
    <w:rsid w:val="0022153D"/>
    <w:rsid w:val="00222B0E"/>
    <w:rsid w:val="00227029"/>
    <w:rsid w:val="00227379"/>
    <w:rsid w:val="00250AD5"/>
    <w:rsid w:val="00252EE9"/>
    <w:rsid w:val="0025651A"/>
    <w:rsid w:val="0027059E"/>
    <w:rsid w:val="00276BD2"/>
    <w:rsid w:val="00285829"/>
    <w:rsid w:val="002878B1"/>
    <w:rsid w:val="00297E66"/>
    <w:rsid w:val="002A1A36"/>
    <w:rsid w:val="002A52AA"/>
    <w:rsid w:val="002A5466"/>
    <w:rsid w:val="002B03B5"/>
    <w:rsid w:val="002B4C44"/>
    <w:rsid w:val="002B7CD6"/>
    <w:rsid w:val="002B7D65"/>
    <w:rsid w:val="002C212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3EB7"/>
    <w:rsid w:val="004569DC"/>
    <w:rsid w:val="004602D1"/>
    <w:rsid w:val="004608B2"/>
    <w:rsid w:val="00462EB3"/>
    <w:rsid w:val="00475C5B"/>
    <w:rsid w:val="00482F2B"/>
    <w:rsid w:val="0049222D"/>
    <w:rsid w:val="004940A9"/>
    <w:rsid w:val="004A49B7"/>
    <w:rsid w:val="004A6FA2"/>
    <w:rsid w:val="004A7D21"/>
    <w:rsid w:val="004B1116"/>
    <w:rsid w:val="004B5E42"/>
    <w:rsid w:val="004C1F18"/>
    <w:rsid w:val="004D16F0"/>
    <w:rsid w:val="004E4A95"/>
    <w:rsid w:val="004E528A"/>
    <w:rsid w:val="004E5490"/>
    <w:rsid w:val="004E6959"/>
    <w:rsid w:val="004F0408"/>
    <w:rsid w:val="004F1189"/>
    <w:rsid w:val="004F1FCE"/>
    <w:rsid w:val="004F500D"/>
    <w:rsid w:val="00500079"/>
    <w:rsid w:val="005012F0"/>
    <w:rsid w:val="00506C0B"/>
    <w:rsid w:val="005075A2"/>
    <w:rsid w:val="00510B7B"/>
    <w:rsid w:val="005124C2"/>
    <w:rsid w:val="005168D2"/>
    <w:rsid w:val="00517C64"/>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14C41"/>
    <w:rsid w:val="00716546"/>
    <w:rsid w:val="007239AE"/>
    <w:rsid w:val="00741A94"/>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619D"/>
    <w:rsid w:val="00925873"/>
    <w:rsid w:val="00925DD6"/>
    <w:rsid w:val="009302BC"/>
    <w:rsid w:val="00935D5C"/>
    <w:rsid w:val="00942BB4"/>
    <w:rsid w:val="009505A0"/>
    <w:rsid w:val="009535CF"/>
    <w:rsid w:val="0095420A"/>
    <w:rsid w:val="0096578E"/>
    <w:rsid w:val="00965818"/>
    <w:rsid w:val="009667ED"/>
    <w:rsid w:val="00973786"/>
    <w:rsid w:val="00986255"/>
    <w:rsid w:val="00987597"/>
    <w:rsid w:val="0098759F"/>
    <w:rsid w:val="00990FF8"/>
    <w:rsid w:val="00992C99"/>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56BD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7A87"/>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3CBC"/>
    <w:rsid w:val="00D724C7"/>
    <w:rsid w:val="00D73372"/>
    <w:rsid w:val="00D75D43"/>
    <w:rsid w:val="00D95301"/>
    <w:rsid w:val="00D96149"/>
    <w:rsid w:val="00D96FAF"/>
    <w:rsid w:val="00D97B02"/>
    <w:rsid w:val="00DA1E64"/>
    <w:rsid w:val="00DB5029"/>
    <w:rsid w:val="00DB540C"/>
    <w:rsid w:val="00DB58D6"/>
    <w:rsid w:val="00DC5A13"/>
    <w:rsid w:val="00DD4A9E"/>
    <w:rsid w:val="00DD7CED"/>
    <w:rsid w:val="00DE648C"/>
    <w:rsid w:val="00DF2587"/>
    <w:rsid w:val="00DF7CC3"/>
    <w:rsid w:val="00E01BF4"/>
    <w:rsid w:val="00E026D5"/>
    <w:rsid w:val="00E06AEA"/>
    <w:rsid w:val="00E06E6D"/>
    <w:rsid w:val="00E15EFC"/>
    <w:rsid w:val="00E23E2F"/>
    <w:rsid w:val="00E27AD2"/>
    <w:rsid w:val="00E33A47"/>
    <w:rsid w:val="00E43AA8"/>
    <w:rsid w:val="00E57A2E"/>
    <w:rsid w:val="00E632E7"/>
    <w:rsid w:val="00E835EA"/>
    <w:rsid w:val="00E86375"/>
    <w:rsid w:val="00E87FEF"/>
    <w:rsid w:val="00E926C5"/>
    <w:rsid w:val="00E93BA8"/>
    <w:rsid w:val="00E968F7"/>
    <w:rsid w:val="00EA0EE4"/>
    <w:rsid w:val="00EA32A4"/>
    <w:rsid w:val="00EC4EE5"/>
    <w:rsid w:val="00EC7A5B"/>
    <w:rsid w:val="00ED6B79"/>
    <w:rsid w:val="00EE5272"/>
    <w:rsid w:val="00EE644B"/>
    <w:rsid w:val="00EF17AD"/>
    <w:rsid w:val="00EF739B"/>
    <w:rsid w:val="00F10D99"/>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 w:id="169261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citanet.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114F-80DA-43C1-B5DC-FFA573F6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10320</Words>
  <Characters>55731</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Hatany Bianchi</cp:lastModifiedBy>
  <cp:revision>2</cp:revision>
  <cp:lastPrinted>2019-12-02T15:01:00Z</cp:lastPrinted>
  <dcterms:created xsi:type="dcterms:W3CDTF">2020-02-19T18:29:00Z</dcterms:created>
  <dcterms:modified xsi:type="dcterms:W3CDTF">2020-02-19T18:29:00Z</dcterms:modified>
</cp:coreProperties>
</file>