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7D" w:rsidRDefault="00762A7D" w:rsidP="0075512B">
      <w:pPr>
        <w:jc w:val="center"/>
        <w:rPr>
          <w:rFonts w:ascii="Arial" w:hAnsi="Arial" w:cs="Arial"/>
          <w:b/>
        </w:rPr>
      </w:pPr>
      <w:r>
        <w:rPr>
          <w:rFonts w:ascii="Arial" w:hAnsi="Arial" w:cs="Arial"/>
          <w:b/>
        </w:rPr>
        <w:t>EDITAL DE LICITAÇÃO</w:t>
      </w:r>
    </w:p>
    <w:p w:rsidR="00AD027E" w:rsidRPr="00F915D1" w:rsidRDefault="00AD027E" w:rsidP="0075512B">
      <w:pPr>
        <w:jc w:val="center"/>
        <w:rPr>
          <w:rFonts w:ascii="Arial" w:hAnsi="Arial" w:cs="Arial"/>
          <w:b/>
          <w:color w:val="0070C0"/>
        </w:rPr>
      </w:pPr>
      <w:r w:rsidRPr="00F915D1">
        <w:rPr>
          <w:rFonts w:ascii="Arial" w:hAnsi="Arial" w:cs="Arial"/>
          <w:b/>
        </w:rPr>
        <w:t xml:space="preserve">PREGÃO ELETRÔNICO Nº. </w:t>
      </w:r>
      <w:r w:rsidR="00ED781B">
        <w:rPr>
          <w:rFonts w:ascii="Arial" w:hAnsi="Arial" w:cs="Arial"/>
          <w:b/>
          <w:color w:val="0070C0"/>
        </w:rPr>
        <w:t>0</w:t>
      </w:r>
      <w:r w:rsidR="00AA5D54">
        <w:rPr>
          <w:rFonts w:ascii="Arial" w:hAnsi="Arial" w:cs="Arial"/>
          <w:b/>
          <w:color w:val="0070C0"/>
        </w:rPr>
        <w:t>10</w:t>
      </w:r>
      <w:r w:rsidR="00B83587">
        <w:rPr>
          <w:rFonts w:ascii="Arial" w:hAnsi="Arial" w:cs="Arial"/>
          <w:b/>
          <w:color w:val="0070C0"/>
        </w:rPr>
        <w:t>/2020</w:t>
      </w:r>
    </w:p>
    <w:p w:rsidR="00AD027E" w:rsidRDefault="00AD027E" w:rsidP="0075512B">
      <w:pPr>
        <w:jc w:val="center"/>
        <w:rPr>
          <w:rFonts w:ascii="Arial" w:hAnsi="Arial" w:cs="Arial"/>
          <w:b/>
          <w:color w:val="0070C0"/>
        </w:rPr>
      </w:pPr>
      <w:r w:rsidRPr="00F915D1">
        <w:rPr>
          <w:rFonts w:ascii="Arial" w:hAnsi="Arial" w:cs="Arial"/>
          <w:b/>
        </w:rPr>
        <w:t>PROCESSO ADMINISTRATIVO Nº.</w:t>
      </w:r>
      <w:r w:rsidR="00D100C9" w:rsidRPr="00F915D1">
        <w:rPr>
          <w:rFonts w:ascii="Arial" w:hAnsi="Arial" w:cs="Arial"/>
          <w:b/>
        </w:rPr>
        <w:t xml:space="preserve"> </w:t>
      </w:r>
      <w:r w:rsidR="00AA5D54">
        <w:rPr>
          <w:rFonts w:ascii="Arial" w:hAnsi="Arial" w:cs="Arial"/>
          <w:b/>
          <w:color w:val="0070C0"/>
        </w:rPr>
        <w:t>242</w:t>
      </w:r>
      <w:r w:rsidR="0091220C">
        <w:rPr>
          <w:rFonts w:ascii="Arial" w:hAnsi="Arial" w:cs="Arial"/>
          <w:b/>
          <w:color w:val="0070C0"/>
        </w:rPr>
        <w:t>/2020/SEMUSA</w:t>
      </w:r>
    </w:p>
    <w:p w:rsidR="00AD027E" w:rsidRPr="002B0596" w:rsidRDefault="00954216" w:rsidP="002B0596">
      <w:pPr>
        <w:tabs>
          <w:tab w:val="left" w:pos="5992"/>
        </w:tabs>
        <w:rPr>
          <w:rFonts w:ascii="Arial" w:hAnsi="Arial" w:cs="Arial"/>
          <w:b/>
          <w:color w:val="FF0000"/>
        </w:rPr>
      </w:pPr>
      <w:r>
        <w:rPr>
          <w:rFonts w:ascii="Arial" w:hAnsi="Arial" w:cs="Arial"/>
          <w:b/>
          <w:color w:val="FF0000"/>
        </w:rPr>
        <w:tab/>
      </w:r>
    </w:p>
    <w:p w:rsidR="00AD027E" w:rsidRPr="00F915D1" w:rsidRDefault="00AD027E" w:rsidP="0006204B">
      <w:pPr>
        <w:ind w:firstLine="708"/>
        <w:jc w:val="both"/>
        <w:rPr>
          <w:rFonts w:ascii="Arial" w:hAnsi="Arial" w:cs="Arial"/>
          <w:bCs/>
        </w:rPr>
      </w:pPr>
      <w:r w:rsidRPr="00F915D1">
        <w:rPr>
          <w:rFonts w:ascii="Arial" w:hAnsi="Arial" w:cs="Arial"/>
          <w:b/>
          <w:bCs/>
        </w:rPr>
        <w:t xml:space="preserve">MENOR PREÇO </w:t>
      </w:r>
      <w:r w:rsidRPr="00F915D1">
        <w:rPr>
          <w:rFonts w:ascii="Arial" w:hAnsi="Arial" w:cs="Arial"/>
          <w:b/>
          <w:bCs/>
          <w:color w:val="0070C0"/>
        </w:rPr>
        <w:t>“</w:t>
      </w:r>
      <w:r w:rsidR="00AA5D54">
        <w:rPr>
          <w:rFonts w:ascii="Arial" w:hAnsi="Arial" w:cs="Arial"/>
          <w:b/>
          <w:bCs/>
          <w:color w:val="0070C0"/>
        </w:rPr>
        <w:t>LOTE</w:t>
      </w:r>
      <w:r w:rsidRPr="00F915D1">
        <w:rPr>
          <w:rFonts w:ascii="Arial" w:hAnsi="Arial" w:cs="Arial"/>
          <w:bCs/>
          <w:color w:val="0070C0"/>
        </w:rPr>
        <w:t>”.</w:t>
      </w:r>
      <w:r w:rsidRPr="00F915D1">
        <w:rPr>
          <w:rFonts w:ascii="Arial" w:hAnsi="Arial" w:cs="Arial"/>
          <w:bCs/>
          <w:color w:val="00B050"/>
        </w:rPr>
        <w:t xml:space="preserve"> </w:t>
      </w:r>
    </w:p>
    <w:p w:rsidR="00AD027E" w:rsidRPr="00F915D1" w:rsidRDefault="00AD027E" w:rsidP="00AD027E">
      <w:pPr>
        <w:jc w:val="both"/>
        <w:rPr>
          <w:rFonts w:ascii="Arial" w:hAnsi="Arial" w:cs="Arial"/>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DO ENCERRAMENTO DAS PROPOSTAS: </w:t>
      </w:r>
      <w:r w:rsidR="0006204B" w:rsidRPr="00BD355F">
        <w:rPr>
          <w:rFonts w:ascii="Arial" w:hAnsi="Arial" w:cs="Arial"/>
          <w:b/>
          <w:color w:val="002060"/>
        </w:rPr>
        <w:t>Dia:</w:t>
      </w:r>
      <w:r w:rsidR="00BD355F" w:rsidRPr="00BD355F">
        <w:rPr>
          <w:rFonts w:ascii="Arial" w:hAnsi="Arial" w:cs="Arial"/>
          <w:b/>
          <w:color w:val="002060"/>
        </w:rPr>
        <w:t xml:space="preserve"> </w:t>
      </w:r>
      <w:r w:rsidR="00C2399F">
        <w:rPr>
          <w:rFonts w:ascii="Arial" w:hAnsi="Arial" w:cs="Arial"/>
          <w:b/>
          <w:color w:val="002060"/>
        </w:rPr>
        <w:t>23/04/2020</w:t>
      </w:r>
      <w:r w:rsidR="00C31187">
        <w:rPr>
          <w:rFonts w:ascii="Arial" w:hAnsi="Arial" w:cs="Arial"/>
          <w:b/>
          <w:color w:val="002060"/>
        </w:rPr>
        <w:t xml:space="preserve"> ás </w:t>
      </w:r>
      <w:r w:rsidR="00AE2262">
        <w:rPr>
          <w:rFonts w:ascii="Arial" w:hAnsi="Arial" w:cs="Arial"/>
          <w:b/>
          <w:color w:val="002060"/>
        </w:rPr>
        <w:t>8</w:t>
      </w:r>
      <w:r w:rsidRPr="00BD355F">
        <w:rPr>
          <w:rFonts w:ascii="Arial" w:hAnsi="Arial" w:cs="Arial"/>
          <w:b/>
          <w:color w:val="002060"/>
        </w:rPr>
        <w:t xml:space="preserve">h00min. (HORÁRIO DE BRASÍLIA - DF) </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DATA DE ABERTURA DAS PROPOSTAS: </w:t>
      </w:r>
      <w:r w:rsidRPr="00BD355F">
        <w:rPr>
          <w:rFonts w:ascii="Arial" w:hAnsi="Arial" w:cs="Arial"/>
          <w:b/>
          <w:color w:val="002060"/>
        </w:rPr>
        <w:t>Dia</w:t>
      </w:r>
      <w:r w:rsidR="00BD355F" w:rsidRPr="00BD355F">
        <w:rPr>
          <w:rFonts w:ascii="Arial" w:hAnsi="Arial" w:cs="Arial"/>
          <w:b/>
          <w:color w:val="002060"/>
        </w:rPr>
        <w:t xml:space="preserve">: </w:t>
      </w:r>
      <w:r w:rsidR="00C2399F" w:rsidRPr="00C2399F">
        <w:rPr>
          <w:rFonts w:ascii="Arial" w:hAnsi="Arial" w:cs="Arial"/>
          <w:b/>
          <w:color w:val="002060"/>
        </w:rPr>
        <w:t>23/04/2020</w:t>
      </w:r>
      <w:r w:rsidRPr="00BD355F">
        <w:rPr>
          <w:rFonts w:ascii="Arial" w:hAnsi="Arial" w:cs="Arial"/>
          <w:b/>
          <w:color w:val="002060"/>
        </w:rPr>
        <w:t xml:space="preserve"> às </w:t>
      </w:r>
      <w:r w:rsidR="009E6EAC">
        <w:rPr>
          <w:rFonts w:ascii="Arial" w:hAnsi="Arial" w:cs="Arial"/>
          <w:b/>
          <w:color w:val="002060"/>
        </w:rPr>
        <w:t>08</w:t>
      </w:r>
      <w:r w:rsidRPr="00BD355F">
        <w:rPr>
          <w:rFonts w:ascii="Arial" w:hAnsi="Arial" w:cs="Arial"/>
          <w:b/>
          <w:color w:val="002060"/>
        </w:rPr>
        <w:t>h</w:t>
      </w:r>
      <w:r w:rsidR="006E179B" w:rsidRPr="00BD355F">
        <w:rPr>
          <w:rFonts w:ascii="Arial" w:hAnsi="Arial" w:cs="Arial"/>
          <w:b/>
          <w:color w:val="002060"/>
        </w:rPr>
        <w:t>1</w:t>
      </w:r>
      <w:r w:rsidR="00762A7D" w:rsidRPr="00BD355F">
        <w:rPr>
          <w:rFonts w:ascii="Arial" w:hAnsi="Arial" w:cs="Arial"/>
          <w:b/>
          <w:color w:val="002060"/>
        </w:rPr>
        <w:t>0</w:t>
      </w:r>
      <w:r w:rsidRPr="00BD355F">
        <w:rPr>
          <w:rFonts w:ascii="Arial" w:hAnsi="Arial" w:cs="Arial"/>
          <w:b/>
          <w:color w:val="002060"/>
        </w:rPr>
        <w:t>min. (HORÁRIO DE BRASÍLIA – DF)</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INÍCIO DA SESSÃO DE DISPUTA DE PREÇOS:</w:t>
      </w:r>
      <w:r w:rsidRPr="00BD355F">
        <w:rPr>
          <w:rFonts w:ascii="Arial" w:hAnsi="Arial" w:cs="Arial"/>
          <w:b/>
          <w:bCs/>
          <w:color w:val="002060"/>
        </w:rPr>
        <w:t xml:space="preserve"> Dia</w:t>
      </w:r>
      <w:r w:rsidR="00BD355F" w:rsidRPr="00BD355F">
        <w:rPr>
          <w:rFonts w:ascii="Arial" w:hAnsi="Arial" w:cs="Arial"/>
          <w:b/>
          <w:bCs/>
          <w:color w:val="002060"/>
        </w:rPr>
        <w:t xml:space="preserve">: </w:t>
      </w:r>
      <w:r w:rsidR="00C2399F" w:rsidRPr="00C2399F">
        <w:rPr>
          <w:rFonts w:ascii="Arial" w:hAnsi="Arial" w:cs="Arial"/>
          <w:b/>
          <w:color w:val="002060"/>
        </w:rPr>
        <w:t xml:space="preserve">23/04/2020 </w:t>
      </w:r>
      <w:r w:rsidRPr="00BD355F">
        <w:rPr>
          <w:rFonts w:ascii="Arial" w:hAnsi="Arial" w:cs="Arial"/>
          <w:b/>
          <w:color w:val="002060"/>
        </w:rPr>
        <w:t xml:space="preserve">às </w:t>
      </w:r>
      <w:r w:rsidR="009E6EAC">
        <w:rPr>
          <w:rFonts w:ascii="Arial" w:hAnsi="Arial" w:cs="Arial"/>
          <w:b/>
          <w:color w:val="002060"/>
        </w:rPr>
        <w:t>09</w:t>
      </w:r>
      <w:r w:rsidRPr="00BD355F">
        <w:rPr>
          <w:rFonts w:ascii="Arial" w:hAnsi="Arial" w:cs="Arial"/>
          <w:b/>
          <w:color w:val="002060"/>
        </w:rPr>
        <w:t>h00min. (HORÁRIO DE BRASÍLIA – DF)</w:t>
      </w:r>
    </w:p>
    <w:p w:rsidR="00A62A23" w:rsidRPr="00F915D1" w:rsidRDefault="00A62A23" w:rsidP="00AD027E">
      <w:pPr>
        <w:jc w:val="both"/>
        <w:rPr>
          <w:rFonts w:ascii="Arial" w:hAnsi="Arial" w:cs="Arial"/>
        </w:rPr>
      </w:pPr>
    </w:p>
    <w:p w:rsidR="00A62A23" w:rsidRDefault="00AD027E" w:rsidP="0006204B">
      <w:pPr>
        <w:ind w:firstLine="708"/>
        <w:jc w:val="both"/>
        <w:rPr>
          <w:rFonts w:ascii="Arial" w:hAnsi="Arial" w:cs="Arial"/>
          <w:bCs/>
        </w:rPr>
      </w:pPr>
      <w:r w:rsidRPr="00F915D1">
        <w:rPr>
          <w:rFonts w:ascii="Arial" w:hAnsi="Arial" w:cs="Arial"/>
        </w:rPr>
        <w:t xml:space="preserve">Havendo a necessidade, poderá o (a) </w:t>
      </w:r>
      <w:r w:rsidR="0075512B">
        <w:rPr>
          <w:rFonts w:ascii="Arial" w:hAnsi="Arial" w:cs="Arial"/>
        </w:rPr>
        <w:t>Pregoeira</w:t>
      </w:r>
      <w:r w:rsidRPr="00F915D1">
        <w:rPr>
          <w:rFonts w:ascii="Arial" w:hAnsi="Arial" w:cs="Arial"/>
        </w:rPr>
        <w:t xml:space="preserve"> (a) prorrogar qualquer prazo, motivadamente.</w:t>
      </w:r>
    </w:p>
    <w:p w:rsidR="0006204B" w:rsidRPr="00F915D1" w:rsidRDefault="0006204B" w:rsidP="00AD027E">
      <w:pPr>
        <w:jc w:val="both"/>
        <w:rPr>
          <w:rFonts w:ascii="Arial" w:hAnsi="Arial" w:cs="Arial"/>
          <w:bCs/>
        </w:rPr>
      </w:pPr>
    </w:p>
    <w:p w:rsidR="00AD027E" w:rsidRDefault="00AD027E" w:rsidP="0006204B">
      <w:pPr>
        <w:ind w:firstLine="708"/>
        <w:jc w:val="both"/>
        <w:rPr>
          <w:rFonts w:ascii="Arial" w:hAnsi="Arial" w:cs="Arial"/>
          <w:b/>
          <w:color w:val="00B050"/>
        </w:rPr>
      </w:pPr>
      <w:r w:rsidRPr="00F915D1">
        <w:rPr>
          <w:rFonts w:ascii="Arial" w:hAnsi="Arial" w:cs="Arial"/>
          <w:bCs/>
        </w:rPr>
        <w:t xml:space="preserve">LOCAL: </w:t>
      </w:r>
      <w:hyperlink r:id="rId9" w:history="1">
        <w:r w:rsidR="00E632E7" w:rsidRPr="009A449D">
          <w:rPr>
            <w:rStyle w:val="Hyperlink"/>
            <w:rFonts w:ascii="Arial" w:hAnsi="Arial" w:cs="Arial"/>
            <w:b/>
          </w:rPr>
          <w:t>https://licitanet.com.br</w:t>
        </w:r>
      </w:hyperlink>
    </w:p>
    <w:p w:rsidR="0006204B" w:rsidRPr="0006204B" w:rsidRDefault="0006204B" w:rsidP="00AD027E">
      <w:pPr>
        <w:jc w:val="both"/>
        <w:rPr>
          <w:rFonts w:ascii="Arial" w:hAnsi="Arial" w:cs="Arial"/>
          <w:b/>
          <w:bCs/>
          <w:color w:val="00B050"/>
        </w:rPr>
      </w:pPr>
    </w:p>
    <w:p w:rsidR="00C31187" w:rsidRDefault="0075512B" w:rsidP="00C31187">
      <w:pPr>
        <w:autoSpaceDE w:val="0"/>
        <w:autoSpaceDN w:val="0"/>
        <w:adjustRightInd w:val="0"/>
        <w:ind w:firstLine="170"/>
        <w:jc w:val="both"/>
        <w:rPr>
          <w:rFonts w:ascii="Arial" w:hAnsi="Arial" w:cs="Arial"/>
        </w:rPr>
      </w:pPr>
      <w:r w:rsidRPr="0075512B">
        <w:rPr>
          <w:rFonts w:ascii="Arial" w:hAnsi="Arial" w:cs="Arial"/>
        </w:rPr>
        <w:t xml:space="preserve">O Município de </w:t>
      </w:r>
      <w:proofErr w:type="spellStart"/>
      <w:r w:rsidRPr="0075512B">
        <w:rPr>
          <w:rFonts w:ascii="Arial" w:hAnsi="Arial" w:cs="Arial"/>
        </w:rPr>
        <w:t>Theobroma</w:t>
      </w:r>
      <w:proofErr w:type="spellEnd"/>
      <w:r w:rsidRPr="0075512B">
        <w:rPr>
          <w:rFonts w:ascii="Arial" w:hAnsi="Arial" w:cs="Arial"/>
        </w:rPr>
        <w:t xml:space="preserve"> (RO), na pessoa da Pregoeira </w:t>
      </w:r>
      <w:proofErr w:type="spellStart"/>
      <w:r w:rsidRPr="0075512B">
        <w:rPr>
          <w:rFonts w:ascii="Arial" w:hAnsi="Arial" w:cs="Arial"/>
        </w:rPr>
        <w:t>Hatani</w:t>
      </w:r>
      <w:proofErr w:type="spellEnd"/>
      <w:r w:rsidRPr="0075512B">
        <w:rPr>
          <w:rFonts w:ascii="Arial" w:hAnsi="Arial" w:cs="Arial"/>
        </w:rPr>
        <w:t xml:space="preserve"> Eliza Bianchi designado pela Portaria Municipal </w:t>
      </w:r>
      <w:r w:rsidR="00C31187" w:rsidRPr="00C31187">
        <w:rPr>
          <w:rFonts w:ascii="Arial" w:hAnsi="Arial" w:cs="Arial"/>
        </w:rPr>
        <w:t>nº 192</w:t>
      </w:r>
      <w:r w:rsidR="00C31187">
        <w:rPr>
          <w:rFonts w:ascii="Arial" w:hAnsi="Arial" w:cs="Arial"/>
        </w:rPr>
        <w:t>/2019 de 04 de novembro de 2019</w:t>
      </w:r>
      <w:r w:rsidRPr="0075512B">
        <w:rPr>
          <w:rFonts w:ascii="Arial" w:hAnsi="Arial" w:cs="Arial"/>
        </w:rPr>
        <w:t xml:space="preserve">, torna público, para o conhecimento dos interessados, que fará realizar licitação na modalidade de </w:t>
      </w:r>
      <w:r w:rsidRPr="0075512B">
        <w:rPr>
          <w:rFonts w:ascii="Arial" w:hAnsi="Arial" w:cs="Arial"/>
          <w:b/>
          <w:bCs/>
        </w:rPr>
        <w:t>PREGÃO ELETRÔNICO</w:t>
      </w:r>
      <w:r w:rsidRPr="0075512B">
        <w:rPr>
          <w:rFonts w:ascii="Arial" w:hAnsi="Arial" w:cs="Arial"/>
        </w:rPr>
        <w:t xml:space="preserve">, do tipo </w:t>
      </w:r>
      <w:r w:rsidR="00E532CF">
        <w:rPr>
          <w:rFonts w:ascii="Arial" w:hAnsi="Arial" w:cs="Arial"/>
          <w:b/>
          <w:bCs/>
        </w:rPr>
        <w:t xml:space="preserve">menor preço POR </w:t>
      </w:r>
      <w:r w:rsidR="00AA5D54">
        <w:rPr>
          <w:rFonts w:ascii="Arial" w:hAnsi="Arial" w:cs="Arial"/>
          <w:b/>
          <w:bCs/>
        </w:rPr>
        <w:t>LOTE</w:t>
      </w:r>
      <w:r w:rsidRPr="0075512B">
        <w:rPr>
          <w:rFonts w:ascii="Arial" w:hAnsi="Arial" w:cs="Arial"/>
          <w:b/>
          <w:bCs/>
        </w:rPr>
        <w:t xml:space="preserve">, </w:t>
      </w:r>
      <w:r w:rsidRPr="0075512B">
        <w:rPr>
          <w:rFonts w:ascii="Arial" w:hAnsi="Arial" w:cs="Arial"/>
        </w:rPr>
        <w:t xml:space="preserve">conforme descrito neste Edital e seus Anexos. </w:t>
      </w:r>
    </w:p>
    <w:p w:rsidR="00C31187" w:rsidRPr="00C31187" w:rsidRDefault="00C31187" w:rsidP="00C31187">
      <w:pPr>
        <w:autoSpaceDE w:val="0"/>
        <w:autoSpaceDN w:val="0"/>
        <w:adjustRightInd w:val="0"/>
        <w:ind w:firstLine="170"/>
        <w:jc w:val="both"/>
        <w:rPr>
          <w:rFonts w:ascii="Arial" w:hAnsi="Arial" w:cs="Arial"/>
          <w:b/>
          <w:sz w:val="20"/>
          <w:szCs w:val="20"/>
          <w:u w:val="single"/>
        </w:rPr>
      </w:pPr>
      <w:r w:rsidRPr="00C31187">
        <w:rPr>
          <w:rFonts w:ascii="Arial" w:hAnsi="Arial" w:cs="Arial"/>
          <w:sz w:val="20"/>
          <w:szCs w:val="20"/>
        </w:rPr>
        <w:t xml:space="preserve">A PRESENTE LICITAÇÃO, </w:t>
      </w:r>
      <w:proofErr w:type="gramStart"/>
      <w:r w:rsidRPr="00C31187">
        <w:rPr>
          <w:rFonts w:ascii="Arial" w:hAnsi="Arial" w:cs="Arial"/>
          <w:sz w:val="20"/>
          <w:szCs w:val="20"/>
        </w:rPr>
        <w:t>EDITAL E ANEXOS</w:t>
      </w:r>
      <w:proofErr w:type="gramEnd"/>
      <w:r w:rsidRPr="00C31187">
        <w:rPr>
          <w:rFonts w:ascii="Arial" w:hAnsi="Arial" w:cs="Arial"/>
          <w:sz w:val="20"/>
          <w:szCs w:val="20"/>
        </w:rPr>
        <w:t xml:space="preserve"> E CONSEQUENTE CONTRATAÇÃO SERÃO REGIDAS PELA LEI FEDERAL Nº 10.520 DE 17 DE JULHO DE 2002, DECRETO FEDERAL Nº 3.555 DE 08 DE AGOSTO DE 2000 E LEI FEDER</w:t>
      </w:r>
      <w:r w:rsidR="00AA5D54">
        <w:rPr>
          <w:rFonts w:ascii="Arial" w:hAnsi="Arial" w:cs="Arial"/>
          <w:sz w:val="20"/>
          <w:szCs w:val="20"/>
        </w:rPr>
        <w:t xml:space="preserve">AL 8.666 DE 21 DE JUNHO DE 1993, </w:t>
      </w:r>
      <w:r w:rsidRPr="00C31187">
        <w:rPr>
          <w:rFonts w:ascii="Arial" w:hAnsi="Arial" w:cs="Arial"/>
          <w:b/>
          <w:sz w:val="20"/>
          <w:szCs w:val="20"/>
        </w:rPr>
        <w:t xml:space="preserve">LEI COMPLEMENTAR 123/2006 </w:t>
      </w:r>
      <w:r w:rsidR="00AA5D54">
        <w:rPr>
          <w:rFonts w:ascii="Arial" w:hAnsi="Arial" w:cs="Arial"/>
          <w:sz w:val="20"/>
          <w:szCs w:val="20"/>
        </w:rPr>
        <w:t>ALTERAÇÕES POSTERIORES.</w:t>
      </w:r>
    </w:p>
    <w:p w:rsidR="00C31187" w:rsidRPr="00C31187" w:rsidRDefault="00C31187" w:rsidP="00C31187">
      <w:pPr>
        <w:jc w:val="both"/>
        <w:rPr>
          <w:rFonts w:ascii="Arial" w:hAnsi="Arial" w:cs="Arial"/>
          <w:b/>
          <w:sz w:val="20"/>
          <w:szCs w:val="20"/>
          <w:u w:val="single"/>
        </w:rPr>
      </w:pPr>
    </w:p>
    <w:p w:rsidR="00B2468D" w:rsidRPr="00C31187" w:rsidRDefault="00B2468D" w:rsidP="00C31187">
      <w:pPr>
        <w:ind w:firstLine="708"/>
        <w:jc w:val="both"/>
        <w:rPr>
          <w:rFonts w:ascii="Arial" w:hAnsi="Arial" w:cs="Arial"/>
          <w:sz w:val="20"/>
          <w:szCs w:val="20"/>
        </w:rPr>
      </w:pPr>
    </w:p>
    <w:p w:rsidR="00AD027E" w:rsidRPr="00F915D1" w:rsidRDefault="00AD027E" w:rsidP="00AD027E">
      <w:pPr>
        <w:jc w:val="both"/>
        <w:rPr>
          <w:rFonts w:ascii="Arial" w:hAnsi="Arial" w:cs="Arial"/>
          <w:b/>
          <w:bCs/>
        </w:rPr>
      </w:pPr>
      <w:r w:rsidRPr="00F915D1">
        <w:rPr>
          <w:rFonts w:ascii="Arial" w:hAnsi="Arial" w:cs="Arial"/>
          <w:b/>
          <w:bCs/>
        </w:rPr>
        <w:t>FORMALIZAÇÃO DE CONSULTAS/ENCAMINHAMENTOS</w:t>
      </w:r>
    </w:p>
    <w:p w:rsidR="00AD027E" w:rsidRPr="00F915D1" w:rsidRDefault="00AD027E" w:rsidP="00AD027E">
      <w:pPr>
        <w:jc w:val="both"/>
        <w:rPr>
          <w:rFonts w:ascii="Arial" w:hAnsi="Arial" w:cs="Arial"/>
          <w:b/>
          <w:bCs/>
        </w:rPr>
      </w:pP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Endereço: </w:t>
      </w:r>
      <w:proofErr w:type="gramStart"/>
      <w:r w:rsidRPr="0075512B">
        <w:rPr>
          <w:rFonts w:ascii="Arial" w:hAnsi="Arial" w:cs="Arial"/>
          <w:b/>
        </w:rPr>
        <w:t>Av.</w:t>
      </w:r>
      <w:proofErr w:type="gramEnd"/>
      <w:r w:rsidRPr="0075512B">
        <w:rPr>
          <w:rFonts w:ascii="Arial" w:hAnsi="Arial" w:cs="Arial"/>
          <w:b/>
        </w:rPr>
        <w:t xml:space="preserve"> 13 de Fevereiro, 1931, Centro – </w:t>
      </w:r>
      <w:r w:rsidRPr="0075512B">
        <w:rPr>
          <w:rFonts w:ascii="Arial" w:hAnsi="Arial" w:cs="Arial"/>
          <w:b/>
          <w:bCs/>
        </w:rPr>
        <w:fldChar w:fldCharType="begin"/>
      </w:r>
      <w:r w:rsidRPr="0075512B">
        <w:rPr>
          <w:rFonts w:ascii="Arial" w:hAnsi="Arial" w:cs="Arial"/>
          <w:b/>
          <w:bCs/>
        </w:rPr>
        <w:instrText xml:space="preserve"> MERGEFIELD "Cidade" </w:instrText>
      </w:r>
      <w:r w:rsidRPr="0075512B">
        <w:rPr>
          <w:rFonts w:ascii="Arial" w:hAnsi="Arial" w:cs="Arial"/>
          <w:b/>
          <w:bCs/>
        </w:rPr>
        <w:fldChar w:fldCharType="separate"/>
      </w:r>
      <w:r w:rsidRPr="0075512B">
        <w:rPr>
          <w:rFonts w:ascii="Arial" w:hAnsi="Arial" w:cs="Arial"/>
          <w:b/>
          <w:bCs/>
        </w:rPr>
        <w:t>THEOBROMA</w:t>
      </w:r>
      <w:r w:rsidRPr="0075512B">
        <w:rPr>
          <w:rFonts w:ascii="Arial" w:hAnsi="Arial" w:cs="Arial"/>
        </w:rPr>
        <w:fldChar w:fldCharType="end"/>
      </w:r>
      <w:r w:rsidRPr="0075512B">
        <w:rPr>
          <w:rFonts w:ascii="Arial" w:hAnsi="Arial" w:cs="Arial"/>
          <w:b/>
        </w:rPr>
        <w:t>- RO</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Pregoeira Oficial: </w:t>
      </w:r>
      <w:proofErr w:type="spellStart"/>
      <w:r w:rsidRPr="0075512B">
        <w:rPr>
          <w:rFonts w:ascii="Arial" w:hAnsi="Arial" w:cs="Arial"/>
          <w:b/>
        </w:rPr>
        <w:t>Hatani</w:t>
      </w:r>
      <w:proofErr w:type="spellEnd"/>
      <w:r w:rsidRPr="0075512B">
        <w:rPr>
          <w:rFonts w:ascii="Arial" w:hAnsi="Arial" w:cs="Arial"/>
          <w:b/>
        </w:rPr>
        <w:t xml:space="preserve"> Eliza Bianchi</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E-mail</w:t>
      </w:r>
      <w:r>
        <w:rPr>
          <w:rFonts w:ascii="Arial" w:hAnsi="Arial" w:cs="Arial"/>
          <w:b/>
        </w:rPr>
        <w:t>: cpltheobroma</w:t>
      </w:r>
      <w:r w:rsidR="00C31187">
        <w:rPr>
          <w:rFonts w:ascii="Arial" w:hAnsi="Arial" w:cs="Arial"/>
          <w:b/>
        </w:rPr>
        <w:t>2019</w:t>
      </w:r>
      <w:r>
        <w:rPr>
          <w:rFonts w:ascii="Arial" w:hAnsi="Arial" w:cs="Arial"/>
          <w:b/>
        </w:rPr>
        <w:t>@hotmail.com</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Fone/Fax: 69 3523-1144/1140/98473957</w:t>
      </w:r>
      <w:r w:rsidR="0006204B">
        <w:rPr>
          <w:rFonts w:ascii="Arial" w:hAnsi="Arial" w:cs="Arial"/>
          <w:b/>
        </w:rPr>
        <w:t>0.</w:t>
      </w:r>
    </w:p>
    <w:p w:rsidR="00AD027E" w:rsidRPr="00F915D1" w:rsidRDefault="00AD027E" w:rsidP="00AD027E">
      <w:pPr>
        <w:jc w:val="both"/>
        <w:rPr>
          <w:rFonts w:ascii="Arial" w:hAnsi="Arial" w:cs="Arial"/>
          <w:b/>
          <w:bCs/>
        </w:rPr>
      </w:pPr>
    </w:p>
    <w:p w:rsidR="00AA5D54" w:rsidRDefault="00AD027E" w:rsidP="005807BD">
      <w:pPr>
        <w:spacing w:line="276" w:lineRule="auto"/>
        <w:jc w:val="both"/>
        <w:rPr>
          <w:rFonts w:ascii="Arial" w:hAnsi="Arial" w:cs="Arial"/>
          <w:b/>
          <w:bCs/>
          <w:sz w:val="20"/>
          <w:szCs w:val="20"/>
        </w:rPr>
      </w:pPr>
      <w:r w:rsidRPr="00F915D1">
        <w:rPr>
          <w:rFonts w:ascii="Arial" w:hAnsi="Arial" w:cs="Arial"/>
          <w:b/>
          <w:bCs/>
        </w:rPr>
        <w:t>DO OBJETO</w:t>
      </w:r>
      <w:r w:rsidR="00C31187">
        <w:rPr>
          <w:rFonts w:ascii="Arial" w:hAnsi="Arial" w:cs="Arial"/>
          <w:b/>
          <w:bCs/>
        </w:rPr>
        <w:t xml:space="preserve">: </w:t>
      </w:r>
      <w:bookmarkStart w:id="0" w:name="_GoBack"/>
      <w:r w:rsidR="00AA5D54" w:rsidRPr="00AA5D54">
        <w:rPr>
          <w:rFonts w:ascii="Arial" w:hAnsi="Arial" w:cs="Arial"/>
          <w:b/>
          <w:bCs/>
          <w:sz w:val="20"/>
          <w:szCs w:val="20"/>
        </w:rPr>
        <w:t xml:space="preserve">AQUISIÇÃO DE UM VEÍCULO UTILITÁRIO CAPACIDADE 07 LUGARES, ANO E MODELO EM LINHA, ATRAVÉS DO RECURSO SINISTRO/APÓLICE E RISCO N. 131000124131-4, PARA ATENDER A SECRETARIA MUNICIPAL DE SAÚDE DO MUNICÍPIO DE THEOBROMA, NO VALOR ESTIMADO DE R$: 89.204,00 (OITENTA E NOVE MIL DUZENTOS E QUATRO REAIS).  CONFORME DESCRIÇÃO NO TERMO DE REFERENCIA EM ANEXO.  </w:t>
      </w:r>
    </w:p>
    <w:bookmarkEnd w:id="0"/>
    <w:p w:rsidR="00ED781B" w:rsidRDefault="00AA5D54" w:rsidP="005807BD">
      <w:pPr>
        <w:spacing w:line="276" w:lineRule="auto"/>
        <w:jc w:val="both"/>
        <w:rPr>
          <w:rFonts w:ascii="Arial" w:hAnsi="Arial" w:cs="Arial"/>
          <w:b/>
          <w:bCs/>
          <w:sz w:val="20"/>
          <w:szCs w:val="20"/>
        </w:rPr>
      </w:pPr>
      <w:r w:rsidRPr="00AA5D54">
        <w:rPr>
          <w:rFonts w:ascii="Arial" w:hAnsi="Arial" w:cs="Arial"/>
          <w:b/>
          <w:bCs/>
          <w:sz w:val="20"/>
          <w:szCs w:val="20"/>
        </w:rPr>
        <w:t xml:space="preserve">                                                                                                                                                                                                                                                                                                                                                                                                                                                                                                                                                                                                                                                                                                                                                                                                                                                                                                                                                                                                                                                                                                                                                                                                             </w:t>
      </w:r>
    </w:p>
    <w:p w:rsidR="005807BD" w:rsidRDefault="00AD027E" w:rsidP="005807BD">
      <w:pPr>
        <w:spacing w:line="276" w:lineRule="auto"/>
        <w:jc w:val="both"/>
        <w:rPr>
          <w:rFonts w:ascii="Arial" w:hAnsi="Arial" w:cs="Arial"/>
          <w:bCs/>
        </w:rPr>
      </w:pPr>
      <w:r w:rsidRPr="00F915D1">
        <w:rPr>
          <w:rFonts w:ascii="Arial" w:hAnsi="Arial" w:cs="Arial"/>
          <w:bCs/>
        </w:rPr>
        <w:lastRenderedPageBreak/>
        <w:t>Compõem e</w:t>
      </w:r>
      <w:r w:rsidR="005807BD">
        <w:rPr>
          <w:rFonts w:ascii="Arial" w:hAnsi="Arial" w:cs="Arial"/>
          <w:bCs/>
        </w:rPr>
        <w:t>ste Edital os seguintes anexos:</w:t>
      </w:r>
    </w:p>
    <w:p w:rsidR="00B2468D" w:rsidRPr="00F915D1" w:rsidRDefault="00B2468D" w:rsidP="005807BD">
      <w:pPr>
        <w:spacing w:line="276" w:lineRule="auto"/>
        <w:jc w:val="both"/>
        <w:rPr>
          <w:rFonts w:ascii="Arial" w:hAnsi="Arial" w:cs="Arial"/>
          <w:bCs/>
        </w:rPr>
      </w:pPr>
    </w:p>
    <w:p w:rsidR="00AD027E" w:rsidRPr="00F915D1" w:rsidRDefault="00AD027E" w:rsidP="00AD027E">
      <w:pPr>
        <w:jc w:val="both"/>
        <w:rPr>
          <w:rFonts w:ascii="Arial" w:hAnsi="Arial" w:cs="Arial"/>
          <w:bCs/>
        </w:rPr>
      </w:pPr>
      <w:r w:rsidRPr="00F915D1">
        <w:rPr>
          <w:rFonts w:ascii="Arial" w:hAnsi="Arial" w:cs="Arial"/>
          <w:bCs/>
        </w:rPr>
        <w:t>Anexo I – Termo de Referência /Projeto Básico;</w:t>
      </w:r>
    </w:p>
    <w:p w:rsidR="00AD027E" w:rsidRPr="00F915D1" w:rsidRDefault="00AD027E" w:rsidP="00AD027E">
      <w:pPr>
        <w:jc w:val="both"/>
        <w:rPr>
          <w:rFonts w:ascii="Arial" w:hAnsi="Arial" w:cs="Arial"/>
          <w:bCs/>
        </w:rPr>
      </w:pPr>
      <w:r w:rsidRPr="00F915D1">
        <w:rPr>
          <w:rFonts w:ascii="Arial" w:hAnsi="Arial" w:cs="Arial"/>
          <w:bCs/>
        </w:rPr>
        <w:t>Anexo II – Exigências para Habilitação;</w:t>
      </w:r>
    </w:p>
    <w:p w:rsidR="00AD027E" w:rsidRPr="00F915D1" w:rsidRDefault="00AD027E" w:rsidP="00AD027E">
      <w:pPr>
        <w:jc w:val="both"/>
        <w:rPr>
          <w:rFonts w:ascii="Arial" w:hAnsi="Arial" w:cs="Arial"/>
          <w:bCs/>
        </w:rPr>
      </w:pPr>
      <w:r w:rsidRPr="00F915D1">
        <w:rPr>
          <w:rFonts w:ascii="Arial" w:hAnsi="Arial" w:cs="Arial"/>
          <w:bCs/>
        </w:rPr>
        <w:t>Anexo III – Modelo de Declaração Conjunta;</w:t>
      </w:r>
    </w:p>
    <w:p w:rsidR="00087036" w:rsidRDefault="00AD027E" w:rsidP="00F90064">
      <w:pPr>
        <w:jc w:val="both"/>
        <w:rPr>
          <w:rFonts w:ascii="Arial" w:hAnsi="Arial" w:cs="Arial"/>
          <w:color w:val="000000"/>
          <w:sz w:val="22"/>
          <w:szCs w:val="22"/>
        </w:rPr>
      </w:pPr>
      <w:r w:rsidRPr="00F915D1">
        <w:rPr>
          <w:rFonts w:ascii="Arial" w:hAnsi="Arial" w:cs="Arial"/>
          <w:color w:val="000000"/>
          <w:sz w:val="22"/>
          <w:szCs w:val="22"/>
        </w:rPr>
        <w:t xml:space="preserve">ANEXO IV – </w:t>
      </w:r>
      <w:r w:rsidR="00097AFE" w:rsidRPr="00F915D1">
        <w:rPr>
          <w:rFonts w:ascii="Arial" w:hAnsi="Arial" w:cs="Arial"/>
          <w:color w:val="000000"/>
          <w:sz w:val="22"/>
          <w:szCs w:val="22"/>
        </w:rPr>
        <w:t>MINUTA DO CONTRATO;</w:t>
      </w:r>
    </w:p>
    <w:p w:rsidR="00B2468D" w:rsidRDefault="004569DC" w:rsidP="00B2468D">
      <w:pPr>
        <w:jc w:val="both"/>
        <w:rPr>
          <w:rFonts w:ascii="Arial" w:hAnsi="Arial" w:cs="Arial"/>
          <w:color w:val="000000"/>
          <w:sz w:val="22"/>
          <w:szCs w:val="22"/>
        </w:rPr>
      </w:pPr>
      <w:r>
        <w:rPr>
          <w:rFonts w:ascii="Arial" w:hAnsi="Arial" w:cs="Arial"/>
          <w:color w:val="000000"/>
          <w:sz w:val="22"/>
          <w:szCs w:val="22"/>
        </w:rPr>
        <w:t xml:space="preserve">ANEXO V </w:t>
      </w:r>
      <w:r w:rsidR="006E179B">
        <w:rPr>
          <w:rFonts w:ascii="Arial" w:hAnsi="Arial" w:cs="Arial"/>
          <w:color w:val="000000"/>
          <w:sz w:val="22"/>
          <w:szCs w:val="22"/>
        </w:rPr>
        <w:t>- PROPOSTA DE PREÇO EM ANEXO.</w:t>
      </w:r>
    </w:p>
    <w:p w:rsidR="00B2468D" w:rsidRDefault="00B2468D" w:rsidP="00B2468D">
      <w:pPr>
        <w:jc w:val="both"/>
        <w:rPr>
          <w:rFonts w:ascii="Arial" w:hAnsi="Arial" w:cs="Arial"/>
          <w:color w:val="000000"/>
          <w:sz w:val="22"/>
          <w:szCs w:val="22"/>
        </w:rPr>
      </w:pPr>
    </w:p>
    <w:p w:rsidR="00D34867" w:rsidRPr="00CF6AD6" w:rsidRDefault="00D34867" w:rsidP="00D34867">
      <w:pPr>
        <w:pStyle w:val="PargrafodaLista"/>
        <w:numPr>
          <w:ilvl w:val="0"/>
          <w:numId w:val="28"/>
        </w:numPr>
        <w:ind w:left="0"/>
        <w:jc w:val="both"/>
        <w:rPr>
          <w:rFonts w:ascii="Arial" w:hAnsi="Arial" w:cs="Arial"/>
          <w:color w:val="000000"/>
          <w:sz w:val="22"/>
          <w:szCs w:val="22"/>
        </w:rPr>
      </w:pPr>
      <w:r w:rsidRPr="00CF6AD6">
        <w:rPr>
          <w:rFonts w:ascii="Arial" w:hAnsi="Arial" w:cs="Arial"/>
          <w:b/>
        </w:rPr>
        <w:t>DISPOSIÇÕES PRELIMINARES</w:t>
      </w:r>
    </w:p>
    <w:p w:rsidR="00D34867" w:rsidRDefault="00D34867" w:rsidP="00D34867">
      <w:pPr>
        <w:jc w:val="both"/>
        <w:rPr>
          <w:rFonts w:ascii="Arial" w:hAnsi="Arial" w:cs="Arial"/>
          <w:color w:val="000000"/>
          <w:sz w:val="22"/>
          <w:szCs w:val="22"/>
        </w:rPr>
      </w:pPr>
    </w:p>
    <w:p w:rsidR="00D34867" w:rsidRPr="00CF6AD6" w:rsidRDefault="00D34867" w:rsidP="00D34867">
      <w:pPr>
        <w:pStyle w:val="WW-Corpodetexto3"/>
        <w:ind w:firstLine="708"/>
        <w:rPr>
          <w:i/>
        </w:rPr>
      </w:pPr>
      <w:r>
        <w:rPr>
          <w:i/>
        </w:rPr>
        <w:t xml:space="preserve">1.1 </w:t>
      </w:r>
      <w:r w:rsidRPr="00CF6AD6">
        <w:rPr>
          <w:i/>
        </w:rPr>
        <w:t xml:space="preserve">DA ESCOLHA DA PLATAFORMA DE PREGÃO ELETRÔNICO: </w:t>
      </w:r>
    </w:p>
    <w:p w:rsidR="00D34867" w:rsidRPr="00CF6AD6" w:rsidRDefault="00D34867" w:rsidP="00D34867">
      <w:pPr>
        <w:pStyle w:val="WW-Corpodetexto3"/>
        <w:ind w:left="708"/>
        <w:rPr>
          <w:i/>
        </w:rPr>
      </w:pPr>
      <w:r w:rsidRPr="00CF6AD6">
        <w:rPr>
          <w:i/>
        </w:rPr>
        <w:t>Para definir sua plataforma de suporte aos pregões eletrônico efetuou Estudo Técnico para a escolha da Plataforma mais vantajoso para esta Casa, onde foi elaborado envolvendo as diversas áreas de soluções, negócios e tecnologia, dentro do que preceitua a Decisão 390/2014 do TCE-RO e da legislação vigente. Vale destacar que estabelecemos critérios técnicos de economicidade, transparência, modicidade das taxas cobradas, segurança, agilidade e eficiência, e após tabulados todos esses dados objetivos, avaliamos a leg</w:t>
      </w:r>
      <w:r>
        <w:rPr>
          <w:i/>
        </w:rPr>
        <w:t>alidade da melhor escolha.</w:t>
      </w:r>
      <w:r w:rsidRPr="00CF6AD6">
        <w:rPr>
          <w:i/>
        </w:rPr>
        <w:t xml:space="preserve"> Assim, uma das formas de manter a eficiência e a continuidade do serviço de disponibilização de plataforma de pregão eletrônico, através do estudo realizado, é a manutenção da plataforma já existente, que atende integralmente a finalidade e ao interesse público, bem como respeita a De</w:t>
      </w:r>
      <w:r>
        <w:rPr>
          <w:i/>
        </w:rPr>
        <w:t xml:space="preserve">cisão 390/2014 do TCE-RO. </w:t>
      </w:r>
      <w:r w:rsidRPr="00CF6AD6">
        <w:rPr>
          <w:i/>
        </w:rPr>
        <w:t>Portanto, à luz dos princípios administrativos da competência, moralidade e eficiência, não poderia haver melhor escolha senão a LICITANET – Licitações On-Line, como plataforma eletrônica para operacionalização dos pregões eletrônicos desta Casa De Leis, sendo a mais acertada.</w:t>
      </w:r>
    </w:p>
    <w:p w:rsidR="00D34867" w:rsidRPr="00B2468D" w:rsidRDefault="00D34867" w:rsidP="00706333">
      <w:pPr>
        <w:rPr>
          <w:rFonts w:ascii="Arial" w:hAnsi="Arial" w:cs="Arial"/>
          <w:b/>
        </w:rPr>
      </w:pPr>
    </w:p>
    <w:p w:rsidR="00D34867" w:rsidRPr="00F915D1" w:rsidRDefault="00D34867" w:rsidP="00D34867">
      <w:pPr>
        <w:jc w:val="both"/>
        <w:rPr>
          <w:rFonts w:ascii="Arial" w:hAnsi="Arial" w:cs="Arial"/>
          <w:b/>
          <w:color w:val="0070C0"/>
        </w:rPr>
      </w:pPr>
      <w:r>
        <w:rPr>
          <w:rFonts w:ascii="Arial" w:hAnsi="Arial" w:cs="Arial"/>
        </w:rPr>
        <w:t>1.2</w:t>
      </w:r>
      <w:r w:rsidRPr="00F915D1">
        <w:rPr>
          <w:rFonts w:ascii="Arial" w:hAnsi="Arial" w:cs="Arial"/>
        </w:rPr>
        <w:t xml:space="preserve">. O Pregão Eletrônico será realizado em sessão pública, por meio da </w:t>
      </w:r>
      <w:r w:rsidRPr="00F915D1">
        <w:rPr>
          <w:rFonts w:ascii="Arial" w:hAnsi="Arial" w:cs="Arial"/>
          <w:b/>
          <w:bCs/>
          <w:i/>
        </w:rPr>
        <w:t>INTERNET</w:t>
      </w:r>
      <w:r w:rsidRPr="00F915D1">
        <w:rPr>
          <w:rFonts w:ascii="Arial" w:hAnsi="Arial" w:cs="Arial"/>
          <w:b/>
          <w:bCs/>
        </w:rPr>
        <w:t>,</w:t>
      </w:r>
      <w:r w:rsidRPr="00F915D1">
        <w:rPr>
          <w:rFonts w:ascii="Arial" w:hAnsi="Arial" w:cs="Arial"/>
        </w:rPr>
        <w:t xml:space="preserve"> mediante condições de segurança - criptografia e autenticação - em todas as suas fases através do </w:t>
      </w:r>
      <w:r w:rsidRPr="00F915D1">
        <w:rPr>
          <w:rFonts w:ascii="Arial" w:hAnsi="Arial" w:cs="Arial"/>
          <w:bCs/>
        </w:rPr>
        <w:t>site</w:t>
      </w:r>
      <w:r w:rsidRPr="00F915D1">
        <w:rPr>
          <w:rFonts w:ascii="Arial" w:hAnsi="Arial" w:cs="Arial"/>
          <w:b/>
          <w:bCs/>
        </w:rPr>
        <w:t xml:space="preserve"> </w:t>
      </w:r>
      <w:proofErr w:type="gramStart"/>
      <w:r>
        <w:rPr>
          <w:rFonts w:ascii="Arial" w:hAnsi="Arial" w:cs="Arial"/>
          <w:b/>
        </w:rPr>
        <w:t>https</w:t>
      </w:r>
      <w:proofErr w:type="gramEnd"/>
      <w:r>
        <w:rPr>
          <w:rFonts w:ascii="Arial" w:hAnsi="Arial" w:cs="Arial"/>
          <w:b/>
        </w:rPr>
        <w:t>://licitanet.com.br</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Pr>
          <w:rFonts w:ascii="Arial" w:hAnsi="Arial" w:cs="Arial"/>
        </w:rPr>
        <w:t>1.3</w:t>
      </w:r>
      <w:r w:rsidRPr="00F915D1">
        <w:rPr>
          <w:rFonts w:ascii="Arial" w:hAnsi="Arial" w:cs="Arial"/>
        </w:rPr>
        <w:t xml:space="preserve">. O sistema de pregão eletrônico, do portal de compras é realizado por meio da internet, mediante condições de segurança, criptografia e autenticação em todas as suas fases.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rPr>
        <w:t>1.4</w:t>
      </w:r>
      <w:r w:rsidRPr="00F915D1">
        <w:rPr>
          <w:rFonts w:ascii="Arial" w:hAnsi="Arial" w:cs="Arial"/>
        </w:rPr>
        <w:t xml:space="preserve">. Os trabalhos serão conduzidos pelo (a) Pregoeiro (a) da Prefeitura do Município de </w:t>
      </w:r>
      <w:proofErr w:type="spellStart"/>
      <w:r>
        <w:rPr>
          <w:rFonts w:ascii="Arial" w:hAnsi="Arial" w:cs="Arial"/>
        </w:rPr>
        <w:t>Theobroma</w:t>
      </w:r>
      <w:proofErr w:type="spellEnd"/>
      <w:r w:rsidRPr="00F915D1">
        <w:rPr>
          <w:rFonts w:ascii="Arial" w:hAnsi="Arial" w:cs="Arial"/>
        </w:rPr>
        <w:t xml:space="preserve"> - RO, mediante a inserção e monitoramento de dados gerados ou transferidos para o portal de compras.</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Pr>
          <w:rFonts w:ascii="Arial" w:hAnsi="Arial" w:cs="Arial"/>
        </w:rPr>
        <w:t>1.5</w:t>
      </w:r>
      <w:r w:rsidRPr="00F915D1">
        <w:rPr>
          <w:rFonts w:ascii="Arial" w:hAnsi="Arial" w:cs="Arial"/>
        </w:rPr>
        <w:t xml:space="preserve">. O presente Edital se submete á Lei Complementar 123/06 e lei 147/2014, atendendo o direito de prioridade para a Microempresa e Empresa de Pequeno Porte para efeito do desempate quando verificado ao final da disputa de preços.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2. RECEBIMENTO E ABERTURA DAS PROPOSTAS E DATA DO PREGÃO</w:t>
      </w:r>
    </w:p>
    <w:p w:rsidR="00D34867" w:rsidRPr="00F915D1" w:rsidRDefault="00D34867" w:rsidP="00D34867">
      <w:pPr>
        <w:jc w:val="both"/>
        <w:rPr>
          <w:rFonts w:ascii="Arial" w:hAnsi="Arial" w:cs="Arial"/>
        </w:rPr>
      </w:pPr>
      <w:r w:rsidRPr="00F915D1">
        <w:rPr>
          <w:rFonts w:ascii="Arial" w:hAnsi="Arial" w:cs="Arial"/>
        </w:rPr>
        <w:lastRenderedPageBreak/>
        <w:t>2.1.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3. CONDIÇÕES PARA PARTICIPAÇÃO</w:t>
      </w:r>
    </w:p>
    <w:p w:rsidR="00D34867" w:rsidRPr="00F915D1" w:rsidRDefault="00D34867" w:rsidP="00D34867">
      <w:pPr>
        <w:jc w:val="both"/>
        <w:rPr>
          <w:rFonts w:ascii="Arial" w:hAnsi="Arial" w:cs="Arial"/>
          <w:b/>
          <w:color w:val="0070C0"/>
        </w:rPr>
      </w:pPr>
      <w:r w:rsidRPr="00F915D1">
        <w:rPr>
          <w:rFonts w:ascii="Arial" w:hAnsi="Arial" w:cs="Arial"/>
        </w:rPr>
        <w:t xml:space="preserve">3.1 Poderão participar desta licitação quaisquer empresas legalmente constituídas, especializadas no ramo, desde que satisfaça às exigências deste edital e devidamente cadastradas no </w:t>
      </w:r>
      <w:r w:rsidRPr="00F915D1">
        <w:rPr>
          <w:rFonts w:ascii="Arial" w:hAnsi="Arial" w:cs="Arial"/>
          <w:bCs/>
        </w:rPr>
        <w:t>site</w:t>
      </w:r>
      <w:r w:rsidRPr="00F915D1">
        <w:rPr>
          <w:rFonts w:ascii="Arial" w:hAnsi="Arial" w:cs="Arial"/>
          <w:b/>
          <w:bCs/>
        </w:rPr>
        <w:t xml:space="preserve"> </w:t>
      </w:r>
      <w:hyperlink r:id="rId10" w:history="1">
        <w:r w:rsidRPr="00F915D1">
          <w:rPr>
            <w:rStyle w:val="Hyperlink"/>
            <w:rFonts w:ascii="Arial" w:hAnsi="Arial" w:cs="Arial"/>
            <w:b/>
          </w:rPr>
          <w:t>https://licitanet.com.br/</w:t>
        </w:r>
      </w:hyperlink>
    </w:p>
    <w:p w:rsidR="00D34867" w:rsidRPr="00F915D1" w:rsidRDefault="00D34867" w:rsidP="00D34867">
      <w:pPr>
        <w:jc w:val="both"/>
        <w:rPr>
          <w:rFonts w:ascii="Arial" w:hAnsi="Arial" w:cs="Arial"/>
          <w:b/>
          <w:color w:val="0070C0"/>
        </w:rPr>
      </w:pPr>
    </w:p>
    <w:p w:rsidR="00D34867" w:rsidRPr="00F915D1" w:rsidRDefault="00D34867" w:rsidP="00D34867">
      <w:pPr>
        <w:jc w:val="both"/>
        <w:rPr>
          <w:rFonts w:ascii="Arial" w:hAnsi="Arial" w:cs="Arial"/>
        </w:rPr>
      </w:pPr>
      <w:r w:rsidRPr="00F915D1">
        <w:rPr>
          <w:rFonts w:ascii="Arial" w:hAnsi="Arial" w:cs="Arial"/>
        </w:rPr>
        <w:t xml:space="preserve">3.1.1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e senhas pessoais (intransferíveis), obtidas junto ao LICITANET.</w:t>
      </w:r>
    </w:p>
    <w:p w:rsidR="00D34867" w:rsidRPr="00F915D1" w:rsidRDefault="00D34867" w:rsidP="00D34867">
      <w:pPr>
        <w:jc w:val="both"/>
        <w:rPr>
          <w:rFonts w:ascii="Arial" w:hAnsi="Arial" w:cs="Arial"/>
        </w:rPr>
      </w:pPr>
    </w:p>
    <w:p w:rsidR="00D34867" w:rsidRPr="00F915D1" w:rsidRDefault="00D34867" w:rsidP="00D34867">
      <w:pPr>
        <w:tabs>
          <w:tab w:val="num" w:pos="1134"/>
        </w:tabs>
        <w:jc w:val="both"/>
        <w:rPr>
          <w:rFonts w:ascii="Arial" w:hAnsi="Arial" w:cs="Arial"/>
        </w:rPr>
      </w:pPr>
      <w:r w:rsidRPr="00F915D1">
        <w:rPr>
          <w:rFonts w:ascii="Arial" w:hAnsi="Arial" w:cs="Arial"/>
        </w:rPr>
        <w:t>3.1.2 A participação no Pregão Eletrônico se dará por meio da digitação da senha pessoal e intransferível do licitante e subsequente encaminhamento da proposta de preços, exclusivamente por meio da Plataforma Eletrônica, observados data e horário limite estabelecido.</w:t>
      </w:r>
    </w:p>
    <w:p w:rsidR="00D34867" w:rsidRPr="00F915D1" w:rsidRDefault="00D34867" w:rsidP="00D34867">
      <w:pPr>
        <w:pStyle w:val="SemEspaamento"/>
        <w:tabs>
          <w:tab w:val="left" w:pos="1134"/>
        </w:tabs>
        <w:ind w:left="426"/>
        <w:jc w:val="both"/>
        <w:rPr>
          <w:rFonts w:ascii="Arial" w:hAnsi="Arial" w:cs="Arial"/>
          <w:sz w:val="24"/>
          <w:szCs w:val="24"/>
        </w:rPr>
      </w:pPr>
      <w:r w:rsidRPr="00F915D1">
        <w:rPr>
          <w:rFonts w:ascii="Arial" w:hAnsi="Arial" w:cs="Arial"/>
          <w:sz w:val="24"/>
          <w:szCs w:val="24"/>
        </w:rPr>
        <w:tab/>
      </w:r>
    </w:p>
    <w:p w:rsidR="00D34867" w:rsidRPr="00F915D1" w:rsidRDefault="00D34867" w:rsidP="00D34867">
      <w:pPr>
        <w:pStyle w:val="SemEspaamento"/>
        <w:jc w:val="both"/>
        <w:rPr>
          <w:rFonts w:ascii="Arial" w:hAnsi="Arial" w:cs="Arial"/>
          <w:sz w:val="24"/>
          <w:szCs w:val="24"/>
        </w:rPr>
      </w:pPr>
      <w:r w:rsidRPr="00F915D1">
        <w:rPr>
          <w:rFonts w:ascii="Arial" w:hAnsi="Arial" w:cs="Arial"/>
          <w:sz w:val="24"/>
          <w:szCs w:val="24"/>
        </w:rPr>
        <w:t>a) O custo de operacionalização pelo uso da Plataforma de Pregão Eletrônico, a título de remuneração pela utilização dos recursos da tecnologia da informação ficará a cargo do licitante, que poderá escolher entre os Planos de Adesão abaixo:</w:t>
      </w:r>
    </w:p>
    <w:p w:rsidR="00D34867" w:rsidRPr="00F915D1" w:rsidRDefault="00D34867" w:rsidP="00D34867">
      <w:pPr>
        <w:pStyle w:val="SemEspaamento"/>
        <w:ind w:left="426"/>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90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180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365 dias</w:t>
            </w:r>
          </w:p>
        </w:tc>
      </w:tr>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R$ 165,41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R$ 211,58</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R$ 288,71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R$ 407,15</w:t>
            </w:r>
          </w:p>
        </w:tc>
      </w:tr>
    </w:tbl>
    <w:p w:rsidR="00D34867" w:rsidRPr="00F915D1" w:rsidRDefault="00D34867" w:rsidP="00D34867">
      <w:pPr>
        <w:pStyle w:val="SemEspaamento"/>
        <w:jc w:val="both"/>
        <w:rPr>
          <w:rFonts w:ascii="Arial" w:hAnsi="Arial" w:cs="Arial"/>
          <w:sz w:val="24"/>
          <w:szCs w:val="24"/>
        </w:rPr>
      </w:pPr>
    </w:p>
    <w:p w:rsidR="00D34867" w:rsidRPr="00F915D1" w:rsidRDefault="00D34867" w:rsidP="00D34867">
      <w:pPr>
        <w:pStyle w:val="Numerada"/>
        <w:numPr>
          <w:ilvl w:val="0"/>
          <w:numId w:val="0"/>
        </w:numPr>
        <w:jc w:val="both"/>
        <w:rPr>
          <w:rFonts w:ascii="Arial" w:hAnsi="Arial" w:cs="Arial"/>
        </w:rPr>
      </w:pPr>
      <w:r w:rsidRPr="00F915D1">
        <w:rPr>
          <w:rFonts w:ascii="Arial" w:hAnsi="Arial" w:cs="Arial"/>
        </w:rPr>
        <w:t>b) O referido pagamento/remuneração possui amparo legal no inciso III do art. 5º da Lei nº 10.520/02.</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c) O licitante poderá promover a sua inscrição e credenciamento para participar do pregão, para inscrição e cadastramento da proposta inicial de preços.</w:t>
      </w:r>
      <w:r w:rsidRPr="00F915D1">
        <w:rPr>
          <w:rFonts w:ascii="Arial" w:hAnsi="Arial" w:cs="Arial"/>
          <w:b/>
          <w:color w:val="548DD4" w:themeColor="text2" w:themeTint="99"/>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3.2. É vedada a participação de empresa em forma de consórcios ou grupos de empresas;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3.3. Não poderá participar da licitação a empresa que estiver </w:t>
      </w:r>
      <w:proofErr w:type="gramStart"/>
      <w:r w:rsidRPr="00F915D1">
        <w:rPr>
          <w:rFonts w:ascii="Arial" w:hAnsi="Arial" w:cs="Arial"/>
        </w:rPr>
        <w:t>sob falência</w:t>
      </w:r>
      <w:proofErr w:type="gramEnd"/>
      <w:r w:rsidRPr="00F915D1">
        <w:rPr>
          <w:rFonts w:ascii="Arial" w:hAnsi="Arial" w:cs="Arial"/>
        </w:rPr>
        <w:t>, concordata, concurso de credores, dissolução, liquidação ou que esteja suspensa de licitar e/ou declarada inidônea pela Administração Pública ou impedida legalmente.</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sidRPr="00F915D1">
        <w:rPr>
          <w:rFonts w:ascii="Arial" w:hAnsi="Arial" w:cs="Arial"/>
        </w:rPr>
        <w:t xml:space="preserve">3.4.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 xml:space="preserve">e senhas pessoais (intransferíveis), obtidas junto ao portal de compras publicas.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 xml:space="preserve">3.5.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Sendo </w:t>
      </w:r>
      <w:proofErr w:type="spellStart"/>
      <w:r w:rsidRPr="00F915D1">
        <w:rPr>
          <w:rFonts w:ascii="Arial" w:hAnsi="Arial" w:cs="Arial"/>
        </w:rPr>
        <w:t>sócio-proprietário</w:t>
      </w:r>
      <w:proofErr w:type="spellEnd"/>
      <w:r w:rsidRPr="00F915D1">
        <w:rPr>
          <w:rFonts w:ascii="Arial" w:hAnsi="Arial" w:cs="Arial"/>
        </w:rPr>
        <w:t xml:space="preserve"> ou dirigente da empresa proponente, deverá apresentar cópia do respectivo estatuto ou contrato social, no qual estejam expressos poderes para exercer direitos e assumir obrigações em decorrência de tal investidura</w:t>
      </w:r>
      <w:r>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rPr>
        <w:t xml:space="preserve">3.6. </w:t>
      </w:r>
      <w:r w:rsidRPr="00F915D1">
        <w:rPr>
          <w:rFonts w:ascii="Arial" w:hAnsi="Arial" w:cs="Arial"/>
          <w:bCs/>
        </w:rPr>
        <w:t>É de exclusiva responsabilidade do usuário o sigilo da senha, bem como seu uso em qualquer transação efetuada diretamente ou por seu representante, não cabendo à Prefeitura Municipal e ao Portal de compras, a responsabilidade por eventuais danos decorrentes de uso indevido da senha, ainda que por terceiros. O credenciamento junto ao sistema eletrônico implica a responsabilidade legal do licitante e de seu representante legal pelos atos praticados e a presunção de capacidade técnica para realização das transações inerentes ao pregão eletrônico.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b/>
        </w:rPr>
        <w:t>4. DO PROCEDIMENTO</w:t>
      </w:r>
      <w:r w:rsidRPr="00F915D1">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4.1. Os fornecedores credenciados interessados em participar do pregão eletrônico, deverão enviar suas propostas de preços, utilizando, para tanto, exclusivamente, o sistema eletrônico, sendo consideradas inválidas as propostas apresentadas por quaisquer outros meios.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4.2. A empresa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4.3. Caberá à empresa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4.4. Nos preços cotados na proposta deverão estar incluídos todos os valores incidentes, tais como taxas, impostos, fretes, inclusive o ICMS, os quais deverão ser os praticados na data da abertura da proposta.</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5. DA PARTICIPAÇÃO</w:t>
      </w:r>
      <w:r>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5.1. A participação no Pregão Eletrônico se dará por meio da digitação da senha pessoal e intransferível do representante do licitante credenciado e </w:t>
      </w:r>
      <w:proofErr w:type="spellStart"/>
      <w:r w:rsidRPr="00F915D1">
        <w:rPr>
          <w:rFonts w:ascii="Arial" w:hAnsi="Arial" w:cs="Arial"/>
        </w:rPr>
        <w:t>subseqüente</w:t>
      </w:r>
      <w:proofErr w:type="spellEnd"/>
      <w:r w:rsidRPr="00F915D1">
        <w:rPr>
          <w:rFonts w:ascii="Arial" w:hAnsi="Arial" w:cs="Arial"/>
        </w:rPr>
        <w:t xml:space="preserve"> cadastramento da proposta inicial de preços, exclusivamente por meio do sistema eletrônico, observados data e horário limite estabelecidos.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D34867" w:rsidRPr="00F915D1" w:rsidRDefault="00D34867" w:rsidP="00D34867">
      <w:pPr>
        <w:jc w:val="both"/>
        <w:rPr>
          <w:rFonts w:ascii="Arial" w:hAnsi="Arial" w:cs="Arial"/>
        </w:rPr>
      </w:pPr>
    </w:p>
    <w:p w:rsidR="00D34867" w:rsidRDefault="00D34867" w:rsidP="00D34867">
      <w:pPr>
        <w:pStyle w:val="Textopadro"/>
        <w:widowControl/>
        <w:jc w:val="both"/>
        <w:rPr>
          <w:rFonts w:ascii="Arial" w:hAnsi="Arial" w:cs="Arial"/>
          <w:b/>
          <w:szCs w:val="24"/>
          <w:lang w:val="pt-BR"/>
        </w:rPr>
      </w:pPr>
      <w:r w:rsidRPr="00F915D1">
        <w:rPr>
          <w:rFonts w:ascii="Arial" w:hAnsi="Arial" w:cs="Arial"/>
          <w:b/>
          <w:szCs w:val="24"/>
          <w:lang w:val="pt-BR"/>
        </w:rPr>
        <w:t>5.3. DO CREDENCIAMENTO JUNTO A LICITANET – LICITAÇÕES ON-LINE</w:t>
      </w:r>
    </w:p>
    <w:p w:rsidR="00D34867" w:rsidRPr="00F915D1" w:rsidRDefault="00D34867" w:rsidP="00D34867">
      <w:pPr>
        <w:pStyle w:val="Textopadro"/>
        <w:widowControl/>
        <w:jc w:val="both"/>
        <w:rPr>
          <w:rFonts w:ascii="Arial" w:hAnsi="Arial" w:cs="Arial"/>
          <w:b/>
          <w:szCs w:val="24"/>
          <w:u w:val="single"/>
          <w:lang w:val="pt-BR"/>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a) A participação do licitante no pregão eletrônico se dará exclusivamente através de </w:t>
      </w:r>
      <w:r w:rsidRPr="00F915D1">
        <w:rPr>
          <w:rFonts w:ascii="Arial" w:hAnsi="Arial" w:cs="Arial"/>
          <w:b/>
          <w:i/>
        </w:rPr>
        <w:t xml:space="preserve">Home </w:t>
      </w:r>
      <w:proofErr w:type="spellStart"/>
      <w:r w:rsidRPr="00F915D1">
        <w:rPr>
          <w:rFonts w:ascii="Arial" w:hAnsi="Arial" w:cs="Arial"/>
          <w:b/>
          <w:i/>
        </w:rPr>
        <w:t>Broker</w:t>
      </w:r>
      <w:proofErr w:type="spellEnd"/>
      <w:r w:rsidRPr="00F915D1">
        <w:rPr>
          <w:rFonts w:ascii="Arial" w:hAnsi="Arial" w:cs="Arial"/>
        </w:rPr>
        <w:t xml:space="preserve">, o qual deverá manifestar em campo próprio da Plataforma Eletrônica, pleno conhecimento, aceitação e atendimento às exigências de habilitação previstas no Edital. </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proofErr w:type="gramStart"/>
      <w:r w:rsidRPr="00F915D1">
        <w:rPr>
          <w:rFonts w:ascii="Arial" w:hAnsi="Arial" w:cs="Arial"/>
        </w:rPr>
        <w:t>b)</w:t>
      </w:r>
      <w:proofErr w:type="gramEnd"/>
      <w:r w:rsidRPr="00F915D1">
        <w:rPr>
          <w:rFonts w:ascii="Arial" w:hAnsi="Arial" w:cs="Arial"/>
          <w:b/>
        </w:rPr>
        <w:tab/>
      </w:r>
      <w:r w:rsidRPr="00F915D1">
        <w:rPr>
          <w:rFonts w:ascii="Arial" w:hAnsi="Arial" w:cs="Arial"/>
        </w:rPr>
        <w:t xml:space="preserve">O acesso do licitante ao pregão eletrônico, para efeito de encaminhamento de proposta de preço e lances sucessivos de preços, somente se dará mediante prévio cadastramento e adesão aos planos elencados na </w:t>
      </w:r>
      <w:r w:rsidRPr="00F915D1">
        <w:rPr>
          <w:rFonts w:ascii="Arial" w:hAnsi="Arial" w:cs="Arial"/>
          <w:b/>
        </w:rPr>
        <w:t>alínea “a” do subitem 3.1.2.</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proofErr w:type="gramStart"/>
      <w:r w:rsidRPr="00F915D1">
        <w:rPr>
          <w:rFonts w:ascii="Arial" w:hAnsi="Arial" w:cs="Arial"/>
        </w:rPr>
        <w:t>c)</w:t>
      </w:r>
      <w:proofErr w:type="gramEnd"/>
      <w:r w:rsidRPr="00F915D1">
        <w:rPr>
          <w:rFonts w:ascii="Arial" w:hAnsi="Arial" w:cs="Arial"/>
        </w:rPr>
        <w:tab/>
        <w:t xml:space="preserve">O </w:t>
      </w:r>
      <w:proofErr w:type="spellStart"/>
      <w:r w:rsidRPr="00F915D1">
        <w:rPr>
          <w:rFonts w:ascii="Arial" w:hAnsi="Arial" w:cs="Arial"/>
        </w:rPr>
        <w:t>login</w:t>
      </w:r>
      <w:proofErr w:type="spellEnd"/>
      <w:r w:rsidRPr="00F915D1">
        <w:rPr>
          <w:rFonts w:ascii="Arial" w:hAnsi="Arial" w:cs="Arial"/>
        </w:rPr>
        <w:t xml:space="preserve"> e a senha do licitante poderão ser utilizados em qualquer pregão eletrônico, salvo quando suspensas por inadimplência do licitante junto a </w:t>
      </w:r>
      <w:r w:rsidRPr="00F915D1">
        <w:rPr>
          <w:rFonts w:ascii="Arial" w:hAnsi="Arial" w:cs="Arial"/>
          <w:b/>
        </w:rPr>
        <w:t>LICITANET – Licitações On-line</w:t>
      </w:r>
      <w:r w:rsidRPr="00F915D1">
        <w:rPr>
          <w:rFonts w:ascii="Arial" w:hAnsi="Arial" w:cs="Arial"/>
        </w:rPr>
        <w:t>, ou canceladas por solicitação do licitante.</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d) A manutenção ou alteração da Senha de Acesso será feita através de pedido do licitante junto ao Atendimento On-Line (CHAT) do site </w:t>
      </w:r>
      <w:r w:rsidRPr="00F915D1">
        <w:rPr>
          <w:rFonts w:ascii="Arial" w:hAnsi="Arial" w:cs="Arial"/>
          <w:b/>
        </w:rPr>
        <w:t>LICITANET – Licitações On-line</w:t>
      </w:r>
      <w:r w:rsidRPr="00F915D1">
        <w:rPr>
          <w:rFonts w:ascii="Arial" w:hAnsi="Arial" w:cs="Arial"/>
        </w:rPr>
        <w:t>, sendo enviada para seu e-mail a nova senha de forma imediata.</w:t>
      </w:r>
    </w:p>
    <w:p w:rsidR="00D34867" w:rsidRPr="00F915D1" w:rsidRDefault="00D34867" w:rsidP="00D34867">
      <w:pPr>
        <w:ind w:right="27"/>
        <w:jc w:val="both"/>
        <w:rPr>
          <w:rFonts w:ascii="Arial" w:hAnsi="Arial" w:cs="Arial"/>
        </w:rPr>
      </w:pPr>
    </w:p>
    <w:p w:rsidR="00D34867" w:rsidRPr="00F915D1" w:rsidRDefault="00D34867" w:rsidP="00D34867">
      <w:pPr>
        <w:ind w:right="27"/>
        <w:jc w:val="both"/>
        <w:rPr>
          <w:rFonts w:ascii="Arial" w:hAnsi="Arial" w:cs="Arial"/>
        </w:rPr>
      </w:pPr>
      <w:r w:rsidRPr="00F915D1">
        <w:rPr>
          <w:rFonts w:ascii="Arial" w:hAnsi="Arial" w:cs="Arial"/>
        </w:rPr>
        <w:t xml:space="preserve">e) É de exclusiva responsabilidade do licitante o sigilo da senha, bem como seu uso em qualquer transação efetuada, não cabendo a </w:t>
      </w:r>
      <w:r w:rsidRPr="00F915D1">
        <w:rPr>
          <w:rFonts w:ascii="Arial" w:hAnsi="Arial" w:cs="Arial"/>
          <w:b/>
        </w:rPr>
        <w:t>LICITANET – Licitações On-line</w:t>
      </w:r>
      <w:r w:rsidRPr="00F915D1">
        <w:rPr>
          <w:rFonts w:ascii="Arial" w:hAnsi="Arial" w:cs="Arial"/>
        </w:rPr>
        <w:t xml:space="preserve"> a responsabilidade por eventuais danos decorrentes de uso indevido da senha, ainda que por terceiros.</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f) O cadastramento do licitante junto a Plataforma de Pregão Eletrônico implica a responsabilidade legal pelos atos praticados e a presunção de capacidade técnica para realização das transações inerentes ao certame.</w:t>
      </w:r>
    </w:p>
    <w:p w:rsidR="00D34867" w:rsidRPr="00F915D1" w:rsidRDefault="00D34867" w:rsidP="00D34867">
      <w:pPr>
        <w:pStyle w:val="Textopadro"/>
        <w:widowControl/>
        <w:tabs>
          <w:tab w:val="left" w:pos="709"/>
        </w:tabs>
        <w:spacing w:line="300" w:lineRule="atLeast"/>
        <w:ind w:right="5"/>
        <w:jc w:val="both"/>
        <w:rPr>
          <w:rFonts w:ascii="Arial" w:hAnsi="Arial" w:cs="Arial"/>
          <w:szCs w:val="24"/>
          <w:lang w:val="pt-BR"/>
        </w:rPr>
      </w:pPr>
    </w:p>
    <w:p w:rsidR="00D34867" w:rsidRPr="00F915D1" w:rsidRDefault="00D34867" w:rsidP="00D34867">
      <w:pPr>
        <w:jc w:val="both"/>
        <w:rPr>
          <w:rFonts w:ascii="Arial" w:hAnsi="Arial" w:cs="Arial"/>
          <w:b/>
          <w:bCs/>
        </w:rPr>
      </w:pPr>
      <w:r w:rsidRPr="00F915D1">
        <w:rPr>
          <w:rFonts w:ascii="Arial" w:hAnsi="Arial" w:cs="Arial"/>
        </w:rPr>
        <w:t xml:space="preserve">g) As informações complementares para credenciamento poderão ser obtidas pelos telefones: </w:t>
      </w:r>
      <w:r>
        <w:rPr>
          <w:rFonts w:ascii="Arial" w:hAnsi="Arial" w:cs="Arial"/>
          <w:b/>
        </w:rPr>
        <w:t xml:space="preserve">(34) 3014-6633 e (34) </w:t>
      </w:r>
      <w:r w:rsidRPr="00F915D1">
        <w:rPr>
          <w:rFonts w:ascii="Arial" w:hAnsi="Arial" w:cs="Arial"/>
          <w:b/>
        </w:rPr>
        <w:t xml:space="preserve">9807-6633 </w:t>
      </w:r>
      <w:r w:rsidRPr="00F915D1">
        <w:rPr>
          <w:rFonts w:ascii="Arial" w:hAnsi="Arial" w:cs="Arial"/>
        </w:rPr>
        <w:t xml:space="preserve">ou pelo e-mail </w:t>
      </w:r>
      <w:hyperlink r:id="rId11" w:history="1">
        <w:r w:rsidRPr="00F915D1">
          <w:rPr>
            <w:rStyle w:val="Hyperlink"/>
            <w:rFonts w:ascii="Arial" w:hAnsi="Arial" w:cs="Arial"/>
            <w:b/>
          </w:rPr>
          <w:t>contato@licitanet.com.br</w:t>
        </w:r>
      </w:hyperlink>
      <w:r w:rsidRPr="00F915D1">
        <w:rPr>
          <w:rFonts w:ascii="Arial" w:hAnsi="Arial" w:cs="Arial"/>
          <w:b/>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i/>
        </w:rPr>
        <w:t xml:space="preserve">6. </w:t>
      </w:r>
      <w:r w:rsidRPr="00F915D1">
        <w:rPr>
          <w:rFonts w:ascii="Arial" w:hAnsi="Arial" w:cs="Arial"/>
          <w:b/>
        </w:rPr>
        <w:t>DA ABERTURA DAS PROPOSTAS E FORMULAÇÃO DOS LANCES</w:t>
      </w:r>
    </w:p>
    <w:p w:rsidR="00D34867"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6.1. A partir do horário previsto no Edital e no sistema para cadastramento e encaminhamento da proposta inicial de preço, terá início à sessão pública do pregão eletrônico, com a divulgação das propostas de preços recebidas, passando o Pregoeiro (a) a avaliar a aceitabilidade das propostas;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6.2. 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6.3. Não serão aceitos dois ou mais lances de mesmo valor, prevalecendo aquele que for recebido e registrado em primeiro lugar;</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 xml:space="preserve">6.4. Durante o transcurso da sessão pública os participantes serão informados, em tempo real, do valor do menor lance registrado. O sistema </w:t>
      </w:r>
      <w:r w:rsidRPr="00F915D1">
        <w:rPr>
          <w:rFonts w:ascii="Arial" w:hAnsi="Arial" w:cs="Arial"/>
          <w:bCs/>
        </w:rPr>
        <w:t>não identificará</w:t>
      </w:r>
      <w:r w:rsidRPr="00F915D1">
        <w:rPr>
          <w:rFonts w:ascii="Arial" w:hAnsi="Arial" w:cs="Arial"/>
        </w:rPr>
        <w:t xml:space="preserve"> o autor dos l</w:t>
      </w:r>
      <w:r>
        <w:rPr>
          <w:rFonts w:ascii="Arial" w:hAnsi="Arial" w:cs="Arial"/>
        </w:rPr>
        <w:t>ances aos demais participantes;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6.5. No caso de desconexão com o pregoeiro (a), no decorrer da etapa competitiva do Pregão Eletrônico, o sistema eletrônico poderá permanecer acessível aos licitantes para a recepção dos lances, retornando o pregoeiro (a), quando possível, sua atuação no certame, sem prejuízos dos atos realizados;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6.6. Quando a desconexão persistir por tempo superior á 30 (trinta) minutos, a sessão do Pregão Eletrônico será suspensa e terá reinício somente após comunicação expressa aos operadores representantes dos participantes, através de mensagem eletrônica na caixa de mensagem (chat) ou </w:t>
      </w:r>
      <w:r w:rsidRPr="00F915D1">
        <w:rPr>
          <w:rFonts w:ascii="Arial" w:hAnsi="Arial" w:cs="Arial"/>
          <w:i/>
        </w:rPr>
        <w:t>e-mail</w:t>
      </w:r>
      <w:r w:rsidRPr="00F915D1">
        <w:rPr>
          <w:rFonts w:ascii="Arial" w:hAnsi="Arial" w:cs="Arial"/>
        </w:rPr>
        <w:t xml:space="preserve"> divulgando data e hora da reabertura da sessão;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6.7. A etapa de lances da sessão pública será encerrada mediante aviso de fechamento iminente dos lances, emitido pelo sistema eletrônico, após o que transcorrerá período de tempo extra. O período ocorrerá, em um intervalo que poderá ser de 01 (um) segundo á 30 (trinta) minutos aleatoriamente determinado pelo sistema eletrônico, findo o qual será automaticamente encerrada a recepção de lances, não podendo, em hipótese alguma, as empresas apresentarem novos lances;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Cs/>
        </w:rPr>
        <w:t xml:space="preserve">6.8.  </w:t>
      </w:r>
      <w:r w:rsidRPr="00F915D1">
        <w:rPr>
          <w:rFonts w:ascii="Arial" w:hAnsi="Arial" w:cs="Arial"/>
        </w:rPr>
        <w:t>Devido à imprevisão de tempo extra, as empresas participantes deverão estimar o seu valor mínimo de lance a ser ofertado, evitando assim, cálculos de última hora, que poderá resultar em uma disputa frustrada por falta de tempo hábil</w:t>
      </w:r>
      <w:r w:rsidRPr="00F915D1">
        <w:rPr>
          <w:rFonts w:ascii="Arial" w:hAnsi="Arial" w:cs="Arial"/>
          <w:b/>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6.9. O sistema informará, na ordem de classificação, todas as propostas, partindo da proposta de menor preço (melhor proposta) imediatamente após o encerramento da etapa de lances. </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7. PROPOSTA NO SISTEMA ELETRÔNICO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bCs/>
        </w:rPr>
        <w:lastRenderedPageBreak/>
        <w:t>7.1.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7.1.1. No preenchimento da proposta eletrônica deverão, obrigatoriamente, ser encaminhada por meio de transferência eletrônica de arquivo (upload) ao sistema, contendo as ESPECIFICAÇÕES dos produtos ofertados. A não inserção de arquivos ou informações contendo as especificações dos produtos neste campo implicará na desclassificação da empresa, face à ausência de informação suficiente para classificação da proposta;</w:t>
      </w:r>
    </w:p>
    <w:p w:rsidR="00D34867" w:rsidRPr="00F915D1" w:rsidRDefault="00D34867" w:rsidP="00D34867">
      <w:pPr>
        <w:jc w:val="both"/>
        <w:rPr>
          <w:rFonts w:ascii="Arial" w:hAnsi="Arial" w:cs="Arial"/>
          <w:bCs/>
          <w:color w:val="FF0000"/>
        </w:rPr>
      </w:pPr>
    </w:p>
    <w:p w:rsidR="00D34867" w:rsidRPr="00F915D1" w:rsidRDefault="00D34867" w:rsidP="00D34867">
      <w:pPr>
        <w:jc w:val="both"/>
        <w:rPr>
          <w:rFonts w:ascii="Arial" w:hAnsi="Arial" w:cs="Arial"/>
        </w:rPr>
      </w:pPr>
      <w:r w:rsidRPr="00F915D1">
        <w:rPr>
          <w:rFonts w:ascii="Arial" w:hAnsi="Arial" w:cs="Arial"/>
        </w:rPr>
        <w:t>7.2. O objeto deverá estar totalmente dentro das especificações contidas no ANEXO MODELO DE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7.3. A validade da proposta será de no mínimo 60 (sessenta) dias, contados a partir da data da sessão pública do Pregão.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8.</w:t>
      </w:r>
      <w:r>
        <w:rPr>
          <w:rFonts w:ascii="Arial" w:hAnsi="Arial" w:cs="Arial"/>
          <w:b/>
        </w:rPr>
        <w:t xml:space="preserve"> DA</w:t>
      </w:r>
      <w:r w:rsidRPr="00F915D1">
        <w:rPr>
          <w:rFonts w:ascii="Arial" w:hAnsi="Arial" w:cs="Arial"/>
          <w:b/>
        </w:rPr>
        <w:t xml:space="preserve"> PROPOSTA </w:t>
      </w:r>
      <w:r>
        <w:rPr>
          <w:rFonts w:ascii="Arial" w:hAnsi="Arial" w:cs="Arial"/>
          <w:b/>
        </w:rPr>
        <w:t xml:space="preserve">E </w:t>
      </w:r>
      <w:r w:rsidRPr="00F915D1">
        <w:rPr>
          <w:rFonts w:ascii="Arial" w:hAnsi="Arial" w:cs="Arial"/>
          <w:b/>
        </w:rPr>
        <w:t>FORNECIMENTO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8.1. A Empresa vencedora deverá enviar ao (a) Pregoeiro (a), juntamente com a documentação de habilitação, a Proposta de Preços escrita conforme modelo anexo do edital,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8.2. Na proposta escrita, deverá conter:</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Os valores dos impostos incorporados e somados ao valor final;</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 prazo de validade não poderá ser inferior a 60 (sessenta) dias, contados da abertura das propostas virtuais;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Especificação completa do objeto oferecido com informações que possibilite a sua completa avaliação, totalmente conforme descrito no ANEXO PROPOSTA, deste Edital; incluindo marca, modelo e outros elementos que identifiquem e constatem as configurações cotadas.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Data e assinatura do representante legal da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color w:val="0070C0"/>
        </w:rPr>
      </w:pPr>
      <w:r w:rsidRPr="00F915D1">
        <w:rPr>
          <w:rFonts w:ascii="Arial" w:hAnsi="Arial" w:cs="Arial"/>
        </w:rPr>
        <w:t xml:space="preserve">8.3. Atendidos todos os requisitos, será (ao) considerada(s) vencedora(s) a(s) licitante(s) que oferecer (em) o MENOR PREÇO </w:t>
      </w:r>
      <w:r w:rsidR="00AA5D54">
        <w:rPr>
          <w:rFonts w:ascii="Arial" w:hAnsi="Arial" w:cs="Arial"/>
          <w:b/>
          <w:color w:val="0070C0"/>
        </w:rPr>
        <w:t>LOTE</w:t>
      </w:r>
      <w:r w:rsidRPr="00F915D1">
        <w:rPr>
          <w:rFonts w:ascii="Arial" w:hAnsi="Arial" w:cs="Arial"/>
          <w:color w:val="0070C0"/>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8.4. Os preços cotados deverão estar inclusos todos os custos e demais despesas e encargos inerentes ao produto até sua entrega no local fixado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8.5. Serão desclassificadas as propostas que conflite com as normas deste Edital ou da legislação em vigor;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8.6. Serão rejeitadas as propostas que: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8.7. Sejam incompletas, isto é, não contenham informações suficientes que permita a perfeita identificação do produto ou serviço licitado;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8.8. Contiverem qualquer limitação ou condição substancialmente contrastante com o presente Edital, ou seja, manifestamente inexequíveis, por decisão do pregoeiro (a);</w:t>
      </w:r>
    </w:p>
    <w:p w:rsidR="00D34867" w:rsidRDefault="00D34867" w:rsidP="00D34867">
      <w:pPr>
        <w:jc w:val="both"/>
        <w:rPr>
          <w:rFonts w:ascii="Arial" w:hAnsi="Arial" w:cs="Arial"/>
        </w:rPr>
      </w:pPr>
    </w:p>
    <w:p w:rsidR="00D34867" w:rsidRPr="00302B00" w:rsidRDefault="00D34867" w:rsidP="00D34867">
      <w:pPr>
        <w:jc w:val="both"/>
        <w:rPr>
          <w:rFonts w:ascii="Arial" w:hAnsi="Arial" w:cs="Arial"/>
        </w:rPr>
      </w:pPr>
      <w:r w:rsidRPr="00302B00">
        <w:rPr>
          <w:rFonts w:ascii="Arial" w:hAnsi="Arial" w:cs="Arial"/>
          <w:b/>
          <w:i/>
          <w:u w:val="single"/>
        </w:rPr>
        <w:t xml:space="preserve">8.9 A proposta de preços, contendo as exigências do item </w:t>
      </w:r>
      <w:proofErr w:type="gramStart"/>
      <w:r w:rsidRPr="00302B00">
        <w:rPr>
          <w:rFonts w:ascii="Arial" w:hAnsi="Arial" w:cs="Arial"/>
          <w:b/>
          <w:i/>
          <w:u w:val="single"/>
        </w:rPr>
        <w:t>8</w:t>
      </w:r>
      <w:proofErr w:type="gramEnd"/>
      <w:r w:rsidRPr="00302B00">
        <w:rPr>
          <w:rFonts w:ascii="Arial" w:hAnsi="Arial" w:cs="Arial"/>
          <w:b/>
          <w:i/>
          <w:u w:val="single"/>
        </w:rPr>
        <w:t xml:space="preserve"> e seus subitens deste edital, atualizada com o último lance, deverá ser enviada no prazo máximo de 03 (TRÊS HORAS), </w:t>
      </w:r>
      <w:r>
        <w:rPr>
          <w:rFonts w:ascii="Arial" w:hAnsi="Arial" w:cs="Arial"/>
          <w:b/>
          <w:i/>
          <w:u w:val="single"/>
        </w:rPr>
        <w:t xml:space="preserve">(APÓS SOLICITAÇÃO PELO CHAT PELA PREGOEIRA), </w:t>
      </w:r>
      <w:r w:rsidRPr="00302B00">
        <w:rPr>
          <w:rFonts w:ascii="Arial" w:hAnsi="Arial" w:cs="Arial"/>
          <w:b/>
          <w:i/>
          <w:u w:val="single"/>
        </w:rPr>
        <w:t xml:space="preserve">sob pena de desclassificação, no sistema HABILITANET, quando houver dificuldade de anexar desde que solicitado no chat e autorizado pelo pregoeiro poderá enviar no </w:t>
      </w:r>
      <w:proofErr w:type="spellStart"/>
      <w:r w:rsidRPr="00302B00">
        <w:rPr>
          <w:rFonts w:ascii="Arial" w:hAnsi="Arial" w:cs="Arial"/>
          <w:b/>
          <w:i/>
          <w:u w:val="single"/>
        </w:rPr>
        <w:t>email</w:t>
      </w:r>
      <w:proofErr w:type="spellEnd"/>
      <w:r w:rsidRPr="00302B00">
        <w:rPr>
          <w:rFonts w:ascii="Arial" w:hAnsi="Arial" w:cs="Arial"/>
          <w:b/>
          <w:i/>
          <w:u w:val="single"/>
        </w:rPr>
        <w:t xml:space="preserve">: </w:t>
      </w:r>
      <w:hyperlink r:id="rId12" w:history="1">
        <w:r w:rsidRPr="00302B00">
          <w:rPr>
            <w:rStyle w:val="Hyperlink"/>
            <w:rFonts w:ascii="Arial" w:hAnsi="Arial" w:cs="Arial"/>
            <w:b/>
            <w:i/>
          </w:rPr>
          <w:t>cpltheobtoma2019@hotmail.com</w:t>
        </w:r>
      </w:hyperlink>
      <w:r w:rsidRPr="00302B00">
        <w:rPr>
          <w:rFonts w:ascii="Arial" w:hAnsi="Arial" w:cs="Arial"/>
        </w:rPr>
        <w:t xml:space="preserve">. </w:t>
      </w:r>
    </w:p>
    <w:p w:rsidR="00D34867" w:rsidRPr="00302B00" w:rsidRDefault="00D34867" w:rsidP="00D34867">
      <w:pPr>
        <w:jc w:val="both"/>
        <w:rPr>
          <w:rFonts w:ascii="Arial" w:hAnsi="Arial" w:cs="Arial"/>
        </w:rPr>
      </w:pPr>
    </w:p>
    <w:p w:rsidR="00D34867" w:rsidRPr="00302B00" w:rsidRDefault="00D34867" w:rsidP="00D34867">
      <w:pPr>
        <w:jc w:val="both"/>
        <w:rPr>
          <w:rFonts w:ascii="Arial" w:hAnsi="Arial" w:cs="Arial"/>
          <w:b/>
        </w:rPr>
      </w:pPr>
      <w:r w:rsidRPr="00302B00">
        <w:rPr>
          <w:rFonts w:ascii="Arial" w:hAnsi="Arial" w:cs="Arial"/>
        </w:rPr>
        <w:t xml:space="preserve">8.10. O original da proposta de preços, contendo as exigências do item </w:t>
      </w:r>
      <w:proofErr w:type="gramStart"/>
      <w:r w:rsidRPr="00302B00">
        <w:rPr>
          <w:rFonts w:ascii="Arial" w:hAnsi="Arial" w:cs="Arial"/>
        </w:rPr>
        <w:t>8</w:t>
      </w:r>
      <w:proofErr w:type="gramEnd"/>
      <w:r w:rsidRPr="00302B00">
        <w:rPr>
          <w:rFonts w:ascii="Arial" w:hAnsi="Arial" w:cs="Arial"/>
        </w:rPr>
        <w:t xml:space="preserve"> e seus subitens, constante deste edital, devidamente atualizada com o último lance, deverá ser recebida (Data de chegada dos documentos na CPL/PMT na sede da Comissão Permanente de Licitações, sito a </w:t>
      </w:r>
      <w:r w:rsidRPr="00302B00">
        <w:rPr>
          <w:rFonts w:ascii="Arial" w:hAnsi="Arial" w:cs="Arial"/>
          <w:b/>
        </w:rPr>
        <w:t xml:space="preserve">Av. 13 de Fevereiro, 1931, Centro – </w:t>
      </w:r>
      <w:r w:rsidRPr="00302B00">
        <w:rPr>
          <w:rFonts w:ascii="Arial" w:hAnsi="Arial" w:cs="Arial"/>
          <w:b/>
          <w:bCs/>
        </w:rPr>
        <w:fldChar w:fldCharType="begin"/>
      </w:r>
      <w:r w:rsidRPr="00302B00">
        <w:rPr>
          <w:rFonts w:ascii="Arial" w:hAnsi="Arial" w:cs="Arial"/>
          <w:b/>
          <w:bCs/>
        </w:rPr>
        <w:instrText xml:space="preserve"> MERGEFIELD "Cidade" </w:instrText>
      </w:r>
      <w:r w:rsidRPr="00302B00">
        <w:rPr>
          <w:rFonts w:ascii="Arial" w:hAnsi="Arial" w:cs="Arial"/>
          <w:b/>
          <w:bCs/>
        </w:rPr>
        <w:fldChar w:fldCharType="separate"/>
      </w:r>
      <w:r w:rsidRPr="00302B00">
        <w:rPr>
          <w:rFonts w:ascii="Arial" w:hAnsi="Arial" w:cs="Arial"/>
          <w:b/>
          <w:bCs/>
        </w:rPr>
        <w:t>THEOBROMA</w:t>
      </w:r>
      <w:r w:rsidRPr="00302B00">
        <w:rPr>
          <w:rFonts w:ascii="Arial" w:hAnsi="Arial" w:cs="Arial"/>
        </w:rPr>
        <w:fldChar w:fldCharType="end"/>
      </w:r>
      <w:r w:rsidRPr="00302B00">
        <w:rPr>
          <w:rFonts w:ascii="Arial" w:hAnsi="Arial" w:cs="Arial"/>
          <w:b/>
        </w:rPr>
        <w:t>- RO</w:t>
      </w:r>
      <w:r w:rsidRPr="00302B00">
        <w:rPr>
          <w:rFonts w:ascii="Arial" w:hAnsi="Arial" w:cs="Arial"/>
        </w:rPr>
        <w:t>, de segunda a Sexta-feira, das 07:00 às 13:00 horas. Fone/Fax: (0xx) 69-35231140/1144, no prazo máximo de 03 (três) dias úteis após a indicação da(s) licitante(s) vencedora(s).</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Caso a empresa envie o original da proposta de preços via “CORREIOS”, solicitamos que a mesma se dê na modalidade “SEDEX”, e ainda, fazendo constar a identificação no envelope com o número do referido Pregão, para que esta CPL/PMT</w:t>
      </w:r>
      <w:r>
        <w:rPr>
          <w:rFonts w:ascii="Arial" w:hAnsi="Arial" w:cs="Arial"/>
        </w:rPr>
        <w:t xml:space="preserve"> possa transmitir á Pregoeira</w:t>
      </w:r>
      <w:r w:rsidRPr="00302B00">
        <w:rPr>
          <w:rFonts w:ascii="Arial" w:hAnsi="Arial" w:cs="Arial"/>
        </w:rPr>
        <w:t xml:space="preserve"> correspondente, conforme modelo abaixo: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Os documentos da proposta de preços exigidos no presente instrumento convocatório deverão ser apresentados em envelope lacrado, não violado, distinto e separado, endereçados á Pregoeira desta CPL, com a indicação clara </w:t>
      </w:r>
      <w:r w:rsidRPr="00302B00">
        <w:rPr>
          <w:rFonts w:ascii="Arial" w:hAnsi="Arial" w:cs="Arial"/>
        </w:rPr>
        <w:lastRenderedPageBreak/>
        <w:t xml:space="preserve">e visível do procedimento licitatório a qual se dirigem, e a denominação da empresa proponente, bem como a natureza do correspondente conteúdo;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Nenhum dos documentos de propostas de preços (envelope I) </w:t>
      </w:r>
      <w:proofErr w:type="gramStart"/>
      <w:r w:rsidRPr="00302B00">
        <w:rPr>
          <w:rFonts w:ascii="Arial" w:hAnsi="Arial" w:cs="Arial"/>
        </w:rPr>
        <w:t>poderão conter</w:t>
      </w:r>
      <w:proofErr w:type="gramEnd"/>
      <w:r w:rsidRPr="00302B00">
        <w:rPr>
          <w:rFonts w:ascii="Arial" w:hAnsi="Arial" w:cs="Arial"/>
        </w:rPr>
        <w:t xml:space="preserve"> rasuras ou entrelinhas, não sendo permitido palavras ou algarismos manuscritos.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Não serão </w:t>
      </w:r>
      <w:proofErr w:type="gramStart"/>
      <w:r w:rsidRPr="00302B00">
        <w:rPr>
          <w:rFonts w:ascii="Arial" w:hAnsi="Arial" w:cs="Arial"/>
        </w:rPr>
        <w:t>considerados</w:t>
      </w:r>
      <w:proofErr w:type="gramEnd"/>
      <w:r w:rsidRPr="00302B00">
        <w:rPr>
          <w:rFonts w:ascii="Arial" w:hAnsi="Arial" w:cs="Arial"/>
        </w:rPr>
        <w:t xml:space="preserve"> propostas que deixarem de atender as disposições deste instrumento convocatório.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As propostas de preços apresentados fora da data e horário previsto no item 08 e subitens, ou aquele estabelecido no CHAT MENSAGENS, deste instrumento convocatório, não serão recebidos.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O envio da proposta de preços vinculará o seu autor ao cumprimento de todas as condições e obrigações previstas no Edital e inerente ao presente certame.</w:t>
      </w:r>
    </w:p>
    <w:p w:rsidR="00D34867" w:rsidRDefault="00D34867" w:rsidP="00D34867">
      <w:pPr>
        <w:jc w:val="both"/>
        <w:rPr>
          <w:rFonts w:ascii="Arial" w:hAnsi="Arial" w:cs="Arial"/>
          <w:b/>
        </w:rPr>
      </w:pP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ENVELOPE I – PROPOSTA DE PREÇOS </w:t>
      </w: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À COMISSAO PERMANENTE DE LICITAÇÃO CPL </w:t>
      </w:r>
    </w:p>
    <w:p w:rsidR="00D34867" w:rsidRPr="00302B00" w:rsidRDefault="004B31F5" w:rsidP="00D34867">
      <w:pPr>
        <w:pBdr>
          <w:top w:val="single" w:sz="4" w:space="1" w:color="auto"/>
          <w:left w:val="single" w:sz="4" w:space="4" w:color="auto"/>
          <w:bottom w:val="single" w:sz="4" w:space="1" w:color="auto"/>
          <w:right w:val="single" w:sz="4" w:space="4" w:color="auto"/>
        </w:pBdr>
        <w:jc w:val="center"/>
        <w:rPr>
          <w:b/>
        </w:rPr>
      </w:pPr>
      <w:r>
        <w:rPr>
          <w:b/>
        </w:rPr>
        <w:t xml:space="preserve">PREGÃO ELETRONICO Nº </w:t>
      </w:r>
      <w:r w:rsidR="00AA5D54">
        <w:rPr>
          <w:b/>
        </w:rPr>
        <w:t>010</w:t>
      </w:r>
      <w:r w:rsidR="00B83587">
        <w:rPr>
          <w:b/>
        </w:rPr>
        <w:t>/2020</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RAZÃO SOCIAL E Nº DO CNPJ DA LICITANTE</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302B00">
        <w:rPr>
          <w:b/>
        </w:rPr>
        <w:t xml:space="preserve">ABERTURA DIA / / </w:t>
      </w:r>
      <w:proofErr w:type="gramStart"/>
      <w:r w:rsidRPr="00302B00">
        <w:rPr>
          <w:b/>
        </w:rPr>
        <w:t>ÀS :</w:t>
      </w:r>
      <w:proofErr w:type="gramEnd"/>
      <w:r w:rsidRPr="00302B00">
        <w:rPr>
          <w:b/>
        </w:rPr>
        <w:t xml:space="preserve"> HORAS</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9. DOS ENCARGOS DA CONTRATADA</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9.1. Os custos relativos à execução e outros, correrão por conta e risco da Contratada;</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 xml:space="preserve">9.2. O contratado deverá fornecer ao contratante produto ou serviço de primeira qualidade, quaisquer problemas que ocorrer com o produto ou serviço de má qualidade será de responsabilidade do contratado; </w:t>
      </w:r>
    </w:p>
    <w:p w:rsidR="00D34867" w:rsidRPr="00F915D1" w:rsidRDefault="00D34867" w:rsidP="00D34867">
      <w:pPr>
        <w:jc w:val="both"/>
        <w:rPr>
          <w:rFonts w:ascii="Arial" w:hAnsi="Arial" w:cs="Arial"/>
          <w:bCs/>
        </w:rPr>
      </w:pPr>
    </w:p>
    <w:p w:rsidR="00D34867" w:rsidRDefault="00D34867" w:rsidP="00D34867">
      <w:pPr>
        <w:jc w:val="both"/>
        <w:rPr>
          <w:rFonts w:ascii="Arial" w:hAnsi="Arial" w:cs="Arial"/>
          <w:b/>
        </w:rPr>
      </w:pPr>
      <w:r w:rsidRPr="00F915D1">
        <w:rPr>
          <w:rFonts w:ascii="Arial" w:hAnsi="Arial" w:cs="Arial"/>
          <w:b/>
        </w:rPr>
        <w:t>10. CRITÉRIOS DE JULGAMENTO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10.1. Para julgamento será adotado o critério de </w:t>
      </w:r>
      <w:r w:rsidRPr="00F915D1">
        <w:rPr>
          <w:rFonts w:ascii="Arial" w:hAnsi="Arial" w:cs="Arial"/>
          <w:bCs/>
          <w:color w:val="548DD4" w:themeColor="text2" w:themeTint="99"/>
        </w:rPr>
        <w:t>MENOR PREÇO</w:t>
      </w:r>
      <w:r w:rsidR="004B31F5">
        <w:rPr>
          <w:rFonts w:ascii="Arial" w:hAnsi="Arial" w:cs="Arial"/>
          <w:bCs/>
          <w:color w:val="548DD4" w:themeColor="text2" w:themeTint="99"/>
        </w:rPr>
        <w:t xml:space="preserve"> POR </w:t>
      </w:r>
      <w:r w:rsidR="00AA5D54">
        <w:rPr>
          <w:rFonts w:ascii="Arial" w:hAnsi="Arial" w:cs="Arial"/>
          <w:bCs/>
          <w:color w:val="548DD4" w:themeColor="text2" w:themeTint="99"/>
        </w:rPr>
        <w:t>LOTE</w:t>
      </w:r>
      <w:r w:rsidRPr="00F915D1">
        <w:rPr>
          <w:rFonts w:ascii="Arial" w:hAnsi="Arial" w:cs="Arial"/>
          <w:b/>
          <w:bCs/>
        </w:rPr>
        <w:t>,</w:t>
      </w:r>
      <w:r w:rsidRPr="00F915D1">
        <w:rPr>
          <w:rFonts w:ascii="Arial" w:hAnsi="Arial" w:cs="Arial"/>
        </w:rPr>
        <w:t xml:space="preserve"> observado o prazo para fornecimento, as especificações técnicas, parâmetros mínimos de desempenho e de qualidade e demais condições definidas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10.2. O pregoeiro (a) anunciará o licitante detentor da proposta ou lance de menor valor, imediatamente após o encerramento da etapa de lances da sessão pública ou, quando for o caso, após negociação e decisão pelo pregoeiro (a) acerca da aceitação do lance de menor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10.3. Encerrada a etapa de lances, o pregoeiro (a) e sua equipe fará nova conferência da proposta vencedora, se constatado que houve falha na análise inicial e a mesma não atende ao que pede o Edital, o vencedor será desclassificado e o próximo licitante de menor valor convocado.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10.4. Se a proposta ou o lance de menor valor não for aceitável, o pregoeiro (a) examinará a proposta ou o lance </w:t>
      </w:r>
      <w:proofErr w:type="spellStart"/>
      <w:r w:rsidRPr="00F915D1">
        <w:rPr>
          <w:rFonts w:ascii="Arial" w:hAnsi="Arial" w:cs="Arial"/>
        </w:rPr>
        <w:t>subseqüente</w:t>
      </w:r>
      <w:proofErr w:type="spellEnd"/>
      <w:r w:rsidRPr="00F915D1">
        <w:rPr>
          <w:rFonts w:ascii="Arial" w:hAnsi="Arial" w:cs="Arial"/>
        </w:rPr>
        <w:t>, na ordem de classificação, verificando a sua aceitabilidade e procedendo a sua habilitação. Se for necessário, repetirá esse procedimento, sucessivamente, até a apuração de uma proposta ou lance que atenda ao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10.5. Da sessão, o sistema gerará ata circunstanciada, na qual estarão registrados todos os atos do procedimento e as ocorrências relevantes.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11. DOCUMENTOS PARA HABILITAÇÃO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11.1. Conforme </w:t>
      </w:r>
      <w:r w:rsidRPr="00F915D1">
        <w:rPr>
          <w:rFonts w:ascii="Arial" w:hAnsi="Arial" w:cs="Arial"/>
          <w:highlight w:val="lightGray"/>
        </w:rPr>
        <w:t>ANEXO II.</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11.2. Não serão aceitos, protocolos de entrega ou solicitação de documentos em substituição aos documentos exigidos no edital.</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bCs/>
          <w:sz w:val="20"/>
          <w:szCs w:val="20"/>
          <w:u w:val="single"/>
        </w:rPr>
      </w:pPr>
      <w:r w:rsidRPr="00F915D1">
        <w:rPr>
          <w:rFonts w:ascii="Arial" w:hAnsi="Arial" w:cs="Arial"/>
          <w:bCs/>
        </w:rPr>
        <w:t xml:space="preserve">11.3. </w:t>
      </w:r>
      <w:r w:rsidRPr="00F946B1">
        <w:rPr>
          <w:rFonts w:ascii="Arial" w:hAnsi="Arial" w:cs="Arial"/>
          <w:b/>
          <w:bCs/>
          <w:sz w:val="20"/>
          <w:szCs w:val="20"/>
          <w:u w:val="single"/>
        </w:rPr>
        <w:t xml:space="preserve">OS DOCUMENTOS RELATIVOS À HABILITAÇÃO, DESTE EDITAL, DEVERÃO SER </w:t>
      </w:r>
      <w:proofErr w:type="gramStart"/>
      <w:r>
        <w:rPr>
          <w:rFonts w:ascii="Arial" w:hAnsi="Arial" w:cs="Arial"/>
          <w:b/>
          <w:bCs/>
          <w:sz w:val="20"/>
          <w:szCs w:val="20"/>
          <w:u w:val="single"/>
        </w:rPr>
        <w:t>ANEXADO</w:t>
      </w:r>
      <w:proofErr w:type="gramEnd"/>
      <w:r>
        <w:rPr>
          <w:rFonts w:ascii="Arial" w:hAnsi="Arial" w:cs="Arial"/>
          <w:b/>
          <w:bCs/>
          <w:sz w:val="20"/>
          <w:szCs w:val="20"/>
          <w:u w:val="single"/>
        </w:rPr>
        <w:t>,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HORAS APÓS A SOLICITAÇÃO NO CHAT PELA PREGOEIRA, COM POSTERIOR ENCAMINHAMENTO DO ORIGINAL OU CÓPIA AUTENTICADA, OBSERVADOS OS PRAZOS LEGAIS PERTINENTES. POSTERIORMENTE, OS MESMOS DOCUMENTOS DA EMPRESA VENCEDORA DEVERÃO SER ENCAMINHADOS EM ORIGINAIS OU CÓPIAS AUTENTICADAS, NO PRAZO MÁXIMO DE 04 (QUATRO) DIAS ÚTEIS, CONTADOS DA DATA DA SESSÃO PÚBLICA VIRTUAL, JUNTAMENTE CO</w:t>
      </w:r>
      <w:r>
        <w:rPr>
          <w:rFonts w:ascii="Arial" w:hAnsi="Arial" w:cs="Arial"/>
          <w:b/>
          <w:bCs/>
          <w:sz w:val="20"/>
          <w:szCs w:val="20"/>
          <w:u w:val="single"/>
        </w:rPr>
        <w:t xml:space="preserve">M A PROPOSTA DE PREÇOS ESCRITA: </w:t>
      </w:r>
      <w:r w:rsidRPr="00F946B1">
        <w:rPr>
          <w:rFonts w:ascii="Arial" w:hAnsi="Arial" w:cs="Arial"/>
          <w:b/>
          <w:bCs/>
          <w:sz w:val="20"/>
          <w:szCs w:val="20"/>
          <w:u w:val="single"/>
        </w:rPr>
        <w:t xml:space="preserve">PARA PREFEITURA DO MUNICÍPIO DE THEOBROMA - RO, </w:t>
      </w:r>
      <w:proofErr w:type="gramStart"/>
      <w:r w:rsidRPr="00F946B1">
        <w:rPr>
          <w:rFonts w:ascii="Arial" w:hAnsi="Arial" w:cs="Arial"/>
          <w:b/>
          <w:bCs/>
          <w:sz w:val="20"/>
          <w:szCs w:val="20"/>
          <w:u w:val="single"/>
        </w:rPr>
        <w:t>AV.</w:t>
      </w:r>
      <w:proofErr w:type="gramEnd"/>
      <w:r w:rsidRPr="00F946B1">
        <w:rPr>
          <w:rFonts w:ascii="Arial" w:hAnsi="Arial" w:cs="Arial"/>
          <w:b/>
          <w:bCs/>
          <w:sz w:val="20"/>
          <w:szCs w:val="20"/>
          <w:u w:val="single"/>
        </w:rPr>
        <w:t xml:space="preserve"> 13 DE FEVEREIRO, 1431 – FONE/FAX (69) 3523 – 1144/1140, FONE/FAX (69) 3344-1082, CEP: 76866-000 A/C PREGOEIRAOFICIAL: HATANI ELIZA BIANCHI.</w:t>
      </w:r>
    </w:p>
    <w:p w:rsidR="00D34867" w:rsidRPr="00F946B1" w:rsidRDefault="00D34867" w:rsidP="00D34867">
      <w:pPr>
        <w:jc w:val="both"/>
        <w:rPr>
          <w:rFonts w:ascii="Arial" w:hAnsi="Arial" w:cs="Arial"/>
          <w:b/>
          <w:bCs/>
          <w:sz w:val="20"/>
          <w:szCs w:val="20"/>
          <w:u w:val="single"/>
        </w:rPr>
      </w:pPr>
    </w:p>
    <w:p w:rsidR="00D34867" w:rsidRPr="002A1A36" w:rsidRDefault="00D34867" w:rsidP="00D34867">
      <w:pPr>
        <w:jc w:val="both"/>
        <w:rPr>
          <w:rFonts w:ascii="Arial" w:hAnsi="Arial" w:cs="Arial"/>
          <w:b/>
          <w:bCs/>
          <w:u w:val="single"/>
        </w:rPr>
      </w:pPr>
    </w:p>
    <w:p w:rsidR="00D34867" w:rsidRPr="00F915D1" w:rsidRDefault="00D34867" w:rsidP="00D34867">
      <w:pPr>
        <w:jc w:val="both"/>
        <w:rPr>
          <w:rFonts w:ascii="Arial" w:hAnsi="Arial" w:cs="Arial"/>
          <w:bCs/>
        </w:rPr>
      </w:pPr>
      <w:r w:rsidRPr="00F915D1">
        <w:rPr>
          <w:rFonts w:ascii="Arial" w:hAnsi="Arial" w:cs="Arial"/>
          <w:bCs/>
        </w:rPr>
        <w:t xml:space="preserve">11.5. O não cumprimento do envio dos documentos de habilitação dentro do prazo acima estabelecido acarretará nas sanções previstas deste Edital, podendo o Pregoeiro (a) convocar a empresa que apresentou a proposta ou o lance </w:t>
      </w:r>
      <w:proofErr w:type="spellStart"/>
      <w:r w:rsidRPr="00F915D1">
        <w:rPr>
          <w:rFonts w:ascii="Arial" w:hAnsi="Arial" w:cs="Arial"/>
          <w:bCs/>
        </w:rPr>
        <w:t>subseqüente</w:t>
      </w:r>
      <w:proofErr w:type="spellEnd"/>
      <w:r w:rsidRPr="00F915D1">
        <w:rPr>
          <w:rFonts w:ascii="Arial" w:hAnsi="Arial" w:cs="Arial"/>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11.6. Caso não sejam apresentados lances, será verificada a conformidade entre a proposta de menor preço e valor estimado para a contratação;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11.7. Constatando o atendimento das exigências fixadas no Edital, o objeto será adjudicado ao autor da proposta ou lance de menor preço.</w:t>
      </w:r>
    </w:p>
    <w:p w:rsidR="00D34867" w:rsidRDefault="00D34867" w:rsidP="00D34867">
      <w:pPr>
        <w:jc w:val="both"/>
        <w:rPr>
          <w:rFonts w:ascii="Arial" w:hAnsi="Arial" w:cs="Arial"/>
        </w:rPr>
      </w:pP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b/>
        </w:rPr>
      </w:pPr>
      <w:r w:rsidRPr="00DC5AE7">
        <w:rPr>
          <w:b/>
        </w:rPr>
        <w:t>ENVELOPE II – DOCUMENTAÇÃO DE HABILITAÇÃO À COMISSAO PERMANENTE DE LICITAÇÃO CPL</w:t>
      </w:r>
    </w:p>
    <w:p w:rsidR="00D34867" w:rsidRPr="00DC5AE7" w:rsidRDefault="004B31F5" w:rsidP="00A96A4E">
      <w:pPr>
        <w:pBdr>
          <w:top w:val="single" w:sz="4" w:space="1" w:color="auto"/>
          <w:left w:val="single" w:sz="4" w:space="4" w:color="auto"/>
          <w:bottom w:val="single" w:sz="4" w:space="1" w:color="auto"/>
          <w:right w:val="single" w:sz="4" w:space="4" w:color="auto"/>
        </w:pBdr>
        <w:jc w:val="center"/>
        <w:rPr>
          <w:b/>
        </w:rPr>
      </w:pPr>
      <w:r>
        <w:rPr>
          <w:b/>
        </w:rPr>
        <w:t xml:space="preserve">PREGÃO ELETRONICO Nº </w:t>
      </w:r>
      <w:r w:rsidR="00AA5D54">
        <w:rPr>
          <w:b/>
        </w:rPr>
        <w:t>010</w:t>
      </w:r>
      <w:r w:rsidR="00B83587">
        <w:rPr>
          <w:b/>
        </w:rPr>
        <w:t>/2020</w:t>
      </w: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DC5AE7">
        <w:rPr>
          <w:b/>
        </w:rPr>
        <w:t xml:space="preserve">RAZÃO SOCIAL E Nº DO CNPJ DA LICITANTE ABERTURA DIA / / </w:t>
      </w:r>
      <w:proofErr w:type="gramStart"/>
      <w:r w:rsidRPr="00DC5AE7">
        <w:rPr>
          <w:b/>
        </w:rPr>
        <w:t>ÀS :</w:t>
      </w:r>
      <w:proofErr w:type="gramEnd"/>
      <w:r w:rsidRPr="00DC5AE7">
        <w:rPr>
          <w:b/>
        </w:rPr>
        <w:t xml:space="preserve"> HORAS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12. IMPUGNAÇÃO AO EDITAL E RECURSOS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12.1. Não serão conhecidas as impugnações e os recursos apresentados fora do prazo legal e/ou subscritos por representante não habilitado legalmente ou não identificado no processo para responder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12.1.1. Decairá do direito de impugnar os termos deste Edital aquele que não o fizer até 02 (dois) dias úteis anteriores à data designada para a realização do Pregão, apontando de forma clara e objetiva as falhas e/ou irregularidades que entender viciarem o mesmo;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12.1.2. Caberá ao pregoeiro (a) decidir, no prazo de 24 (vinte e quatro horas), sobre a impugnação interposta;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12.1.3. Caso procedente e acolhido à impugnação do Edital, seus vícios serão sanados e nova data será designada para a realização do certame, salvo nos casos em que as alterações decorrentes da impugnação não alterarem a apresentação das propostas de preços.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12.2. Declarado o vencedor, e depois de decorrida a fase de regularização fiscal, qualquer licitante poderá, durante a sessão pública, de forma imediata e motivada, em campo próprio do sistema (clicando no botão </w:t>
      </w:r>
      <w:r w:rsidRPr="00F915D1">
        <w:rPr>
          <w:rFonts w:ascii="Arial" w:hAnsi="Arial" w:cs="Arial"/>
          <w:b/>
        </w:rPr>
        <w:t>ENTRAR C/ RECURSO</w:t>
      </w:r>
      <w:r w:rsidRPr="00F915D1">
        <w:rPr>
          <w:rFonts w:ascii="Arial" w:hAnsi="Arial" w:cs="Arial"/>
        </w:rPr>
        <w:t>), manifestar sua intenção de recorrer, quando lhe será concedido o prazo de 03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Pr>
          <w:rFonts w:ascii="Arial" w:hAnsi="Arial" w:cs="Arial"/>
        </w:rPr>
        <w:t>12.2.1 A Pregoeira</w:t>
      </w:r>
      <w:r w:rsidRPr="00F915D1">
        <w:rPr>
          <w:rFonts w:ascii="Arial" w:hAnsi="Arial" w:cs="Arial"/>
        </w:rPr>
        <w:t xml:space="preserve"> assegurará tempo mínimo de </w:t>
      </w:r>
      <w:r w:rsidRPr="00F915D1">
        <w:rPr>
          <w:rFonts w:ascii="Arial" w:hAnsi="Arial" w:cs="Arial"/>
          <w:b/>
        </w:rPr>
        <w:t>15 (quinze) minutos</w:t>
      </w:r>
      <w:r w:rsidRPr="00F915D1">
        <w:rPr>
          <w:rFonts w:ascii="Arial" w:hAnsi="Arial" w:cs="Arial"/>
        </w:rPr>
        <w:t xml:space="preserve"> para que o licitante manifeste motivadamente sua intenção de recorrer.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12.3. A falta de manifestação imediata e motivada importará a preclusão do direito de recurso;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12.4. Não será concedido prazo para recursos sobre assuntos meramente protelatórios ou quando não justificada a intenção de interpor o recurso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12.5. Os recursos contra decisões do Pregoeiro (a) não terão efeito suspensivo;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12.6. O acolhimento de recurso importará a invalidação apenas dos atos insuscetíveis de aproveitamento.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13. MULTAS E SANÇÕES ADMINISTRATIVAS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 xml:space="preserve">13.1.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F915D1">
          <w:rPr>
            <w:rFonts w:ascii="Arial" w:hAnsi="Arial" w:cs="Arial"/>
            <w:bCs/>
          </w:rPr>
          <w:t>86 a</w:t>
        </w:r>
      </w:smartTag>
      <w:r w:rsidRPr="00F915D1">
        <w:rPr>
          <w:rFonts w:ascii="Arial" w:hAnsi="Arial" w:cs="Arial"/>
          <w:bCs/>
        </w:rPr>
        <w:t xml:space="preserve"> 88 da Lei 8.666/93 e responsabilidades civis e criminais:</w:t>
      </w:r>
    </w:p>
    <w:p w:rsidR="00D34867" w:rsidRPr="00F915D1" w:rsidRDefault="00D34867" w:rsidP="00D34867">
      <w:pPr>
        <w:jc w:val="both"/>
        <w:rPr>
          <w:rFonts w:ascii="Arial" w:hAnsi="Arial" w:cs="Arial"/>
          <w:bCs/>
        </w:rPr>
      </w:pPr>
      <w:r w:rsidRPr="00F915D1">
        <w:rPr>
          <w:rFonts w:ascii="Arial" w:hAnsi="Arial" w:cs="Arial"/>
          <w:bCs/>
        </w:rPr>
        <w:t>a) 0,33% (trinta e três centésimos por cento) por dia de atraso, na execução do serviço licitado, calculado sobre o valor correspondente a parte inadimplida, até o limite de 10% (dez por cento).</w:t>
      </w:r>
    </w:p>
    <w:p w:rsidR="00D34867" w:rsidRPr="00B2468D" w:rsidRDefault="00D34867" w:rsidP="00D34867">
      <w:pPr>
        <w:jc w:val="both"/>
        <w:rPr>
          <w:rFonts w:ascii="Arial" w:hAnsi="Arial" w:cs="Arial"/>
          <w:bCs/>
        </w:rPr>
      </w:pPr>
      <w:r w:rsidRPr="00F915D1">
        <w:rPr>
          <w:rFonts w:ascii="Arial" w:hAnsi="Arial" w:cs="Arial"/>
          <w:bCs/>
        </w:rPr>
        <w:t>b) Até 10% (dez) sobre o valor do objeto, pelo descumprimento de qualquer obrigação, exceto prazo de entrega.</w:t>
      </w:r>
    </w:p>
    <w:p w:rsidR="00D34867" w:rsidRPr="00F915D1" w:rsidRDefault="00D34867" w:rsidP="00D34867">
      <w:pPr>
        <w:jc w:val="both"/>
        <w:rPr>
          <w:rFonts w:ascii="Arial" w:hAnsi="Arial" w:cs="Arial"/>
        </w:rPr>
      </w:pPr>
      <w:r w:rsidRPr="00F915D1">
        <w:rPr>
          <w:rFonts w:ascii="Arial" w:hAnsi="Arial" w:cs="Arial"/>
          <w:bCs/>
        </w:rPr>
        <w:t>13.2. Aos proponentes que convocados dentro do prazo de validade da sua proposta não cumprirem ou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à (citar o órgão) pelo infrator:</w:t>
      </w:r>
      <w:r w:rsidRPr="00F915D1">
        <w:rPr>
          <w:rFonts w:ascii="Arial" w:hAnsi="Arial" w:cs="Arial"/>
        </w:rPr>
        <w:t xml:space="preserve"> </w:t>
      </w:r>
    </w:p>
    <w:p w:rsidR="00D34867" w:rsidRPr="00F915D1" w:rsidRDefault="00D34867" w:rsidP="00D34867">
      <w:pPr>
        <w:jc w:val="both"/>
        <w:rPr>
          <w:rFonts w:ascii="Arial" w:hAnsi="Arial" w:cs="Arial"/>
          <w:bCs/>
        </w:rPr>
      </w:pPr>
      <w:r w:rsidRPr="00F915D1">
        <w:rPr>
          <w:rFonts w:ascii="Arial" w:hAnsi="Arial" w:cs="Arial"/>
        </w:rPr>
        <w:t xml:space="preserve">a) </w:t>
      </w:r>
      <w:r w:rsidRPr="00F915D1">
        <w:rPr>
          <w:rFonts w:ascii="Arial" w:hAnsi="Arial" w:cs="Arial"/>
          <w:bCs/>
        </w:rPr>
        <w:t>Advertência;</w:t>
      </w:r>
    </w:p>
    <w:p w:rsidR="00D34867" w:rsidRPr="00F915D1" w:rsidRDefault="00D34867" w:rsidP="00D34867">
      <w:pPr>
        <w:jc w:val="both"/>
        <w:rPr>
          <w:rFonts w:ascii="Arial" w:hAnsi="Arial" w:cs="Arial"/>
          <w:bCs/>
        </w:rPr>
      </w:pPr>
      <w:r w:rsidRPr="00F915D1">
        <w:rPr>
          <w:rFonts w:ascii="Arial" w:hAnsi="Arial" w:cs="Arial"/>
          <w:bCs/>
        </w:rPr>
        <w:t>b) Multa;</w:t>
      </w:r>
    </w:p>
    <w:p w:rsidR="00D34867" w:rsidRPr="00F915D1" w:rsidRDefault="00D34867" w:rsidP="00D34867">
      <w:pPr>
        <w:jc w:val="both"/>
        <w:rPr>
          <w:rFonts w:ascii="Arial" w:hAnsi="Arial" w:cs="Arial"/>
          <w:bCs/>
        </w:rPr>
      </w:pPr>
      <w:r w:rsidRPr="00F915D1">
        <w:rPr>
          <w:rFonts w:ascii="Arial" w:hAnsi="Arial" w:cs="Arial"/>
          <w:bCs/>
        </w:rPr>
        <w:t>c) Suspensão temporária do direito de licitar, de contratar com a Administração pelo prazo de até 05 (cinco) anos;</w:t>
      </w:r>
    </w:p>
    <w:p w:rsidR="00D34867" w:rsidRDefault="00D34867" w:rsidP="00D34867">
      <w:pPr>
        <w:jc w:val="both"/>
        <w:rPr>
          <w:rFonts w:ascii="Arial" w:hAnsi="Arial" w:cs="Arial"/>
          <w:bCs/>
        </w:rPr>
      </w:pPr>
      <w:r w:rsidRPr="00F915D1">
        <w:rPr>
          <w:rFonts w:ascii="Arial" w:hAnsi="Arial" w:cs="Arial"/>
          <w:bCs/>
        </w:rPr>
        <w:t>d) Declaração de inidoneidade para licitar e contratar com a Administração Pública enquanto perdurarem os motivos determinantes da punição ou até que seja promovida a reabilitação perante a própria autoridade que aplicou a penalidade;</w:t>
      </w:r>
    </w:p>
    <w:p w:rsidR="00D34867" w:rsidRPr="00F915D1" w:rsidRDefault="00D34867" w:rsidP="00D34867">
      <w:pPr>
        <w:jc w:val="both"/>
        <w:rPr>
          <w:rFonts w:ascii="Arial" w:hAnsi="Arial" w:cs="Arial"/>
        </w:rPr>
      </w:pPr>
      <w:r w:rsidRPr="00F915D1">
        <w:rPr>
          <w:rFonts w:ascii="Arial" w:hAnsi="Arial" w:cs="Arial"/>
        </w:rPr>
        <w:t>13.3. Nenhuma sanção será aplicada sem o devido processo administrativo, que prevê defesa prévia do interessado e recurso nos prazos definidos em lei, sendo-lhe franqueada vista ao processo.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14. FORMALIZAÇÃO DO INSTRUMENTO CONTRATUAL</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14.1. Homologada a licitação pela autoridade competente,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emitirá o instrumento de contrato específico o qual será assinado pelo proponente vencedor visando à exec</w:t>
      </w:r>
      <w:r>
        <w:rPr>
          <w:rFonts w:ascii="Arial" w:hAnsi="Arial" w:cs="Arial"/>
        </w:rPr>
        <w:t>ução do objeto desta licitação;</w:t>
      </w:r>
    </w:p>
    <w:p w:rsidR="00D34867" w:rsidRPr="00B2468D" w:rsidRDefault="00D34867" w:rsidP="00D34867">
      <w:pPr>
        <w:jc w:val="both"/>
        <w:rPr>
          <w:rFonts w:ascii="Arial" w:hAnsi="Arial" w:cs="Arial"/>
          <w:bCs/>
        </w:rPr>
      </w:pPr>
      <w:r w:rsidRPr="00F915D1">
        <w:rPr>
          <w:rFonts w:ascii="Arial" w:hAnsi="Arial" w:cs="Arial"/>
        </w:rPr>
        <w:t xml:space="preserve">14.2. O proponente vencedor terá o prazo de 03 (três) dias úteis, contado a partir do recebimento da respectiva convocação, para assinar o Contrato. Este prazo poderá ser prorrogado uma vez, por igual período, quando solicitado pelo proponente vencedor durante o seu transcurso e desde que ocorra motivo justificado, aceito pela </w:t>
      </w:r>
      <w:r>
        <w:rPr>
          <w:rFonts w:ascii="Arial" w:hAnsi="Arial" w:cs="Arial"/>
          <w:bCs/>
        </w:rPr>
        <w:t xml:space="preserve">Prefeitura Municipal. </w:t>
      </w:r>
    </w:p>
    <w:p w:rsidR="00D34867" w:rsidRPr="00F915D1" w:rsidRDefault="00D34867" w:rsidP="00D34867">
      <w:pPr>
        <w:jc w:val="both"/>
        <w:rPr>
          <w:rFonts w:ascii="Arial" w:hAnsi="Arial" w:cs="Arial"/>
        </w:rPr>
      </w:pPr>
      <w:r w:rsidRPr="00F915D1">
        <w:rPr>
          <w:rFonts w:ascii="Arial" w:hAnsi="Arial" w:cs="Arial"/>
        </w:rPr>
        <w:t xml:space="preserve">14.3. A recusa injustificada do concorrente vencedor em executar/entregar o produto/serviço dentro do prazo estabelecido no presente Instrumento, o sujeitará à aplicação das penalidades previstas neste Edital, podendo a contratante convidar, </w:t>
      </w:r>
      <w:r w:rsidRPr="00F915D1">
        <w:rPr>
          <w:rFonts w:ascii="Arial" w:hAnsi="Arial" w:cs="Arial"/>
        </w:rPr>
        <w:lastRenderedPageBreak/>
        <w:t>sucessivamente por ordem de classificação as demais licitantes, após comprovação da a sua compatibilidade de proposta e habilitação, com esta licitação, para celebração do Contrato;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15. PRAZOS</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15.1. Conforme termo de referencia do processo administrativo </w:t>
      </w:r>
      <w:r>
        <w:rPr>
          <w:rFonts w:ascii="Arial" w:hAnsi="Arial" w:cs="Arial"/>
        </w:rPr>
        <w:t xml:space="preserve">N. </w:t>
      </w:r>
      <w:r w:rsidR="00A96A4E">
        <w:rPr>
          <w:rFonts w:ascii="Arial" w:hAnsi="Arial" w:cs="Arial"/>
          <w:b/>
          <w:color w:val="0070C0"/>
        </w:rPr>
        <w:t>242</w:t>
      </w:r>
      <w:r w:rsidR="0091220C">
        <w:rPr>
          <w:rFonts w:ascii="Arial" w:hAnsi="Arial" w:cs="Arial"/>
          <w:b/>
          <w:color w:val="0070C0"/>
        </w:rPr>
        <w:t>/2020/SEMUSA</w:t>
      </w:r>
      <w:r>
        <w:rPr>
          <w:rFonts w:ascii="Arial" w:hAnsi="Arial" w:cs="Arial"/>
          <w:b/>
          <w:color w:val="0070C0"/>
        </w:rPr>
        <w:t>,</w:t>
      </w:r>
      <w:r w:rsidRPr="00F915D1">
        <w:rPr>
          <w:rFonts w:ascii="Arial" w:hAnsi="Arial" w:cs="Arial"/>
          <w:color w:val="00B050"/>
        </w:rPr>
        <w:t xml:space="preserve"> </w:t>
      </w:r>
      <w:r w:rsidRPr="00F915D1">
        <w:rPr>
          <w:rFonts w:ascii="Arial" w:hAnsi="Arial" w:cs="Arial"/>
        </w:rPr>
        <w:t>anexo I deste edital.</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16. PAGAMENTO</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16.1. O pagamento será feito após o cumprimento do que foi estipulado no Termo de Referência.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b/>
        </w:rPr>
        <w:t>17. DOTAÇÃO ORÇAMENTÁRIA</w:t>
      </w:r>
    </w:p>
    <w:p w:rsidR="00D34867" w:rsidRDefault="00D34867" w:rsidP="00D34867">
      <w:pPr>
        <w:jc w:val="both"/>
        <w:rPr>
          <w:rFonts w:ascii="Arial" w:hAnsi="Arial" w:cs="Arial"/>
        </w:rPr>
      </w:pPr>
    </w:p>
    <w:p w:rsidR="00ED781B" w:rsidRDefault="00D34867" w:rsidP="00ED781B">
      <w:pPr>
        <w:rPr>
          <w:rFonts w:eastAsia="Arial Unicode MS"/>
          <w:sz w:val="22"/>
          <w:szCs w:val="22"/>
        </w:rPr>
      </w:pPr>
      <w:r w:rsidRPr="00F915D1">
        <w:rPr>
          <w:rFonts w:ascii="Arial" w:hAnsi="Arial" w:cs="Arial"/>
        </w:rPr>
        <w:t>17.1.</w:t>
      </w:r>
      <w:r w:rsidRPr="00F915D1">
        <w:rPr>
          <w:rFonts w:ascii="Arial" w:hAnsi="Arial" w:cs="Arial"/>
          <w:b/>
        </w:rPr>
        <w:t xml:space="preserve"> </w:t>
      </w:r>
      <w:r w:rsidRPr="00A063DC">
        <w:rPr>
          <w:rFonts w:ascii="Arial" w:hAnsi="Arial" w:cs="Arial"/>
          <w:lang w:val="pt-PT"/>
        </w:rPr>
        <w:t xml:space="preserve">Para </w:t>
      </w:r>
      <w:r w:rsidR="00DE6314" w:rsidRPr="00A063DC">
        <w:rPr>
          <w:rFonts w:ascii="Arial" w:hAnsi="Arial" w:cs="Arial"/>
          <w:lang w:val="pt-PT"/>
        </w:rPr>
        <w:t xml:space="preserve">a execução </w:t>
      </w:r>
      <w:r w:rsidR="00DE6314">
        <w:rPr>
          <w:rFonts w:ascii="Arial" w:hAnsi="Arial" w:cs="Arial"/>
          <w:lang w:val="pt-PT"/>
        </w:rPr>
        <w:t xml:space="preserve">da </w:t>
      </w:r>
      <w:r w:rsidR="00DE6314" w:rsidRPr="00A063DC">
        <w:rPr>
          <w:rFonts w:ascii="Arial" w:hAnsi="Arial" w:cs="Arial"/>
          <w:lang w:val="pt-PT"/>
        </w:rPr>
        <w:t>aquisição correspondente</w:t>
      </w:r>
      <w:r w:rsidRPr="00A063DC">
        <w:rPr>
          <w:rFonts w:ascii="Arial" w:hAnsi="Arial" w:cs="Arial"/>
          <w:lang w:val="pt-PT"/>
        </w:rPr>
        <w:t xml:space="preserve"> </w:t>
      </w:r>
      <w:r w:rsidR="00DE6314" w:rsidRPr="00A063DC">
        <w:rPr>
          <w:rFonts w:ascii="Arial" w:hAnsi="Arial" w:cs="Arial"/>
          <w:lang w:val="pt-PT"/>
        </w:rPr>
        <w:t>a</w:t>
      </w:r>
      <w:r w:rsidRPr="00A063DC">
        <w:rPr>
          <w:rFonts w:ascii="Arial" w:hAnsi="Arial" w:cs="Arial"/>
          <w:lang w:val="pt-PT"/>
        </w:rPr>
        <w:t xml:space="preserve"> presente licitação </w:t>
      </w:r>
      <w:proofErr w:type="gramStart"/>
      <w:r w:rsidRPr="00A063DC">
        <w:rPr>
          <w:rFonts w:ascii="Arial" w:hAnsi="Arial" w:cs="Arial"/>
          <w:lang w:val="pt-PT"/>
        </w:rPr>
        <w:t>serão destinados</w:t>
      </w:r>
      <w:proofErr w:type="gramEnd"/>
      <w:r w:rsidRPr="00A063DC">
        <w:rPr>
          <w:rFonts w:ascii="Arial" w:hAnsi="Arial" w:cs="Arial"/>
          <w:lang w:val="pt-PT"/>
        </w:rPr>
        <w:t xml:space="preserve"> os recu</w:t>
      </w:r>
      <w:r>
        <w:rPr>
          <w:rFonts w:ascii="Arial" w:hAnsi="Arial" w:cs="Arial"/>
          <w:lang w:val="pt-PT"/>
        </w:rPr>
        <w:t>rsos financeiros/</w:t>
      </w:r>
      <w:r w:rsidR="00B83587">
        <w:rPr>
          <w:rFonts w:ascii="Arial" w:hAnsi="Arial" w:cs="Arial"/>
          <w:lang w:val="pt-PT"/>
        </w:rPr>
        <w:t>2020</w:t>
      </w:r>
      <w:r>
        <w:rPr>
          <w:rFonts w:ascii="Arial" w:hAnsi="Arial" w:cs="Arial"/>
          <w:lang w:val="pt-PT"/>
        </w:rPr>
        <w:t xml:space="preserve">, </w:t>
      </w:r>
      <w:r w:rsidRPr="00A063DC">
        <w:rPr>
          <w:rFonts w:ascii="Arial" w:hAnsi="Arial" w:cs="Arial"/>
          <w:lang w:val="pt-PT"/>
        </w:rPr>
        <w:t>sendo que:</w:t>
      </w:r>
      <w:r w:rsidR="00ED781B" w:rsidRPr="00ED781B">
        <w:rPr>
          <w:rFonts w:eastAsia="Arial Unicode MS"/>
          <w:sz w:val="22"/>
          <w:szCs w:val="22"/>
        </w:rPr>
        <w:t xml:space="preserve"> </w:t>
      </w:r>
    </w:p>
    <w:p w:rsidR="00A96A4E" w:rsidRPr="000A5531" w:rsidRDefault="00A96A4E" w:rsidP="00A96A4E">
      <w:pPr>
        <w:rPr>
          <w:rFonts w:eastAsia="Arial Unicode M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6"/>
      </w:tblGrid>
      <w:tr w:rsidR="00A96A4E" w:rsidRPr="000A5531" w:rsidTr="00C2399F">
        <w:tc>
          <w:tcPr>
            <w:tcW w:w="9206" w:type="dxa"/>
          </w:tcPr>
          <w:p w:rsidR="00A96A4E" w:rsidRPr="000A5531" w:rsidRDefault="00A96A4E" w:rsidP="00C2399F">
            <w:pPr>
              <w:pStyle w:val="Corpodetexto24"/>
              <w:spacing w:after="0" w:line="240" w:lineRule="auto"/>
              <w:jc w:val="both"/>
              <w:rPr>
                <w:rFonts w:ascii="Arial" w:hAnsi="Arial" w:cs="Arial"/>
                <w:b/>
                <w:sz w:val="22"/>
                <w:szCs w:val="22"/>
              </w:rPr>
            </w:pPr>
            <w:proofErr w:type="gramStart"/>
            <w:r w:rsidRPr="000A5531">
              <w:rPr>
                <w:rFonts w:ascii="Arial" w:hAnsi="Arial" w:cs="Arial"/>
                <w:b/>
                <w:sz w:val="22"/>
                <w:szCs w:val="22"/>
              </w:rPr>
              <w:t>02.002 – SECRETARIA</w:t>
            </w:r>
            <w:proofErr w:type="gramEnd"/>
            <w:r w:rsidRPr="000A5531">
              <w:rPr>
                <w:rFonts w:ascii="Arial" w:hAnsi="Arial" w:cs="Arial"/>
                <w:b/>
                <w:sz w:val="22"/>
                <w:szCs w:val="22"/>
              </w:rPr>
              <w:t xml:space="preserve"> MUNICIPAL DE SAÚDE E VIGILÂNCIA</w:t>
            </w:r>
          </w:p>
        </w:tc>
      </w:tr>
      <w:tr w:rsidR="00A96A4E" w:rsidRPr="000A5531" w:rsidTr="00C2399F">
        <w:tc>
          <w:tcPr>
            <w:tcW w:w="9206" w:type="dxa"/>
          </w:tcPr>
          <w:p w:rsidR="00A96A4E" w:rsidRPr="000A5531" w:rsidRDefault="00A96A4E" w:rsidP="00C2399F">
            <w:pPr>
              <w:pStyle w:val="Corpodetexto24"/>
              <w:spacing w:after="0" w:line="240" w:lineRule="auto"/>
              <w:jc w:val="both"/>
              <w:rPr>
                <w:rFonts w:ascii="Arial" w:hAnsi="Arial" w:cs="Arial"/>
                <w:b/>
                <w:sz w:val="22"/>
                <w:szCs w:val="22"/>
              </w:rPr>
            </w:pPr>
            <w:r w:rsidRPr="000A5531">
              <w:rPr>
                <w:rFonts w:ascii="Arial" w:hAnsi="Arial" w:cs="Arial"/>
                <w:b/>
                <w:sz w:val="22"/>
                <w:szCs w:val="22"/>
              </w:rPr>
              <w:t>02.005.10.301.0013.1037 – AQUISIÇÃO DE VEÍCULO – SINISTRO</w:t>
            </w:r>
            <w:r>
              <w:rPr>
                <w:rFonts w:ascii="Arial" w:hAnsi="Arial" w:cs="Arial"/>
                <w:b/>
                <w:sz w:val="22"/>
                <w:szCs w:val="22"/>
              </w:rPr>
              <w:t xml:space="preserve"> </w:t>
            </w:r>
            <w:r w:rsidRPr="000A5531">
              <w:rPr>
                <w:rFonts w:ascii="Arial" w:hAnsi="Arial" w:cs="Arial"/>
                <w:b/>
                <w:sz w:val="22"/>
                <w:szCs w:val="22"/>
              </w:rPr>
              <w:t xml:space="preserve">Nº 13121719000209                      </w:t>
            </w:r>
          </w:p>
        </w:tc>
      </w:tr>
      <w:tr w:rsidR="00A96A4E" w:rsidRPr="000A5531" w:rsidTr="00C2399F">
        <w:tc>
          <w:tcPr>
            <w:tcW w:w="9206" w:type="dxa"/>
          </w:tcPr>
          <w:p w:rsidR="00A96A4E" w:rsidRPr="000A5531" w:rsidRDefault="00A96A4E" w:rsidP="00C2399F">
            <w:pPr>
              <w:pStyle w:val="Corpodetexto24"/>
              <w:spacing w:after="0" w:line="240" w:lineRule="auto"/>
              <w:jc w:val="both"/>
              <w:rPr>
                <w:rFonts w:ascii="Arial" w:hAnsi="Arial" w:cs="Arial"/>
                <w:b/>
                <w:sz w:val="22"/>
                <w:szCs w:val="22"/>
              </w:rPr>
            </w:pPr>
            <w:r w:rsidRPr="000A5531">
              <w:rPr>
                <w:rFonts w:ascii="Arial" w:hAnsi="Arial" w:cs="Arial"/>
                <w:b/>
                <w:sz w:val="22"/>
                <w:szCs w:val="22"/>
              </w:rPr>
              <w:t>ELEMENTO DE DESPESA: 4.4.90.52.00.00</w:t>
            </w:r>
          </w:p>
        </w:tc>
      </w:tr>
      <w:tr w:rsidR="00A96A4E" w:rsidRPr="000A5531" w:rsidTr="00C2399F">
        <w:tc>
          <w:tcPr>
            <w:tcW w:w="9206" w:type="dxa"/>
          </w:tcPr>
          <w:p w:rsidR="00A96A4E" w:rsidRPr="000A5531" w:rsidRDefault="00A96A4E" w:rsidP="00C2399F">
            <w:pPr>
              <w:pStyle w:val="Corpodetexto24"/>
              <w:spacing w:after="0" w:line="240" w:lineRule="auto"/>
              <w:jc w:val="both"/>
              <w:rPr>
                <w:rFonts w:ascii="Arial" w:hAnsi="Arial" w:cs="Arial"/>
                <w:b/>
                <w:sz w:val="22"/>
                <w:szCs w:val="22"/>
              </w:rPr>
            </w:pPr>
            <w:r w:rsidRPr="000A5531">
              <w:rPr>
                <w:rFonts w:ascii="Arial" w:hAnsi="Arial" w:cs="Arial"/>
                <w:b/>
                <w:sz w:val="22"/>
                <w:szCs w:val="22"/>
              </w:rPr>
              <w:t>FICHA: 329</w:t>
            </w:r>
          </w:p>
        </w:tc>
      </w:tr>
    </w:tbl>
    <w:p w:rsidR="0091220C" w:rsidRDefault="0091220C" w:rsidP="00D34867">
      <w:pPr>
        <w:jc w:val="both"/>
        <w:rPr>
          <w:rFonts w:ascii="Arial" w:hAnsi="Arial" w:cs="Arial"/>
          <w:lang w:val="pt-PT"/>
        </w:rPr>
      </w:pPr>
    </w:p>
    <w:p w:rsidR="004B31F5" w:rsidRPr="00F915D1" w:rsidRDefault="004B31F5" w:rsidP="00D34867">
      <w:pPr>
        <w:jc w:val="both"/>
        <w:rPr>
          <w:rFonts w:ascii="Arial" w:hAnsi="Arial" w:cs="Arial"/>
          <w:b/>
        </w:rPr>
      </w:pPr>
    </w:p>
    <w:p w:rsidR="00D34867" w:rsidRDefault="00D34867" w:rsidP="00D34867">
      <w:pPr>
        <w:jc w:val="both"/>
        <w:rPr>
          <w:rFonts w:ascii="Arial" w:hAnsi="Arial" w:cs="Arial"/>
          <w:b/>
          <w:bCs/>
        </w:rPr>
      </w:pPr>
      <w:r w:rsidRPr="00F915D1">
        <w:rPr>
          <w:rFonts w:ascii="Arial" w:hAnsi="Arial" w:cs="Arial"/>
          <w:b/>
        </w:rPr>
        <w:t xml:space="preserve">18. </w:t>
      </w:r>
      <w:r w:rsidRPr="00F915D1">
        <w:rPr>
          <w:rFonts w:ascii="Arial" w:hAnsi="Arial" w:cs="Arial"/>
          <w:b/>
          <w:bCs/>
        </w:rPr>
        <w:t>DO ADIAMENTO, REVOGAÇÃO OU ANULAÇÃO DA PRESENTE LICITAÇÃO.</w:t>
      </w:r>
    </w:p>
    <w:p w:rsidR="00D34867" w:rsidRPr="00F915D1" w:rsidRDefault="00D34867" w:rsidP="00D34867">
      <w:pPr>
        <w:jc w:val="both"/>
        <w:rPr>
          <w:rFonts w:ascii="Arial" w:hAnsi="Arial" w:cs="Arial"/>
          <w:b/>
          <w:bCs/>
        </w:rPr>
      </w:pPr>
    </w:p>
    <w:p w:rsidR="00D34867" w:rsidRPr="00F915D1" w:rsidRDefault="00D34867" w:rsidP="00D34867">
      <w:pPr>
        <w:jc w:val="both"/>
        <w:rPr>
          <w:rFonts w:ascii="Arial" w:hAnsi="Arial" w:cs="Arial"/>
        </w:rPr>
      </w:pPr>
      <w:r w:rsidRPr="00F915D1">
        <w:rPr>
          <w:rFonts w:ascii="Arial" w:hAnsi="Arial" w:cs="Arial"/>
          <w:bCs/>
        </w:rPr>
        <w:t xml:space="preserve">18.1. </w:t>
      </w:r>
      <w:r w:rsidRPr="00F915D1">
        <w:rPr>
          <w:rFonts w:ascii="Arial" w:hAnsi="Arial" w:cs="Arial"/>
        </w:rPr>
        <w:t xml:space="preserve">O Município de </w:t>
      </w:r>
      <w:r>
        <w:rPr>
          <w:rFonts w:ascii="Arial" w:hAnsi="Arial" w:cs="Arial"/>
        </w:rPr>
        <w:t>THEOBROMA</w:t>
      </w:r>
      <w:r w:rsidRPr="00F915D1">
        <w:rPr>
          <w:rFonts w:ascii="Arial" w:hAnsi="Arial" w:cs="Arial"/>
        </w:rPr>
        <w:t>, poderá revogar a presente licitação ou parte dela por razões de interesse público decorrente de fato superveniente devidamente comprovado, pertinente e suficiente para justificar tal conduta, ou anulá-la por ilegalidade, de ofício ou por provocação de terceiros, mediante parecer escrito e devidamente fundamentado, bem como adiá-la ou prorrogar o prazo para recebimento das propostas, sem que caibam aos licitantes quaisquer reclamações ou direitos a indenização ou reembolso.</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19. DISPOSIÇÕES FINAIS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19.1. A presente licitação não importa necessariamente em aquisição, podendo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revogá-la, no todo ou em parte, por razões de interesse público, derivados de fato superveniente, comprovado ou anulá-la por ilegalidade, de ofício ou por provocação mediante ato escrito e fundamentado disponibilizado no sistema para conhecimento dos participantes da licitação.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19.2.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19.3. É facultado o (a) pregoeiro (a), ou à autoridade a ele superior, em qualquer fase da licitação, promover diligências com vistas a esclarecer ou a complementar a instrução do processo;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19.4. Os proponentes intimados para prestar quaisquer esclarecimentos adicionais deverão fazê-lo no prazo determinado pelo pregoeiro (a), sob pena de desclassificação/inabilitação;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19.5. O desatendimento de exigências formais não essenciais não importará no afastamento do proponente, desde que seja possível a aferição da sua qualificação e a exata compreensão da sua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19.6. As normas que disciplinam este Pregão serão sempre interpretadas em favor da ampliação da disputa entre os proponentes, desde que não comprometam o interesse da Administração, a finalidade e a segurança da contratação;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19.7. As decisões referentes a este processo licitatório poderão ser comunicadas aos proponentes por qualquer meio de comunicação que comprove o recebimento ou, ainda, mediante publicação nos murais</w:t>
      </w:r>
      <w:r>
        <w:rPr>
          <w:rFonts w:ascii="Arial" w:hAnsi="Arial" w:cs="Arial"/>
        </w:rPr>
        <w:t xml:space="preserve"> e órgãos oficiais;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19.8. Os casos não previstos neste Edital serão decididos pelo Pregoeiro (a)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19.9. A participação do proponente nesta licitação implica em aceitação de todos os termos deste Edital;</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19.10.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19.11. A documentação apresentada para fins de habilitação da Empresa vencedora fará parte dos autos licitação e não será devolvida ao proponente;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19.12. Não havendo expediente ou ocorrendo qualquer fato superveniente que impeça a realização do certame na data marcada, a sessão será automaticamente transferida para o primeiro dia útil </w:t>
      </w:r>
      <w:proofErr w:type="spellStart"/>
      <w:r w:rsidRPr="00F915D1">
        <w:rPr>
          <w:rFonts w:ascii="Arial" w:hAnsi="Arial" w:cs="Arial"/>
        </w:rPr>
        <w:t>subseqüente</w:t>
      </w:r>
      <w:proofErr w:type="spellEnd"/>
      <w:r w:rsidRPr="00F915D1">
        <w:rPr>
          <w:rFonts w:ascii="Arial" w:hAnsi="Arial" w:cs="Arial"/>
        </w:rPr>
        <w:t xml:space="preserve">, no mesmo horário e local </w:t>
      </w:r>
      <w:r w:rsidRPr="00F915D1">
        <w:rPr>
          <w:rFonts w:ascii="Arial" w:hAnsi="Arial" w:cs="Arial"/>
        </w:rPr>
        <w:lastRenderedPageBreak/>
        <w:t>anteriormente estabelecido, d</w:t>
      </w:r>
      <w:r>
        <w:rPr>
          <w:rFonts w:ascii="Arial" w:hAnsi="Arial" w:cs="Arial"/>
        </w:rPr>
        <w:t>esde que não haja comunicação do</w:t>
      </w:r>
      <w:r w:rsidRPr="00F915D1">
        <w:rPr>
          <w:rFonts w:ascii="Arial" w:hAnsi="Arial" w:cs="Arial"/>
        </w:rPr>
        <w:t xml:space="preserve"> Pregoeiro (a) em contrário.</w:t>
      </w:r>
    </w:p>
    <w:p w:rsidR="00D34867" w:rsidRPr="00F915D1" w:rsidRDefault="00D34867" w:rsidP="00D34867">
      <w:pPr>
        <w:jc w:val="both"/>
        <w:rPr>
          <w:rFonts w:ascii="Arial" w:hAnsi="Arial" w:cs="Arial"/>
          <w:iCs/>
        </w:rPr>
      </w:pPr>
    </w:p>
    <w:p w:rsidR="00D34867" w:rsidRDefault="00D34867" w:rsidP="00DE6314">
      <w:pPr>
        <w:jc w:val="right"/>
        <w:rPr>
          <w:rFonts w:ascii="Arial" w:hAnsi="Arial" w:cs="Arial"/>
          <w:iCs/>
        </w:rPr>
      </w:pPr>
      <w:r>
        <w:rPr>
          <w:rFonts w:ascii="Arial" w:hAnsi="Arial" w:cs="Arial"/>
          <w:iCs/>
        </w:rPr>
        <w:t>THEOBROMA</w:t>
      </w:r>
      <w:r w:rsidRPr="00F915D1">
        <w:rPr>
          <w:rFonts w:ascii="Arial" w:hAnsi="Arial" w:cs="Arial"/>
          <w:iCs/>
        </w:rPr>
        <w:t xml:space="preserve"> – RO, </w:t>
      </w:r>
      <w:r w:rsidR="002B2043">
        <w:rPr>
          <w:rFonts w:ascii="Arial" w:hAnsi="Arial" w:cs="Arial"/>
          <w:iCs/>
        </w:rPr>
        <w:t>07</w:t>
      </w:r>
      <w:r w:rsidR="00A96A4E">
        <w:rPr>
          <w:rFonts w:ascii="Arial" w:hAnsi="Arial" w:cs="Arial"/>
          <w:iCs/>
        </w:rPr>
        <w:t xml:space="preserve"> de Abril</w:t>
      </w:r>
      <w:r w:rsidR="00B83587">
        <w:rPr>
          <w:rFonts w:ascii="Arial" w:hAnsi="Arial" w:cs="Arial"/>
          <w:iCs/>
        </w:rPr>
        <w:t xml:space="preserve"> de 2020</w:t>
      </w:r>
      <w:r w:rsidR="00DC466D">
        <w:rPr>
          <w:rFonts w:ascii="Arial" w:hAnsi="Arial" w:cs="Arial"/>
          <w:iCs/>
        </w:rPr>
        <w:t>.</w:t>
      </w:r>
    </w:p>
    <w:p w:rsidR="00D34867" w:rsidRPr="00F915D1" w:rsidRDefault="00D34867" w:rsidP="00D34867">
      <w:pPr>
        <w:jc w:val="both"/>
        <w:rPr>
          <w:rFonts w:ascii="Arial" w:hAnsi="Arial" w:cs="Arial"/>
          <w:iCs/>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D34867" w:rsidRDefault="00D34867" w:rsidP="00D34867">
      <w:pPr>
        <w:jc w:val="center"/>
        <w:rPr>
          <w:rFonts w:ascii="Arial" w:hAnsi="Arial" w:cs="Arial"/>
        </w:rPr>
      </w:pPr>
      <w:r>
        <w:rPr>
          <w:rFonts w:ascii="Arial" w:hAnsi="Arial" w:cs="Arial"/>
        </w:rPr>
        <w:t>HATANI ELIZA BIANCHI</w:t>
      </w:r>
    </w:p>
    <w:p w:rsidR="00D34867" w:rsidRPr="00F915D1" w:rsidRDefault="00D34867" w:rsidP="00D34867">
      <w:pPr>
        <w:jc w:val="center"/>
        <w:rPr>
          <w:rFonts w:ascii="Arial" w:hAnsi="Arial" w:cs="Arial"/>
        </w:rPr>
      </w:pPr>
      <w:r>
        <w:rPr>
          <w:rFonts w:ascii="Arial" w:hAnsi="Arial" w:cs="Arial"/>
        </w:rPr>
        <w:t>PREGOEIRA OFICIAL</w:t>
      </w:r>
    </w:p>
    <w:p w:rsidR="00D34867" w:rsidRDefault="00D34867" w:rsidP="00D34867">
      <w:pPr>
        <w:jc w:val="center"/>
        <w:rPr>
          <w:rFonts w:ascii="Arial" w:hAnsi="Arial" w:cs="Arial"/>
          <w:b/>
        </w:rPr>
      </w:pPr>
    </w:p>
    <w:p w:rsidR="00B83587" w:rsidRDefault="00B83587" w:rsidP="00D34867">
      <w:pPr>
        <w:jc w:val="center"/>
        <w:rPr>
          <w:rFonts w:ascii="Arial" w:hAnsi="Arial" w:cs="Arial"/>
          <w:b/>
        </w:rPr>
      </w:pPr>
    </w:p>
    <w:p w:rsidR="00B83587" w:rsidRDefault="00B83587"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91220C" w:rsidRDefault="0091220C"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A96A4E" w:rsidRDefault="00A96A4E" w:rsidP="00D34867">
      <w:pPr>
        <w:jc w:val="center"/>
        <w:rPr>
          <w:rFonts w:ascii="Arial" w:hAnsi="Arial" w:cs="Arial"/>
          <w:b/>
        </w:rPr>
      </w:pPr>
    </w:p>
    <w:p w:rsidR="002B0596" w:rsidRDefault="002B0596" w:rsidP="008253D4">
      <w:pPr>
        <w:rPr>
          <w:rFonts w:ascii="Arial" w:hAnsi="Arial" w:cs="Arial"/>
          <w:b/>
        </w:rPr>
      </w:pPr>
    </w:p>
    <w:p w:rsidR="00A96A4E" w:rsidRDefault="002B0596" w:rsidP="00A96A4E">
      <w:pPr>
        <w:jc w:val="center"/>
        <w:rPr>
          <w:rFonts w:ascii="Arial" w:hAnsi="Arial" w:cs="Arial"/>
          <w:b/>
        </w:rPr>
      </w:pPr>
      <w:r>
        <w:rPr>
          <w:rFonts w:ascii="Arial" w:hAnsi="Arial" w:cs="Arial"/>
          <w:b/>
        </w:rPr>
        <w:t>ANEXO I</w:t>
      </w:r>
    </w:p>
    <w:p w:rsidR="00A96A4E" w:rsidRPr="00A96A4E" w:rsidRDefault="00A96A4E" w:rsidP="00A96A4E">
      <w:pPr>
        <w:jc w:val="center"/>
        <w:rPr>
          <w:rFonts w:ascii="Arial" w:hAnsi="Arial" w:cs="Arial"/>
          <w:b/>
          <w:sz w:val="20"/>
          <w:szCs w:val="20"/>
          <w:u w:val="single"/>
        </w:rPr>
      </w:pPr>
      <w:r w:rsidRPr="00A96A4E">
        <w:rPr>
          <w:rFonts w:ascii="Arial" w:hAnsi="Arial" w:cs="Arial"/>
          <w:b/>
          <w:sz w:val="20"/>
          <w:szCs w:val="20"/>
          <w:u w:val="single"/>
        </w:rPr>
        <w:t>TERMO DE REFERÊNCIA</w:t>
      </w:r>
    </w:p>
    <w:p w:rsidR="00A96A4E" w:rsidRPr="00A96A4E" w:rsidRDefault="00A96A4E" w:rsidP="00A96A4E">
      <w:pPr>
        <w:pStyle w:val="Ttulo1"/>
        <w:jc w:val="both"/>
        <w:rPr>
          <w:b w:val="0"/>
          <w:sz w:val="20"/>
          <w:szCs w:val="20"/>
        </w:rPr>
      </w:pPr>
    </w:p>
    <w:p w:rsidR="00A96A4E" w:rsidRPr="00A96A4E" w:rsidRDefault="00A96A4E" w:rsidP="00A96A4E">
      <w:pPr>
        <w:pStyle w:val="Ttulo1"/>
        <w:shd w:val="clear" w:color="auto" w:fill="D9D9D9"/>
        <w:ind w:firstLine="360"/>
        <w:jc w:val="both"/>
        <w:rPr>
          <w:sz w:val="20"/>
          <w:szCs w:val="20"/>
        </w:rPr>
      </w:pPr>
      <w:bookmarkStart w:id="1" w:name="_Toc234057987"/>
      <w:r w:rsidRPr="00A96A4E">
        <w:rPr>
          <w:sz w:val="20"/>
          <w:szCs w:val="20"/>
        </w:rPr>
        <w:t>1 – INTRODUÇÃO</w:t>
      </w:r>
      <w:bookmarkEnd w:id="1"/>
    </w:p>
    <w:p w:rsidR="00A96A4E" w:rsidRPr="00A96A4E" w:rsidRDefault="00A96A4E" w:rsidP="00A96A4E">
      <w:pPr>
        <w:rPr>
          <w:sz w:val="20"/>
          <w:szCs w:val="20"/>
        </w:rPr>
      </w:pPr>
    </w:p>
    <w:p w:rsidR="00A96A4E" w:rsidRPr="00A96A4E" w:rsidRDefault="00A96A4E" w:rsidP="00A96A4E">
      <w:pPr>
        <w:pStyle w:val="Corpodetexto3"/>
        <w:ind w:firstLine="360"/>
        <w:jc w:val="both"/>
        <w:rPr>
          <w:rFonts w:ascii="Arial" w:hAnsi="Arial" w:cs="Arial"/>
          <w:sz w:val="20"/>
          <w:szCs w:val="20"/>
        </w:rPr>
      </w:pPr>
      <w:r w:rsidRPr="00A96A4E">
        <w:rPr>
          <w:rFonts w:ascii="Arial" w:hAnsi="Arial" w:cs="Arial"/>
          <w:sz w:val="20"/>
          <w:szCs w:val="20"/>
        </w:rPr>
        <w:t xml:space="preserve">Em observância ao disposto nas </w:t>
      </w:r>
      <w:r w:rsidRPr="00A96A4E">
        <w:rPr>
          <w:rFonts w:ascii="Arial" w:hAnsi="Arial" w:cs="Arial"/>
          <w:b/>
          <w:sz w:val="20"/>
          <w:szCs w:val="20"/>
        </w:rPr>
        <w:t>Leis nº 10.520/2002 e 8666/93</w:t>
      </w:r>
      <w:r w:rsidRPr="00A96A4E">
        <w:rPr>
          <w:rFonts w:ascii="Arial" w:hAnsi="Arial" w:cs="Arial"/>
          <w:sz w:val="20"/>
          <w:szCs w:val="20"/>
        </w:rPr>
        <w:t xml:space="preserve">, elaboramos o presente Termo de Referência para que, através de Licitação, seja efetuada a </w:t>
      </w:r>
      <w:r w:rsidRPr="00A96A4E">
        <w:rPr>
          <w:rFonts w:ascii="Arial" w:hAnsi="Arial" w:cs="Arial"/>
          <w:b/>
          <w:sz w:val="20"/>
          <w:szCs w:val="20"/>
        </w:rPr>
        <w:t xml:space="preserve">Aquisição de 01 (um) Veículo </w:t>
      </w:r>
      <w:r w:rsidRPr="00A96A4E">
        <w:rPr>
          <w:rFonts w:ascii="Arial" w:hAnsi="Arial" w:cs="Arial"/>
          <w:sz w:val="20"/>
          <w:szCs w:val="20"/>
        </w:rPr>
        <w:t>para suprir as necessidades da Secretaria Municipal de Saúde.</w:t>
      </w:r>
    </w:p>
    <w:p w:rsidR="00A96A4E" w:rsidRPr="00A96A4E" w:rsidRDefault="00A96A4E" w:rsidP="00A96A4E">
      <w:pPr>
        <w:pStyle w:val="Ttulo1"/>
        <w:shd w:val="clear" w:color="auto" w:fill="D9D9D9"/>
        <w:ind w:firstLine="360"/>
        <w:jc w:val="both"/>
        <w:rPr>
          <w:sz w:val="20"/>
          <w:szCs w:val="20"/>
        </w:rPr>
      </w:pPr>
      <w:bookmarkStart w:id="2" w:name="_Toc234057988"/>
      <w:r w:rsidRPr="00A96A4E">
        <w:rPr>
          <w:sz w:val="20"/>
          <w:szCs w:val="20"/>
        </w:rPr>
        <w:t>2 – OBJETO</w:t>
      </w:r>
      <w:bookmarkEnd w:id="2"/>
    </w:p>
    <w:p w:rsidR="00A96A4E" w:rsidRPr="00A96A4E" w:rsidRDefault="00A96A4E" w:rsidP="00A96A4E">
      <w:pPr>
        <w:rPr>
          <w:sz w:val="20"/>
          <w:szCs w:val="20"/>
        </w:rPr>
      </w:pPr>
    </w:p>
    <w:p w:rsidR="00A96A4E" w:rsidRPr="00A96A4E" w:rsidRDefault="00A96A4E" w:rsidP="00A96A4E">
      <w:pPr>
        <w:pStyle w:val="Corpodetexto3"/>
        <w:ind w:firstLine="360"/>
        <w:jc w:val="both"/>
        <w:rPr>
          <w:rFonts w:ascii="Arial" w:hAnsi="Arial" w:cs="Arial"/>
          <w:sz w:val="20"/>
          <w:szCs w:val="20"/>
        </w:rPr>
      </w:pPr>
      <w:r w:rsidRPr="00A96A4E">
        <w:rPr>
          <w:rFonts w:ascii="Arial" w:hAnsi="Arial" w:cs="Arial"/>
          <w:sz w:val="20"/>
          <w:szCs w:val="20"/>
        </w:rPr>
        <w:t>O objeto da presente licitação é a</w:t>
      </w:r>
      <w:r w:rsidRPr="00A96A4E">
        <w:rPr>
          <w:rFonts w:ascii="Arial" w:hAnsi="Arial" w:cs="Arial"/>
          <w:color w:val="000000"/>
          <w:sz w:val="20"/>
          <w:szCs w:val="20"/>
        </w:rPr>
        <w:t xml:space="preserve"> </w:t>
      </w:r>
      <w:r w:rsidRPr="00A96A4E">
        <w:rPr>
          <w:rStyle w:val="Ttulodecabedamensagem"/>
          <w:rFonts w:ascii="Arial" w:hAnsi="Arial" w:cs="Arial"/>
          <w:color w:val="000000"/>
          <w:sz w:val="20"/>
          <w:szCs w:val="20"/>
        </w:rPr>
        <w:t>AQUISIÇÃO DE UM VEÍCULO</w:t>
      </w:r>
      <w:r w:rsidRPr="00A96A4E">
        <w:rPr>
          <w:rFonts w:ascii="Arial" w:hAnsi="Arial" w:cs="Arial"/>
          <w:sz w:val="20"/>
          <w:szCs w:val="20"/>
        </w:rPr>
        <w:t xml:space="preserve">, oriundos do                       </w:t>
      </w:r>
      <w:r w:rsidRPr="00A96A4E">
        <w:rPr>
          <w:rFonts w:ascii="Arial" w:hAnsi="Arial" w:cs="Arial"/>
          <w:b/>
          <w:sz w:val="20"/>
          <w:szCs w:val="20"/>
        </w:rPr>
        <w:t>Sinistro nº 13121719000209</w:t>
      </w:r>
      <w:r w:rsidRPr="00A96A4E">
        <w:rPr>
          <w:rFonts w:ascii="Arial" w:hAnsi="Arial" w:cs="Arial"/>
          <w:sz w:val="20"/>
          <w:szCs w:val="20"/>
        </w:rPr>
        <w:t xml:space="preserve">, procedente da colisão do veículo </w:t>
      </w:r>
      <w:proofErr w:type="spellStart"/>
      <w:r w:rsidRPr="00A96A4E">
        <w:rPr>
          <w:rFonts w:ascii="Arial" w:hAnsi="Arial" w:cs="Arial"/>
          <w:b/>
          <w:sz w:val="20"/>
          <w:szCs w:val="20"/>
        </w:rPr>
        <w:t>Citroen</w:t>
      </w:r>
      <w:proofErr w:type="spellEnd"/>
      <w:r w:rsidRPr="00A96A4E">
        <w:rPr>
          <w:rFonts w:ascii="Arial" w:hAnsi="Arial" w:cs="Arial"/>
          <w:b/>
          <w:sz w:val="20"/>
          <w:szCs w:val="20"/>
        </w:rPr>
        <w:t xml:space="preserve"> Jumper Placa NDC – 3202 </w:t>
      </w:r>
      <w:r w:rsidRPr="00A96A4E">
        <w:rPr>
          <w:rFonts w:ascii="Arial" w:hAnsi="Arial" w:cs="Arial"/>
          <w:sz w:val="20"/>
          <w:szCs w:val="20"/>
        </w:rPr>
        <w:t>na traseira de uma carreta, causando perca total do mesmo. Segue as especificações Técnicas do veículo supracitado: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1418"/>
        <w:gridCol w:w="1868"/>
      </w:tblGrid>
      <w:tr w:rsidR="00A96A4E" w:rsidRPr="000A5531" w:rsidTr="00C2399F">
        <w:tc>
          <w:tcPr>
            <w:tcW w:w="851" w:type="dxa"/>
            <w:shd w:val="clear" w:color="auto" w:fill="auto"/>
            <w:vAlign w:val="center"/>
          </w:tcPr>
          <w:p w:rsidR="00A96A4E" w:rsidRPr="000A5531" w:rsidRDefault="00A96A4E" w:rsidP="00C2399F">
            <w:pPr>
              <w:jc w:val="center"/>
              <w:rPr>
                <w:rFonts w:ascii="Arial" w:hAnsi="Arial" w:cs="Arial"/>
                <w:b/>
                <w:color w:val="000000"/>
                <w:sz w:val="22"/>
                <w:szCs w:val="22"/>
                <w:lang w:val="es-ES_tradnl"/>
              </w:rPr>
            </w:pPr>
            <w:r w:rsidRPr="000A5531">
              <w:rPr>
                <w:rFonts w:ascii="Arial" w:hAnsi="Arial" w:cs="Arial"/>
                <w:b/>
                <w:color w:val="000000"/>
                <w:sz w:val="22"/>
                <w:szCs w:val="22"/>
                <w:lang w:val="es-ES_tradnl"/>
              </w:rPr>
              <w:t>ITEM</w:t>
            </w:r>
          </w:p>
        </w:tc>
        <w:tc>
          <w:tcPr>
            <w:tcW w:w="4961" w:type="dxa"/>
            <w:shd w:val="clear" w:color="auto" w:fill="auto"/>
            <w:vAlign w:val="center"/>
          </w:tcPr>
          <w:p w:rsidR="00A96A4E" w:rsidRPr="000A5531" w:rsidRDefault="00A96A4E" w:rsidP="00C2399F">
            <w:pPr>
              <w:jc w:val="center"/>
              <w:rPr>
                <w:rFonts w:ascii="Arial" w:hAnsi="Arial" w:cs="Arial"/>
                <w:b/>
                <w:snapToGrid w:val="0"/>
                <w:color w:val="000000"/>
                <w:sz w:val="22"/>
                <w:szCs w:val="22"/>
              </w:rPr>
            </w:pPr>
            <w:r w:rsidRPr="000A5531">
              <w:rPr>
                <w:rFonts w:ascii="Arial" w:hAnsi="Arial" w:cs="Arial"/>
                <w:b/>
                <w:snapToGrid w:val="0"/>
                <w:color w:val="000000"/>
                <w:sz w:val="22"/>
                <w:szCs w:val="22"/>
              </w:rPr>
              <w:t>DESCRIÇÃO DO OBJETO</w:t>
            </w:r>
          </w:p>
        </w:tc>
        <w:tc>
          <w:tcPr>
            <w:tcW w:w="1418" w:type="dxa"/>
            <w:shd w:val="clear" w:color="auto" w:fill="auto"/>
            <w:vAlign w:val="center"/>
          </w:tcPr>
          <w:p w:rsidR="00A96A4E" w:rsidRPr="000A5531" w:rsidRDefault="00A96A4E" w:rsidP="00C2399F">
            <w:pPr>
              <w:jc w:val="center"/>
              <w:rPr>
                <w:rFonts w:ascii="Arial" w:hAnsi="Arial" w:cs="Arial"/>
                <w:b/>
                <w:sz w:val="22"/>
                <w:szCs w:val="22"/>
              </w:rPr>
            </w:pPr>
            <w:r w:rsidRPr="000A5531">
              <w:rPr>
                <w:rFonts w:ascii="Arial" w:hAnsi="Arial" w:cs="Arial"/>
                <w:b/>
                <w:sz w:val="22"/>
                <w:szCs w:val="22"/>
              </w:rPr>
              <w:t>UNIDADE</w:t>
            </w:r>
          </w:p>
        </w:tc>
        <w:tc>
          <w:tcPr>
            <w:tcW w:w="1868" w:type="dxa"/>
            <w:shd w:val="clear" w:color="auto" w:fill="auto"/>
          </w:tcPr>
          <w:p w:rsidR="00A96A4E" w:rsidRPr="000A5531" w:rsidRDefault="00A96A4E" w:rsidP="00C2399F">
            <w:pPr>
              <w:rPr>
                <w:rFonts w:ascii="Arial" w:hAnsi="Arial" w:cs="Arial"/>
                <w:b/>
                <w:sz w:val="22"/>
                <w:szCs w:val="22"/>
              </w:rPr>
            </w:pPr>
            <w:r w:rsidRPr="000A5531">
              <w:rPr>
                <w:rFonts w:ascii="Arial" w:hAnsi="Arial" w:cs="Arial"/>
                <w:b/>
                <w:sz w:val="22"/>
                <w:szCs w:val="22"/>
              </w:rPr>
              <w:t>QUANTIDADE</w:t>
            </w:r>
          </w:p>
        </w:tc>
      </w:tr>
      <w:tr w:rsidR="00A96A4E" w:rsidRPr="000A5531" w:rsidTr="00C2399F">
        <w:tc>
          <w:tcPr>
            <w:tcW w:w="851" w:type="dxa"/>
            <w:shd w:val="clear" w:color="auto" w:fill="auto"/>
            <w:vAlign w:val="center"/>
          </w:tcPr>
          <w:p w:rsidR="00A96A4E" w:rsidRPr="000A5531" w:rsidRDefault="00A96A4E" w:rsidP="00C2399F">
            <w:pPr>
              <w:jc w:val="center"/>
              <w:rPr>
                <w:rFonts w:ascii="Arial" w:hAnsi="Arial" w:cs="Arial"/>
                <w:b/>
                <w:color w:val="000000"/>
                <w:sz w:val="22"/>
                <w:szCs w:val="22"/>
                <w:lang w:val="es-ES_tradnl"/>
              </w:rPr>
            </w:pPr>
            <w:r w:rsidRPr="000A5531">
              <w:rPr>
                <w:rFonts w:ascii="Arial" w:hAnsi="Arial" w:cs="Arial"/>
                <w:b/>
                <w:color w:val="000000"/>
                <w:sz w:val="22"/>
                <w:szCs w:val="22"/>
                <w:lang w:val="es-ES_tradnl"/>
              </w:rPr>
              <w:t>001</w:t>
            </w:r>
          </w:p>
        </w:tc>
        <w:tc>
          <w:tcPr>
            <w:tcW w:w="4961" w:type="dxa"/>
            <w:shd w:val="clear" w:color="auto" w:fill="auto"/>
          </w:tcPr>
          <w:p w:rsidR="00A96A4E" w:rsidRPr="000A5531" w:rsidRDefault="00A96A4E" w:rsidP="00C2399F">
            <w:pPr>
              <w:pStyle w:val="SemEspaamento"/>
              <w:jc w:val="both"/>
              <w:rPr>
                <w:rFonts w:ascii="Arial" w:hAnsi="Arial" w:cs="Arial"/>
                <w:b/>
              </w:rPr>
            </w:pPr>
            <w:r w:rsidRPr="000A5531">
              <w:rPr>
                <w:rFonts w:ascii="Arial" w:hAnsi="Arial" w:cs="Arial"/>
                <w:b/>
              </w:rPr>
              <w:t xml:space="preserve">VEÍCULO UTILITÁRIO COM AS SEGUINTES ESPECIFICAÇÕES MINIMAS: ANO E MODELO EM LINHA, CAPACIDADE DE                               07 LUGARES (MOTORISTA + 06 PASSAGEIROS), FLEX ALCOÓL/GASOLINA, DIREÇÃO HIDRÁULICA, TRAÇÃO DIANTEIRA, SISTEMA DE TRAVAMENTO ELÉTRICO DAS PORTAS E ALARME, CÂMBIO MANUAL, AR CONDICIONADO, MOTORIZAÇÃO MINIMA 1.7, POTÊNCIA MÍNIMA DE 130 CV, COM TODOS OS EQUIPAMENTOS DE SEGURANÇA CONFORME RESOLUÇÃO DO CONTRAN. </w:t>
            </w:r>
          </w:p>
        </w:tc>
        <w:tc>
          <w:tcPr>
            <w:tcW w:w="1418" w:type="dxa"/>
            <w:shd w:val="clear" w:color="auto" w:fill="auto"/>
          </w:tcPr>
          <w:p w:rsidR="00A96A4E" w:rsidRPr="000A5531" w:rsidRDefault="00A96A4E" w:rsidP="00C2399F">
            <w:pPr>
              <w:jc w:val="center"/>
              <w:rPr>
                <w:rFonts w:ascii="Arial" w:hAnsi="Arial" w:cs="Arial"/>
                <w:b/>
                <w:sz w:val="22"/>
                <w:szCs w:val="22"/>
              </w:rPr>
            </w:pPr>
          </w:p>
          <w:p w:rsidR="00A96A4E" w:rsidRPr="000A5531" w:rsidRDefault="00A96A4E" w:rsidP="00C2399F">
            <w:pPr>
              <w:jc w:val="center"/>
              <w:rPr>
                <w:rFonts w:ascii="Arial" w:hAnsi="Arial" w:cs="Arial"/>
                <w:b/>
                <w:sz w:val="22"/>
                <w:szCs w:val="22"/>
              </w:rPr>
            </w:pPr>
          </w:p>
          <w:p w:rsidR="00A96A4E" w:rsidRPr="000A5531" w:rsidRDefault="00A96A4E" w:rsidP="00C2399F">
            <w:pPr>
              <w:jc w:val="center"/>
              <w:rPr>
                <w:rFonts w:ascii="Arial" w:hAnsi="Arial" w:cs="Arial"/>
                <w:b/>
                <w:sz w:val="22"/>
                <w:szCs w:val="22"/>
              </w:rPr>
            </w:pPr>
          </w:p>
          <w:p w:rsidR="00A96A4E" w:rsidRPr="000A5531" w:rsidRDefault="00A96A4E" w:rsidP="00C2399F">
            <w:pPr>
              <w:jc w:val="center"/>
              <w:rPr>
                <w:rFonts w:ascii="Arial" w:hAnsi="Arial" w:cs="Arial"/>
                <w:b/>
                <w:sz w:val="22"/>
                <w:szCs w:val="22"/>
              </w:rPr>
            </w:pPr>
          </w:p>
          <w:p w:rsidR="00A96A4E" w:rsidRPr="000A5531" w:rsidRDefault="00A96A4E" w:rsidP="00C2399F">
            <w:pPr>
              <w:jc w:val="center"/>
              <w:rPr>
                <w:rFonts w:ascii="Arial" w:hAnsi="Arial" w:cs="Arial"/>
                <w:b/>
                <w:sz w:val="22"/>
                <w:szCs w:val="22"/>
              </w:rPr>
            </w:pPr>
          </w:p>
          <w:p w:rsidR="00A96A4E" w:rsidRPr="000A5531" w:rsidRDefault="00A96A4E" w:rsidP="00C2399F">
            <w:pPr>
              <w:jc w:val="center"/>
              <w:rPr>
                <w:rFonts w:ascii="Arial" w:hAnsi="Arial" w:cs="Arial"/>
                <w:b/>
                <w:sz w:val="22"/>
                <w:szCs w:val="22"/>
              </w:rPr>
            </w:pPr>
            <w:r w:rsidRPr="000A5531">
              <w:rPr>
                <w:rFonts w:ascii="Arial" w:hAnsi="Arial" w:cs="Arial"/>
                <w:b/>
                <w:sz w:val="22"/>
                <w:szCs w:val="22"/>
              </w:rPr>
              <w:t>UND</w:t>
            </w:r>
          </w:p>
        </w:tc>
        <w:tc>
          <w:tcPr>
            <w:tcW w:w="1868" w:type="dxa"/>
            <w:shd w:val="clear" w:color="auto" w:fill="auto"/>
          </w:tcPr>
          <w:p w:rsidR="00A96A4E" w:rsidRPr="000A5531" w:rsidRDefault="00A96A4E" w:rsidP="00C2399F">
            <w:pPr>
              <w:jc w:val="center"/>
              <w:rPr>
                <w:rFonts w:ascii="Arial" w:hAnsi="Arial" w:cs="Arial"/>
                <w:b/>
                <w:sz w:val="22"/>
                <w:szCs w:val="22"/>
              </w:rPr>
            </w:pPr>
          </w:p>
          <w:p w:rsidR="00A96A4E" w:rsidRPr="000A5531" w:rsidRDefault="00A96A4E" w:rsidP="00C2399F">
            <w:pPr>
              <w:jc w:val="center"/>
              <w:rPr>
                <w:rFonts w:ascii="Arial" w:hAnsi="Arial" w:cs="Arial"/>
                <w:b/>
                <w:sz w:val="22"/>
                <w:szCs w:val="22"/>
              </w:rPr>
            </w:pPr>
          </w:p>
          <w:p w:rsidR="00A96A4E" w:rsidRPr="000A5531" w:rsidRDefault="00A96A4E" w:rsidP="00C2399F">
            <w:pPr>
              <w:jc w:val="center"/>
              <w:rPr>
                <w:rFonts w:ascii="Arial" w:hAnsi="Arial" w:cs="Arial"/>
                <w:b/>
                <w:sz w:val="22"/>
                <w:szCs w:val="22"/>
              </w:rPr>
            </w:pPr>
          </w:p>
          <w:p w:rsidR="00A96A4E" w:rsidRPr="000A5531" w:rsidRDefault="00A96A4E" w:rsidP="00C2399F">
            <w:pPr>
              <w:jc w:val="center"/>
              <w:rPr>
                <w:rFonts w:ascii="Arial" w:hAnsi="Arial" w:cs="Arial"/>
                <w:b/>
                <w:sz w:val="22"/>
                <w:szCs w:val="22"/>
              </w:rPr>
            </w:pPr>
          </w:p>
          <w:p w:rsidR="00A96A4E" w:rsidRPr="000A5531" w:rsidRDefault="00A96A4E" w:rsidP="00C2399F">
            <w:pPr>
              <w:jc w:val="center"/>
              <w:rPr>
                <w:rFonts w:ascii="Arial" w:hAnsi="Arial" w:cs="Arial"/>
                <w:b/>
                <w:sz w:val="22"/>
                <w:szCs w:val="22"/>
              </w:rPr>
            </w:pPr>
          </w:p>
          <w:p w:rsidR="00A96A4E" w:rsidRPr="000A5531" w:rsidRDefault="00A96A4E" w:rsidP="00C2399F">
            <w:pPr>
              <w:jc w:val="center"/>
              <w:rPr>
                <w:rFonts w:ascii="Arial" w:hAnsi="Arial" w:cs="Arial"/>
                <w:b/>
                <w:sz w:val="22"/>
                <w:szCs w:val="22"/>
              </w:rPr>
            </w:pPr>
            <w:r w:rsidRPr="000A5531">
              <w:rPr>
                <w:rFonts w:ascii="Arial" w:hAnsi="Arial" w:cs="Arial"/>
                <w:b/>
                <w:sz w:val="22"/>
                <w:szCs w:val="22"/>
              </w:rPr>
              <w:t>01</w:t>
            </w:r>
          </w:p>
        </w:tc>
      </w:tr>
    </w:tbl>
    <w:p w:rsidR="00A96A4E" w:rsidRPr="000A5531" w:rsidRDefault="00A96A4E" w:rsidP="00A96A4E">
      <w:pPr>
        <w:pStyle w:val="Corpodetexto3"/>
        <w:jc w:val="both"/>
        <w:rPr>
          <w:rFonts w:ascii="Arial" w:hAnsi="Arial" w:cs="Arial"/>
          <w:b/>
          <w:sz w:val="22"/>
          <w:szCs w:val="22"/>
        </w:rPr>
      </w:pPr>
    </w:p>
    <w:p w:rsidR="00A96A4E" w:rsidRPr="000A5531" w:rsidRDefault="00A96A4E" w:rsidP="00A96A4E">
      <w:pPr>
        <w:pStyle w:val="Ttulo"/>
        <w:pBdr>
          <w:top w:val="single" w:sz="4" w:space="1" w:color="auto"/>
          <w:bottom w:val="single" w:sz="4" w:space="1" w:color="auto"/>
        </w:pBdr>
        <w:jc w:val="both"/>
        <w:rPr>
          <w:rFonts w:cs="Arial"/>
          <w:sz w:val="22"/>
          <w:szCs w:val="22"/>
        </w:rPr>
      </w:pPr>
      <w:bookmarkStart w:id="3" w:name="_Toc234057989"/>
      <w:r w:rsidRPr="000A5531">
        <w:rPr>
          <w:rFonts w:cs="Arial"/>
          <w:sz w:val="22"/>
          <w:szCs w:val="22"/>
        </w:rPr>
        <w:t xml:space="preserve">3 – </w:t>
      </w:r>
      <w:bookmarkEnd w:id="3"/>
      <w:r w:rsidRPr="000A5531">
        <w:rPr>
          <w:rFonts w:cs="Arial"/>
          <w:color w:val="1F497D"/>
          <w:sz w:val="22"/>
          <w:szCs w:val="22"/>
        </w:rPr>
        <w:t>JUSTIFICATIVA E CONSIDERAÇÕES QUE OFERECE CONDIÇÕES E SUBSÍDIOS PARA A AQUISIÇÃO.</w:t>
      </w:r>
    </w:p>
    <w:p w:rsidR="00A96A4E" w:rsidRPr="000A5531" w:rsidRDefault="00A96A4E" w:rsidP="00A96A4E">
      <w:pPr>
        <w:rPr>
          <w:rFonts w:eastAsia="Arial Unicode MS"/>
          <w:sz w:val="22"/>
          <w:szCs w:val="22"/>
        </w:rPr>
      </w:pPr>
    </w:p>
    <w:p w:rsidR="00A96A4E" w:rsidRPr="000A5531" w:rsidRDefault="00A96A4E" w:rsidP="00A96A4E">
      <w:pPr>
        <w:pStyle w:val="Ttulo"/>
        <w:jc w:val="both"/>
        <w:rPr>
          <w:rFonts w:cs="Arial"/>
          <w:b w:val="0"/>
          <w:sz w:val="22"/>
          <w:szCs w:val="22"/>
        </w:rPr>
      </w:pPr>
      <w:bookmarkStart w:id="4" w:name="_Toc234057990"/>
      <w:r w:rsidRPr="000A5531">
        <w:rPr>
          <w:rFonts w:cs="Arial"/>
          <w:sz w:val="22"/>
          <w:szCs w:val="22"/>
        </w:rPr>
        <w:t>CONSIDERANDO</w:t>
      </w:r>
      <w:r w:rsidRPr="000A5531">
        <w:rPr>
          <w:rFonts w:cs="Arial"/>
          <w:b w:val="0"/>
          <w:sz w:val="22"/>
          <w:szCs w:val="22"/>
        </w:rPr>
        <w:t>, a necessidade de obter o veículo, objeto da presente aquisição, dá-se a finalidade aos serviços de condução de pacientes que necessitem de Consultas e realização de Exames Especializados fora do domicílio, visando um melhor desempenho e melhor rendimento dos serviços desta Secretaria Municipal de Saúde.</w:t>
      </w:r>
    </w:p>
    <w:p w:rsidR="00A96A4E" w:rsidRPr="000A5531" w:rsidRDefault="00A96A4E" w:rsidP="00A96A4E">
      <w:pPr>
        <w:pStyle w:val="Ttulo"/>
        <w:jc w:val="both"/>
        <w:rPr>
          <w:rFonts w:cs="Arial"/>
          <w:b w:val="0"/>
          <w:sz w:val="22"/>
          <w:szCs w:val="22"/>
        </w:rPr>
      </w:pPr>
    </w:p>
    <w:p w:rsidR="00A96A4E" w:rsidRPr="00A96A4E" w:rsidRDefault="00A96A4E" w:rsidP="00A96A4E">
      <w:pPr>
        <w:pStyle w:val="Ttulo1"/>
        <w:shd w:val="clear" w:color="auto" w:fill="D9D9D9"/>
        <w:ind w:firstLine="360"/>
        <w:jc w:val="both"/>
        <w:rPr>
          <w:rFonts w:eastAsia="Arial Unicode MS"/>
          <w:b w:val="0"/>
          <w:sz w:val="24"/>
          <w:szCs w:val="22"/>
        </w:rPr>
      </w:pPr>
      <w:proofErr w:type="gramStart"/>
      <w:r w:rsidRPr="00A96A4E">
        <w:rPr>
          <w:sz w:val="24"/>
          <w:szCs w:val="22"/>
        </w:rPr>
        <w:t>4 - VALOR</w:t>
      </w:r>
      <w:proofErr w:type="gramEnd"/>
      <w:r w:rsidRPr="00A96A4E">
        <w:rPr>
          <w:sz w:val="24"/>
          <w:szCs w:val="22"/>
        </w:rPr>
        <w:t xml:space="preserve"> </w:t>
      </w:r>
      <w:bookmarkEnd w:id="4"/>
      <w:r w:rsidRPr="00A96A4E">
        <w:rPr>
          <w:sz w:val="24"/>
          <w:szCs w:val="22"/>
        </w:rPr>
        <w:t>ASSEGURADO</w:t>
      </w:r>
    </w:p>
    <w:p w:rsidR="00A96A4E" w:rsidRPr="000A5531" w:rsidRDefault="00A96A4E" w:rsidP="00A96A4E">
      <w:pPr>
        <w:pStyle w:val="Corpodetexto3"/>
        <w:ind w:firstLine="1134"/>
        <w:jc w:val="both"/>
        <w:rPr>
          <w:rFonts w:ascii="Arial" w:hAnsi="Arial" w:cs="Arial"/>
          <w:b/>
          <w:sz w:val="22"/>
          <w:szCs w:val="22"/>
        </w:rPr>
      </w:pPr>
      <w:r w:rsidRPr="000A5531">
        <w:rPr>
          <w:rFonts w:ascii="Arial" w:hAnsi="Arial" w:cs="Arial"/>
          <w:sz w:val="22"/>
          <w:szCs w:val="22"/>
        </w:rPr>
        <w:t> </w:t>
      </w:r>
    </w:p>
    <w:p w:rsidR="00A96A4E" w:rsidRPr="000A5531" w:rsidRDefault="00A96A4E" w:rsidP="00A96A4E">
      <w:pPr>
        <w:pStyle w:val="Corpodetexto3"/>
        <w:ind w:firstLine="360"/>
        <w:jc w:val="both"/>
        <w:rPr>
          <w:rFonts w:ascii="Arial" w:hAnsi="Arial" w:cs="Arial"/>
          <w:b/>
          <w:sz w:val="22"/>
          <w:szCs w:val="22"/>
        </w:rPr>
      </w:pPr>
      <w:r w:rsidRPr="000A5531">
        <w:rPr>
          <w:rFonts w:ascii="Arial" w:hAnsi="Arial" w:cs="Arial"/>
          <w:sz w:val="22"/>
          <w:szCs w:val="22"/>
        </w:rPr>
        <w:t xml:space="preserve">O valor total da presente aquisição é de </w:t>
      </w:r>
      <w:r w:rsidRPr="000A5531">
        <w:rPr>
          <w:rFonts w:ascii="Arial" w:hAnsi="Arial" w:cs="Arial"/>
          <w:b/>
          <w:sz w:val="22"/>
          <w:szCs w:val="22"/>
        </w:rPr>
        <w:t>R$ 89.204,00 (Oitenta e nove mil duzentos e quatro reais).</w:t>
      </w:r>
    </w:p>
    <w:p w:rsidR="00A96A4E" w:rsidRPr="00A96A4E" w:rsidRDefault="00A96A4E" w:rsidP="00A96A4E">
      <w:pPr>
        <w:pStyle w:val="Ttulo1"/>
        <w:shd w:val="clear" w:color="auto" w:fill="D9D9D9"/>
        <w:ind w:firstLine="360"/>
        <w:jc w:val="both"/>
        <w:rPr>
          <w:sz w:val="24"/>
          <w:szCs w:val="22"/>
        </w:rPr>
      </w:pPr>
      <w:r w:rsidRPr="00A96A4E">
        <w:rPr>
          <w:sz w:val="24"/>
          <w:szCs w:val="22"/>
        </w:rPr>
        <w:lastRenderedPageBreak/>
        <w:t>5 – DOS RECURSOS ORÇAMENTÁRIOS</w:t>
      </w:r>
    </w:p>
    <w:p w:rsidR="00A96A4E" w:rsidRPr="000A5531" w:rsidRDefault="00A96A4E" w:rsidP="00A96A4E">
      <w:pPr>
        <w:rPr>
          <w:rFonts w:eastAsia="Arial Unicode M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6"/>
      </w:tblGrid>
      <w:tr w:rsidR="00A96A4E" w:rsidRPr="000A5531" w:rsidTr="00C2399F">
        <w:tc>
          <w:tcPr>
            <w:tcW w:w="9206" w:type="dxa"/>
          </w:tcPr>
          <w:p w:rsidR="00A96A4E" w:rsidRPr="000A5531" w:rsidRDefault="00A96A4E" w:rsidP="00C2399F">
            <w:pPr>
              <w:pStyle w:val="Corpodetexto24"/>
              <w:spacing w:after="0" w:line="240" w:lineRule="auto"/>
              <w:jc w:val="both"/>
              <w:rPr>
                <w:rFonts w:ascii="Arial" w:hAnsi="Arial" w:cs="Arial"/>
                <w:b/>
                <w:sz w:val="22"/>
                <w:szCs w:val="22"/>
              </w:rPr>
            </w:pPr>
            <w:proofErr w:type="gramStart"/>
            <w:r w:rsidRPr="000A5531">
              <w:rPr>
                <w:rFonts w:ascii="Arial" w:hAnsi="Arial" w:cs="Arial"/>
                <w:b/>
                <w:sz w:val="22"/>
                <w:szCs w:val="22"/>
              </w:rPr>
              <w:t>02.002 – SECRETARIA</w:t>
            </w:r>
            <w:proofErr w:type="gramEnd"/>
            <w:r w:rsidRPr="000A5531">
              <w:rPr>
                <w:rFonts w:ascii="Arial" w:hAnsi="Arial" w:cs="Arial"/>
                <w:b/>
                <w:sz w:val="22"/>
                <w:szCs w:val="22"/>
              </w:rPr>
              <w:t xml:space="preserve"> MUNICIPAL DE SAÚDE E VIGILÂNCIA</w:t>
            </w:r>
          </w:p>
        </w:tc>
      </w:tr>
      <w:tr w:rsidR="00A96A4E" w:rsidRPr="000A5531" w:rsidTr="00C2399F">
        <w:tc>
          <w:tcPr>
            <w:tcW w:w="9206" w:type="dxa"/>
          </w:tcPr>
          <w:p w:rsidR="00A96A4E" w:rsidRPr="000A5531" w:rsidRDefault="00A96A4E" w:rsidP="00C2399F">
            <w:pPr>
              <w:pStyle w:val="Corpodetexto24"/>
              <w:spacing w:after="0" w:line="240" w:lineRule="auto"/>
              <w:jc w:val="both"/>
              <w:rPr>
                <w:rFonts w:ascii="Arial" w:hAnsi="Arial" w:cs="Arial"/>
                <w:b/>
                <w:sz w:val="22"/>
                <w:szCs w:val="22"/>
              </w:rPr>
            </w:pPr>
            <w:r w:rsidRPr="000A5531">
              <w:rPr>
                <w:rFonts w:ascii="Arial" w:hAnsi="Arial" w:cs="Arial"/>
                <w:b/>
                <w:sz w:val="22"/>
                <w:szCs w:val="22"/>
              </w:rPr>
              <w:t>02.005.10.301.0013.1037 – AQUISIÇÃO DE VEÍCULO – SINISTRO</w:t>
            </w:r>
            <w:r>
              <w:rPr>
                <w:rFonts w:ascii="Arial" w:hAnsi="Arial" w:cs="Arial"/>
                <w:b/>
                <w:sz w:val="22"/>
                <w:szCs w:val="22"/>
              </w:rPr>
              <w:t xml:space="preserve"> </w:t>
            </w:r>
            <w:r w:rsidRPr="000A5531">
              <w:rPr>
                <w:rFonts w:ascii="Arial" w:hAnsi="Arial" w:cs="Arial"/>
                <w:b/>
                <w:sz w:val="22"/>
                <w:szCs w:val="22"/>
              </w:rPr>
              <w:t xml:space="preserve">Nº 13121719000209                      </w:t>
            </w:r>
          </w:p>
        </w:tc>
      </w:tr>
      <w:tr w:rsidR="00A96A4E" w:rsidRPr="000A5531" w:rsidTr="00C2399F">
        <w:tc>
          <w:tcPr>
            <w:tcW w:w="9206" w:type="dxa"/>
          </w:tcPr>
          <w:p w:rsidR="00A96A4E" w:rsidRPr="000A5531" w:rsidRDefault="00A96A4E" w:rsidP="00C2399F">
            <w:pPr>
              <w:pStyle w:val="Corpodetexto24"/>
              <w:spacing w:after="0" w:line="240" w:lineRule="auto"/>
              <w:jc w:val="both"/>
              <w:rPr>
                <w:rFonts w:ascii="Arial" w:hAnsi="Arial" w:cs="Arial"/>
                <w:b/>
                <w:sz w:val="22"/>
                <w:szCs w:val="22"/>
              </w:rPr>
            </w:pPr>
            <w:r w:rsidRPr="000A5531">
              <w:rPr>
                <w:rFonts w:ascii="Arial" w:hAnsi="Arial" w:cs="Arial"/>
                <w:b/>
                <w:sz w:val="22"/>
                <w:szCs w:val="22"/>
              </w:rPr>
              <w:t>ELEMENTO DE DESPESA: 4.4.90.52.00.00</w:t>
            </w:r>
          </w:p>
        </w:tc>
      </w:tr>
      <w:tr w:rsidR="00A96A4E" w:rsidRPr="000A5531" w:rsidTr="00C2399F">
        <w:tc>
          <w:tcPr>
            <w:tcW w:w="9206" w:type="dxa"/>
          </w:tcPr>
          <w:p w:rsidR="00A96A4E" w:rsidRPr="000A5531" w:rsidRDefault="00A96A4E" w:rsidP="00C2399F">
            <w:pPr>
              <w:pStyle w:val="Corpodetexto24"/>
              <w:spacing w:after="0" w:line="240" w:lineRule="auto"/>
              <w:jc w:val="both"/>
              <w:rPr>
                <w:rFonts w:ascii="Arial" w:hAnsi="Arial" w:cs="Arial"/>
                <w:b/>
                <w:sz w:val="22"/>
                <w:szCs w:val="22"/>
              </w:rPr>
            </w:pPr>
            <w:r w:rsidRPr="000A5531">
              <w:rPr>
                <w:rFonts w:ascii="Arial" w:hAnsi="Arial" w:cs="Arial"/>
                <w:b/>
                <w:sz w:val="22"/>
                <w:szCs w:val="22"/>
              </w:rPr>
              <w:t>FICHA: 329</w:t>
            </w:r>
          </w:p>
        </w:tc>
      </w:tr>
      <w:tr w:rsidR="00A96A4E" w:rsidRPr="000A5531" w:rsidTr="00C2399F">
        <w:tc>
          <w:tcPr>
            <w:tcW w:w="9206" w:type="dxa"/>
          </w:tcPr>
          <w:p w:rsidR="00A96A4E" w:rsidRPr="000A5531" w:rsidRDefault="00A96A4E" w:rsidP="00C2399F">
            <w:pPr>
              <w:pStyle w:val="Corpodetexto24"/>
              <w:spacing w:after="0" w:line="240" w:lineRule="auto"/>
              <w:jc w:val="both"/>
              <w:rPr>
                <w:rFonts w:ascii="Arial" w:hAnsi="Arial" w:cs="Arial"/>
                <w:b/>
                <w:sz w:val="22"/>
                <w:szCs w:val="22"/>
              </w:rPr>
            </w:pPr>
            <w:r w:rsidRPr="000A5531">
              <w:rPr>
                <w:rFonts w:ascii="Arial" w:hAnsi="Arial" w:cs="Arial"/>
                <w:b/>
                <w:sz w:val="22"/>
                <w:szCs w:val="22"/>
              </w:rPr>
              <w:t>VALOR CONVÊNIO: R$ 89.204,00</w:t>
            </w:r>
          </w:p>
        </w:tc>
      </w:tr>
    </w:tbl>
    <w:p w:rsidR="00A96A4E" w:rsidRPr="000A5531" w:rsidRDefault="00A96A4E" w:rsidP="00A96A4E">
      <w:pPr>
        <w:rPr>
          <w:sz w:val="22"/>
          <w:szCs w:val="22"/>
        </w:rPr>
      </w:pPr>
      <w:bookmarkStart w:id="5" w:name="_Toc234057991"/>
    </w:p>
    <w:p w:rsidR="00A96A4E" w:rsidRPr="00A96A4E" w:rsidRDefault="00A96A4E" w:rsidP="00A96A4E">
      <w:pPr>
        <w:pStyle w:val="Ttulo1"/>
        <w:shd w:val="clear" w:color="auto" w:fill="D9D9D9"/>
        <w:jc w:val="both"/>
        <w:rPr>
          <w:rFonts w:eastAsia="Arial Unicode MS"/>
          <w:b w:val="0"/>
          <w:sz w:val="24"/>
          <w:szCs w:val="22"/>
        </w:rPr>
      </w:pPr>
      <w:proofErr w:type="gramStart"/>
      <w:r w:rsidRPr="00A96A4E">
        <w:rPr>
          <w:sz w:val="24"/>
          <w:szCs w:val="22"/>
        </w:rPr>
        <w:t>6 - COMPOSIÇÃO</w:t>
      </w:r>
      <w:proofErr w:type="gramEnd"/>
      <w:r w:rsidRPr="00A96A4E">
        <w:rPr>
          <w:sz w:val="24"/>
          <w:szCs w:val="22"/>
        </w:rPr>
        <w:t xml:space="preserve"> DOS PREÇOS</w:t>
      </w:r>
      <w:bookmarkEnd w:id="5"/>
    </w:p>
    <w:p w:rsidR="00A96A4E" w:rsidRPr="000A5531" w:rsidRDefault="00A96A4E" w:rsidP="00A96A4E">
      <w:pPr>
        <w:pStyle w:val="Corpodetexto3"/>
        <w:ind w:firstLine="1134"/>
        <w:jc w:val="both"/>
        <w:rPr>
          <w:rFonts w:ascii="Arial" w:hAnsi="Arial" w:cs="Arial"/>
          <w:b/>
          <w:sz w:val="22"/>
          <w:szCs w:val="22"/>
        </w:rPr>
      </w:pPr>
      <w:r w:rsidRPr="000A5531">
        <w:rPr>
          <w:rFonts w:ascii="Arial" w:hAnsi="Arial" w:cs="Arial"/>
          <w:sz w:val="22"/>
          <w:szCs w:val="22"/>
        </w:rPr>
        <w:t> </w:t>
      </w:r>
    </w:p>
    <w:p w:rsidR="00A96A4E" w:rsidRPr="000A5531" w:rsidRDefault="00A96A4E" w:rsidP="00A96A4E">
      <w:pPr>
        <w:pStyle w:val="Corpodetexto3"/>
        <w:ind w:firstLine="1134"/>
        <w:jc w:val="both"/>
        <w:rPr>
          <w:rFonts w:ascii="Arial" w:hAnsi="Arial" w:cs="Arial"/>
          <w:sz w:val="22"/>
          <w:szCs w:val="22"/>
        </w:rPr>
      </w:pPr>
      <w:r w:rsidRPr="000A5531">
        <w:rPr>
          <w:rFonts w:ascii="Arial" w:hAnsi="Arial" w:cs="Arial"/>
          <w:sz w:val="22"/>
          <w:szCs w:val="22"/>
        </w:rPr>
        <w:t>O valor estimado acima referido utilizou-se preços previamente definidos pela Seguradora. </w:t>
      </w:r>
    </w:p>
    <w:p w:rsidR="00A96A4E" w:rsidRPr="00A96A4E" w:rsidRDefault="00A96A4E" w:rsidP="00A96A4E">
      <w:pPr>
        <w:pStyle w:val="Ttulo1"/>
        <w:shd w:val="clear" w:color="auto" w:fill="D9D9D9"/>
        <w:ind w:firstLine="360"/>
        <w:jc w:val="both"/>
        <w:rPr>
          <w:rFonts w:eastAsia="Arial Unicode MS"/>
          <w:b w:val="0"/>
          <w:sz w:val="24"/>
          <w:szCs w:val="22"/>
        </w:rPr>
      </w:pPr>
      <w:bookmarkStart w:id="6" w:name="_Toc234057993"/>
      <w:proofErr w:type="gramStart"/>
      <w:r w:rsidRPr="00A96A4E">
        <w:rPr>
          <w:sz w:val="24"/>
          <w:szCs w:val="22"/>
        </w:rPr>
        <w:t>7 - PRAZO</w:t>
      </w:r>
      <w:proofErr w:type="gramEnd"/>
      <w:r w:rsidRPr="00A96A4E">
        <w:rPr>
          <w:sz w:val="24"/>
          <w:szCs w:val="22"/>
        </w:rPr>
        <w:t xml:space="preserve"> DE GARANTIA</w:t>
      </w:r>
      <w:bookmarkEnd w:id="6"/>
    </w:p>
    <w:p w:rsidR="00A96A4E" w:rsidRPr="000A5531" w:rsidRDefault="00A96A4E" w:rsidP="00A96A4E">
      <w:pPr>
        <w:pStyle w:val="Corpodetexto3"/>
        <w:ind w:firstLine="1134"/>
        <w:jc w:val="both"/>
        <w:rPr>
          <w:rFonts w:ascii="Arial" w:hAnsi="Arial" w:cs="Arial"/>
          <w:b/>
          <w:sz w:val="22"/>
          <w:szCs w:val="22"/>
        </w:rPr>
      </w:pPr>
      <w:r w:rsidRPr="000A5531">
        <w:rPr>
          <w:rFonts w:ascii="Arial" w:hAnsi="Arial" w:cs="Arial"/>
          <w:sz w:val="22"/>
          <w:szCs w:val="22"/>
        </w:rPr>
        <w:t> </w:t>
      </w:r>
    </w:p>
    <w:p w:rsidR="00A96A4E" w:rsidRPr="000A5531" w:rsidRDefault="00A96A4E" w:rsidP="00A96A4E">
      <w:pPr>
        <w:pStyle w:val="Corpodetexto3"/>
        <w:ind w:firstLine="360"/>
        <w:jc w:val="both"/>
        <w:rPr>
          <w:rFonts w:ascii="Arial" w:hAnsi="Arial" w:cs="Arial"/>
          <w:sz w:val="22"/>
          <w:szCs w:val="22"/>
        </w:rPr>
      </w:pPr>
      <w:r w:rsidRPr="000A5531">
        <w:rPr>
          <w:rFonts w:ascii="Arial" w:hAnsi="Arial" w:cs="Arial"/>
          <w:sz w:val="22"/>
          <w:szCs w:val="22"/>
        </w:rPr>
        <w:t xml:space="preserve">A garantia do veículo deverá ser de no mínimo de 12 (doze) meses, após o recebimento definitivo do mesmo pelo Almoxarifado Central da Prefeitura Municipal de </w:t>
      </w:r>
      <w:proofErr w:type="spellStart"/>
      <w:r w:rsidRPr="000A5531">
        <w:rPr>
          <w:rFonts w:ascii="Arial" w:hAnsi="Arial" w:cs="Arial"/>
          <w:sz w:val="22"/>
          <w:szCs w:val="22"/>
        </w:rPr>
        <w:t>Theobroma</w:t>
      </w:r>
      <w:proofErr w:type="spellEnd"/>
      <w:r w:rsidRPr="000A5531">
        <w:rPr>
          <w:rFonts w:ascii="Arial" w:hAnsi="Arial" w:cs="Arial"/>
          <w:sz w:val="22"/>
          <w:szCs w:val="22"/>
        </w:rPr>
        <w:t>. </w:t>
      </w:r>
    </w:p>
    <w:p w:rsidR="00A96A4E" w:rsidRPr="00A96A4E" w:rsidRDefault="00A96A4E" w:rsidP="00A96A4E">
      <w:pPr>
        <w:pStyle w:val="Ttulo1"/>
        <w:shd w:val="clear" w:color="auto" w:fill="D9D9D9"/>
        <w:ind w:firstLine="360"/>
        <w:jc w:val="both"/>
        <w:rPr>
          <w:rFonts w:eastAsia="Arial Unicode MS"/>
          <w:b w:val="0"/>
          <w:sz w:val="24"/>
          <w:szCs w:val="22"/>
        </w:rPr>
      </w:pPr>
      <w:bookmarkStart w:id="7" w:name="_Toc234057994"/>
      <w:proofErr w:type="gramStart"/>
      <w:r w:rsidRPr="00A96A4E">
        <w:rPr>
          <w:sz w:val="24"/>
          <w:szCs w:val="22"/>
        </w:rPr>
        <w:t>8</w:t>
      </w:r>
      <w:proofErr w:type="gramEnd"/>
      <w:r w:rsidRPr="00A96A4E">
        <w:rPr>
          <w:sz w:val="24"/>
          <w:szCs w:val="22"/>
        </w:rPr>
        <w:t xml:space="preserve"> - DO CONTRATO – OBRIGAÇÕES DAS PARTES, PAGAMENTO E PENALIDADES</w:t>
      </w:r>
      <w:bookmarkEnd w:id="7"/>
    </w:p>
    <w:p w:rsidR="00A96A4E" w:rsidRPr="000A5531" w:rsidRDefault="00A96A4E" w:rsidP="00A96A4E">
      <w:pPr>
        <w:tabs>
          <w:tab w:val="num" w:pos="426"/>
          <w:tab w:val="left" w:pos="536"/>
          <w:tab w:val="left" w:pos="2270"/>
          <w:tab w:val="left" w:pos="4294"/>
        </w:tabs>
        <w:snapToGrid w:val="0"/>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num" w:pos="709"/>
          <w:tab w:val="left" w:pos="2270"/>
          <w:tab w:val="left" w:pos="4294"/>
        </w:tabs>
        <w:snapToGrid w:val="0"/>
        <w:jc w:val="both"/>
        <w:rPr>
          <w:rFonts w:ascii="Arial" w:hAnsi="Arial" w:cs="Arial"/>
          <w:sz w:val="22"/>
          <w:szCs w:val="22"/>
        </w:rPr>
      </w:pPr>
      <w:r w:rsidRPr="000A5531">
        <w:rPr>
          <w:rFonts w:ascii="Arial" w:hAnsi="Arial" w:cs="Arial"/>
          <w:sz w:val="22"/>
          <w:szCs w:val="22"/>
        </w:rPr>
        <w:tab/>
        <w:t xml:space="preserve">O Contrato, no caso do presente instrumento, deverá ser assinado pelas partes interessadas, com a obrigatoriedade de reconhecimento de firma da assinatura do responsável pela Empresa </w:t>
      </w:r>
      <w:proofErr w:type="gramStart"/>
      <w:r w:rsidRPr="000A5531">
        <w:rPr>
          <w:rFonts w:ascii="Arial" w:hAnsi="Arial" w:cs="Arial"/>
          <w:sz w:val="22"/>
          <w:szCs w:val="22"/>
        </w:rPr>
        <w:t>vencedora do certame onde ambas</w:t>
      </w:r>
      <w:proofErr w:type="gramEnd"/>
      <w:r w:rsidRPr="000A5531">
        <w:rPr>
          <w:rFonts w:ascii="Arial" w:hAnsi="Arial" w:cs="Arial"/>
          <w:sz w:val="22"/>
          <w:szCs w:val="22"/>
        </w:rPr>
        <w:t xml:space="preserve"> as partes deverão obedecer rigorosamente todas as clausulas previstas no mesmo.</w:t>
      </w:r>
    </w:p>
    <w:p w:rsidR="00A96A4E" w:rsidRPr="000A5531" w:rsidRDefault="00A96A4E" w:rsidP="00A96A4E">
      <w:pPr>
        <w:tabs>
          <w:tab w:val="num" w:pos="709"/>
          <w:tab w:val="left" w:pos="2270"/>
          <w:tab w:val="left" w:pos="4294"/>
        </w:tabs>
        <w:snapToGrid w:val="0"/>
        <w:jc w:val="both"/>
        <w:rPr>
          <w:rFonts w:ascii="Arial" w:hAnsi="Arial" w:cs="Arial"/>
          <w:sz w:val="22"/>
          <w:szCs w:val="22"/>
        </w:rPr>
      </w:pPr>
      <w:r w:rsidRPr="000A5531">
        <w:rPr>
          <w:rFonts w:ascii="Arial" w:hAnsi="Arial" w:cs="Arial"/>
          <w:b/>
          <w:sz w:val="22"/>
          <w:szCs w:val="22"/>
        </w:rPr>
        <w:t> </w:t>
      </w:r>
      <w:r w:rsidRPr="000A5531">
        <w:rPr>
          <w:rFonts w:ascii="Arial" w:hAnsi="Arial" w:cs="Arial"/>
          <w:snapToGrid w:val="0"/>
          <w:sz w:val="22"/>
          <w:szCs w:val="22"/>
        </w:rPr>
        <w:t> </w:t>
      </w:r>
    </w:p>
    <w:p w:rsidR="00A96A4E" w:rsidRPr="000A5531" w:rsidRDefault="00A96A4E" w:rsidP="00A96A4E">
      <w:pPr>
        <w:tabs>
          <w:tab w:val="num" w:pos="709"/>
          <w:tab w:val="left" w:pos="2270"/>
          <w:tab w:val="left" w:pos="4294"/>
        </w:tabs>
        <w:snapToGrid w:val="0"/>
        <w:jc w:val="both"/>
        <w:rPr>
          <w:rFonts w:ascii="Arial" w:hAnsi="Arial" w:cs="Arial"/>
          <w:snapToGrid w:val="0"/>
          <w:sz w:val="22"/>
          <w:szCs w:val="22"/>
        </w:rPr>
      </w:pPr>
      <w:r w:rsidRPr="000A5531">
        <w:rPr>
          <w:rFonts w:ascii="Arial" w:hAnsi="Arial" w:cs="Arial"/>
          <w:snapToGrid w:val="0"/>
          <w:sz w:val="22"/>
          <w:szCs w:val="22"/>
        </w:rPr>
        <w:tab/>
        <w:t>Para efetivar a contratação, a adjudicatária deverá retirar a Nota de Empenho no prazo de 02 (dois) dias corridos, contados do recebimento da convocação formal;</w:t>
      </w:r>
    </w:p>
    <w:p w:rsidR="00A96A4E" w:rsidRPr="000A5531" w:rsidRDefault="00A96A4E" w:rsidP="00A96A4E">
      <w:pPr>
        <w:tabs>
          <w:tab w:val="num" w:pos="-1134"/>
          <w:tab w:val="num" w:pos="284"/>
          <w:tab w:val="num" w:pos="709"/>
          <w:tab w:val="left" w:pos="2270"/>
          <w:tab w:val="left" w:pos="4294"/>
        </w:tabs>
        <w:snapToGrid w:val="0"/>
        <w:jc w:val="both"/>
        <w:rPr>
          <w:rFonts w:ascii="Arial" w:hAnsi="Arial" w:cs="Arial"/>
          <w:snapToGrid w:val="0"/>
          <w:sz w:val="22"/>
          <w:szCs w:val="22"/>
        </w:rPr>
      </w:pPr>
      <w:r w:rsidRPr="000A5531">
        <w:rPr>
          <w:rFonts w:ascii="Arial" w:hAnsi="Arial" w:cs="Arial"/>
          <w:snapToGrid w:val="0"/>
          <w:sz w:val="22"/>
          <w:szCs w:val="22"/>
        </w:rPr>
        <w:t> </w:t>
      </w:r>
    </w:p>
    <w:p w:rsidR="00A96A4E" w:rsidRPr="000A5531" w:rsidRDefault="00A96A4E" w:rsidP="00A96A4E">
      <w:pPr>
        <w:tabs>
          <w:tab w:val="num" w:pos="-1134"/>
          <w:tab w:val="num" w:pos="0"/>
          <w:tab w:val="num" w:pos="709"/>
          <w:tab w:val="left" w:pos="2270"/>
          <w:tab w:val="left" w:pos="4294"/>
        </w:tabs>
        <w:snapToGrid w:val="0"/>
        <w:jc w:val="both"/>
        <w:rPr>
          <w:rFonts w:ascii="Arial" w:hAnsi="Arial" w:cs="Arial"/>
          <w:snapToGrid w:val="0"/>
          <w:sz w:val="22"/>
          <w:szCs w:val="22"/>
        </w:rPr>
      </w:pPr>
      <w:r w:rsidRPr="000A5531">
        <w:rPr>
          <w:rFonts w:ascii="Arial" w:hAnsi="Arial" w:cs="Arial"/>
          <w:snapToGrid w:val="0"/>
          <w:sz w:val="22"/>
          <w:szCs w:val="22"/>
        </w:rPr>
        <w:tab/>
        <w:t xml:space="preserve">Se a adjudicatária recusar-se a retirar a Nota de Empenho injustificadamente ou se não apresentar situação regular no ato da emissão da nota de empenho ou não comprovar a disponibilidade de assistência técnica, garantida prévia e ampla defesa, </w:t>
      </w:r>
      <w:proofErr w:type="gramStart"/>
      <w:r w:rsidRPr="000A5531">
        <w:rPr>
          <w:rFonts w:ascii="Arial" w:hAnsi="Arial" w:cs="Arial"/>
          <w:snapToGrid w:val="0"/>
          <w:sz w:val="22"/>
          <w:szCs w:val="22"/>
        </w:rPr>
        <w:t>sujeita-se</w:t>
      </w:r>
      <w:proofErr w:type="gramEnd"/>
      <w:r w:rsidRPr="000A5531">
        <w:rPr>
          <w:rFonts w:ascii="Arial" w:hAnsi="Arial" w:cs="Arial"/>
          <w:snapToGrid w:val="0"/>
          <w:sz w:val="22"/>
          <w:szCs w:val="22"/>
        </w:rPr>
        <w:t xml:space="preserve"> à aplicação de advertência e de multa de até 10% sobre o valor adjudicado;</w:t>
      </w:r>
    </w:p>
    <w:p w:rsidR="00A96A4E" w:rsidRPr="000A5531" w:rsidRDefault="00A96A4E" w:rsidP="00A96A4E">
      <w:pPr>
        <w:tabs>
          <w:tab w:val="num" w:pos="-1134"/>
          <w:tab w:val="num" w:pos="284"/>
          <w:tab w:val="num" w:pos="709"/>
          <w:tab w:val="left" w:pos="2270"/>
          <w:tab w:val="left" w:pos="4294"/>
        </w:tabs>
        <w:snapToGrid w:val="0"/>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left" w:pos="536"/>
          <w:tab w:val="left" w:pos="2270"/>
          <w:tab w:val="left" w:pos="4294"/>
        </w:tabs>
        <w:snapToGrid w:val="0"/>
        <w:jc w:val="both"/>
        <w:rPr>
          <w:rFonts w:ascii="Arial" w:hAnsi="Arial" w:cs="Arial"/>
          <w:sz w:val="22"/>
          <w:szCs w:val="22"/>
        </w:rPr>
      </w:pPr>
      <w:r w:rsidRPr="000A5531">
        <w:rPr>
          <w:rFonts w:ascii="Arial" w:hAnsi="Arial" w:cs="Arial"/>
          <w:sz w:val="22"/>
          <w:szCs w:val="22"/>
        </w:rPr>
        <w:t>8.1. A Administração se obriga a:</w:t>
      </w:r>
    </w:p>
    <w:p w:rsidR="00A96A4E" w:rsidRPr="000A5531" w:rsidRDefault="00A96A4E" w:rsidP="00A96A4E">
      <w:pPr>
        <w:tabs>
          <w:tab w:val="num" w:pos="426"/>
          <w:tab w:val="left" w:pos="536"/>
          <w:tab w:val="left" w:pos="2270"/>
          <w:tab w:val="left" w:pos="4294"/>
        </w:tabs>
        <w:snapToGrid w:val="0"/>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num" w:pos="426"/>
          <w:tab w:val="left" w:pos="536"/>
          <w:tab w:val="left" w:pos="2270"/>
          <w:tab w:val="left" w:pos="4294"/>
        </w:tabs>
        <w:snapToGrid w:val="0"/>
        <w:ind w:left="709"/>
        <w:jc w:val="both"/>
        <w:rPr>
          <w:rFonts w:ascii="Arial" w:hAnsi="Arial" w:cs="Arial"/>
          <w:sz w:val="22"/>
          <w:szCs w:val="22"/>
        </w:rPr>
      </w:pPr>
      <w:r w:rsidRPr="000A5531">
        <w:rPr>
          <w:rFonts w:ascii="Arial" w:hAnsi="Arial" w:cs="Arial"/>
          <w:sz w:val="22"/>
          <w:szCs w:val="22"/>
        </w:rPr>
        <w:t>a) receber os materiais adquiridos, nos termos, prazos, quantidade, qualidade e condições estabelecidas neste Termo de Referência e seus anexos;</w:t>
      </w:r>
    </w:p>
    <w:p w:rsidR="00A96A4E" w:rsidRPr="000A5531" w:rsidRDefault="00A96A4E" w:rsidP="00A96A4E">
      <w:pPr>
        <w:tabs>
          <w:tab w:val="num" w:pos="426"/>
          <w:tab w:val="left" w:pos="536"/>
          <w:tab w:val="left" w:pos="2270"/>
          <w:tab w:val="left" w:pos="4294"/>
        </w:tabs>
        <w:snapToGrid w:val="0"/>
        <w:ind w:left="709"/>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num" w:pos="-1134"/>
          <w:tab w:val="left" w:pos="536"/>
          <w:tab w:val="left" w:pos="2270"/>
          <w:tab w:val="left" w:pos="4294"/>
        </w:tabs>
        <w:snapToGrid w:val="0"/>
        <w:ind w:left="1134"/>
        <w:jc w:val="both"/>
        <w:rPr>
          <w:rFonts w:ascii="Arial" w:hAnsi="Arial" w:cs="Arial"/>
          <w:sz w:val="22"/>
          <w:szCs w:val="22"/>
        </w:rPr>
      </w:pPr>
      <w:proofErr w:type="gramStart"/>
      <w:r w:rsidRPr="000A5531">
        <w:rPr>
          <w:rFonts w:ascii="Arial" w:hAnsi="Arial" w:cs="Arial"/>
          <w:sz w:val="22"/>
          <w:szCs w:val="22"/>
        </w:rPr>
        <w:t>a.</w:t>
      </w:r>
      <w:proofErr w:type="gramEnd"/>
      <w:r w:rsidRPr="000A5531">
        <w:rPr>
          <w:rFonts w:ascii="Arial" w:hAnsi="Arial" w:cs="Arial"/>
          <w:sz w:val="22"/>
          <w:szCs w:val="22"/>
        </w:rPr>
        <w:t xml:space="preserve">1) O recebimento provisório dar-se-á pelo Departamento de Patrimônio e Almoxarifado da Prefeitura Municipal de </w:t>
      </w:r>
      <w:proofErr w:type="spellStart"/>
      <w:r w:rsidRPr="000A5531">
        <w:rPr>
          <w:rFonts w:ascii="Arial" w:hAnsi="Arial" w:cs="Arial"/>
          <w:sz w:val="22"/>
          <w:szCs w:val="22"/>
        </w:rPr>
        <w:t>Theobroma</w:t>
      </w:r>
      <w:proofErr w:type="spellEnd"/>
      <w:r w:rsidRPr="000A5531">
        <w:rPr>
          <w:rFonts w:ascii="Arial" w:hAnsi="Arial" w:cs="Arial"/>
          <w:sz w:val="22"/>
          <w:szCs w:val="22"/>
        </w:rPr>
        <w:t>, no ato da entrega do objeto e da Nota Fiscal pela contratada, mediante emissão de Termo de Recebimento Provisório.</w:t>
      </w:r>
    </w:p>
    <w:p w:rsidR="00A96A4E" w:rsidRPr="000A5531" w:rsidRDefault="00A96A4E" w:rsidP="00A96A4E">
      <w:pPr>
        <w:tabs>
          <w:tab w:val="num" w:pos="-1134"/>
          <w:tab w:val="left" w:pos="536"/>
          <w:tab w:val="left" w:pos="2270"/>
          <w:tab w:val="left" w:pos="4294"/>
        </w:tabs>
        <w:snapToGrid w:val="0"/>
        <w:ind w:left="1134"/>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num" w:pos="-1134"/>
          <w:tab w:val="left" w:pos="536"/>
          <w:tab w:val="left" w:pos="2270"/>
          <w:tab w:val="left" w:pos="4294"/>
        </w:tabs>
        <w:snapToGrid w:val="0"/>
        <w:ind w:left="1134"/>
        <w:jc w:val="both"/>
        <w:rPr>
          <w:rFonts w:ascii="Arial" w:hAnsi="Arial" w:cs="Arial"/>
          <w:sz w:val="22"/>
          <w:szCs w:val="22"/>
        </w:rPr>
      </w:pPr>
      <w:proofErr w:type="gramStart"/>
      <w:r w:rsidRPr="000A5531">
        <w:rPr>
          <w:rFonts w:ascii="Arial" w:hAnsi="Arial" w:cs="Arial"/>
          <w:sz w:val="22"/>
          <w:szCs w:val="22"/>
        </w:rPr>
        <w:lastRenderedPageBreak/>
        <w:t>a.</w:t>
      </w:r>
      <w:proofErr w:type="gramEnd"/>
      <w:r w:rsidRPr="000A5531">
        <w:rPr>
          <w:rFonts w:ascii="Arial" w:hAnsi="Arial" w:cs="Arial"/>
          <w:sz w:val="22"/>
          <w:szCs w:val="22"/>
        </w:rPr>
        <w:t>2) O recebimento provisório do produto adjudicado não implica sua aceitação.</w:t>
      </w:r>
    </w:p>
    <w:p w:rsidR="00A96A4E" w:rsidRPr="000A5531" w:rsidRDefault="00A96A4E" w:rsidP="00A96A4E">
      <w:pPr>
        <w:tabs>
          <w:tab w:val="num" w:pos="-1134"/>
          <w:tab w:val="left" w:pos="536"/>
          <w:tab w:val="left" w:pos="2270"/>
          <w:tab w:val="left" w:pos="4294"/>
        </w:tabs>
        <w:snapToGrid w:val="0"/>
        <w:ind w:left="1134"/>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num" w:pos="-1134"/>
          <w:tab w:val="left" w:pos="536"/>
          <w:tab w:val="left" w:pos="2270"/>
          <w:tab w:val="left" w:pos="4294"/>
        </w:tabs>
        <w:snapToGrid w:val="0"/>
        <w:ind w:left="1134"/>
        <w:jc w:val="both"/>
        <w:rPr>
          <w:rFonts w:ascii="Arial" w:hAnsi="Arial" w:cs="Arial"/>
          <w:sz w:val="22"/>
          <w:szCs w:val="22"/>
        </w:rPr>
      </w:pPr>
      <w:proofErr w:type="gramStart"/>
      <w:r w:rsidRPr="000A5531">
        <w:rPr>
          <w:rFonts w:ascii="Arial" w:hAnsi="Arial" w:cs="Arial"/>
          <w:sz w:val="22"/>
          <w:szCs w:val="22"/>
        </w:rPr>
        <w:t>a.</w:t>
      </w:r>
      <w:proofErr w:type="gramEnd"/>
      <w:r w:rsidRPr="000A5531">
        <w:rPr>
          <w:rFonts w:ascii="Arial" w:hAnsi="Arial" w:cs="Arial"/>
          <w:sz w:val="22"/>
          <w:szCs w:val="22"/>
        </w:rPr>
        <w:t xml:space="preserve">3) O recebimento definitivo dar-se-á pelo Departamento de Patrimônio e Almoxarifado da Prefeitura Municipal de </w:t>
      </w:r>
      <w:proofErr w:type="spellStart"/>
      <w:r w:rsidRPr="000A5531">
        <w:rPr>
          <w:rFonts w:ascii="Arial" w:hAnsi="Arial" w:cs="Arial"/>
          <w:sz w:val="22"/>
          <w:szCs w:val="22"/>
        </w:rPr>
        <w:t>Theobroma</w:t>
      </w:r>
      <w:proofErr w:type="spellEnd"/>
      <w:r w:rsidRPr="000A5531">
        <w:rPr>
          <w:rFonts w:ascii="Arial" w:hAnsi="Arial" w:cs="Arial"/>
          <w:sz w:val="22"/>
          <w:szCs w:val="22"/>
        </w:rPr>
        <w:t>, após a verificação do cumprimento das especificações técnicas do objeto, nos termos deste instrumento e seus anexos e da proposta adjudicatária, no prazo de                       05 (cinco) dias úteis, contados do recebimento provisório.</w:t>
      </w:r>
    </w:p>
    <w:p w:rsidR="00A96A4E" w:rsidRPr="000A5531" w:rsidRDefault="00A96A4E" w:rsidP="00A96A4E">
      <w:pPr>
        <w:tabs>
          <w:tab w:val="num" w:pos="-1134"/>
          <w:tab w:val="left" w:pos="536"/>
          <w:tab w:val="left" w:pos="2270"/>
          <w:tab w:val="left" w:pos="4294"/>
        </w:tabs>
        <w:snapToGrid w:val="0"/>
        <w:ind w:left="1134"/>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num" w:pos="-1134"/>
          <w:tab w:val="left" w:pos="536"/>
          <w:tab w:val="left" w:pos="2270"/>
          <w:tab w:val="left" w:pos="4294"/>
        </w:tabs>
        <w:snapToGrid w:val="0"/>
        <w:jc w:val="both"/>
        <w:rPr>
          <w:rFonts w:ascii="Arial" w:hAnsi="Arial" w:cs="Arial"/>
          <w:sz w:val="22"/>
          <w:szCs w:val="22"/>
        </w:rPr>
      </w:pPr>
      <w:proofErr w:type="gramStart"/>
      <w:r w:rsidRPr="000A5531">
        <w:rPr>
          <w:rFonts w:ascii="Arial" w:hAnsi="Arial" w:cs="Arial"/>
          <w:sz w:val="22"/>
          <w:szCs w:val="22"/>
        </w:rPr>
        <w:t>a.</w:t>
      </w:r>
      <w:proofErr w:type="gramEnd"/>
      <w:r w:rsidRPr="000A5531">
        <w:rPr>
          <w:rFonts w:ascii="Arial" w:hAnsi="Arial" w:cs="Arial"/>
          <w:sz w:val="22"/>
          <w:szCs w:val="22"/>
        </w:rPr>
        <w:t>4) O objeto será recusado e devolvido quando, após a verificação do cumprimento das especificações dos mesmos, nos termos deste instrumento e seus anexos e da proposta adjudicatária, for constatado que os mesmos apresentam desacordo com as especificações deste instrumento e seus anexos ou se apresentarem quaisquer vícios de qualidade ou impropriedade para o uso, mediante expedição de Termo de Recusa de Materiais, no qual deverá constar as razões da recusa.</w:t>
      </w:r>
    </w:p>
    <w:p w:rsidR="00A96A4E" w:rsidRPr="000A5531" w:rsidRDefault="00A96A4E" w:rsidP="00A96A4E">
      <w:pPr>
        <w:tabs>
          <w:tab w:val="left" w:pos="536"/>
          <w:tab w:val="left" w:pos="2270"/>
          <w:tab w:val="left" w:pos="4294"/>
        </w:tabs>
        <w:snapToGrid w:val="0"/>
        <w:ind w:firstLine="708"/>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left" w:pos="536"/>
          <w:tab w:val="left" w:pos="2270"/>
          <w:tab w:val="left" w:pos="4294"/>
        </w:tabs>
        <w:snapToGrid w:val="0"/>
        <w:ind w:left="709"/>
        <w:jc w:val="both"/>
        <w:rPr>
          <w:rFonts w:ascii="Arial" w:hAnsi="Arial" w:cs="Arial"/>
          <w:sz w:val="22"/>
          <w:szCs w:val="22"/>
        </w:rPr>
      </w:pPr>
      <w:r w:rsidRPr="000A5531">
        <w:rPr>
          <w:rFonts w:ascii="Arial" w:hAnsi="Arial" w:cs="Arial"/>
          <w:sz w:val="22"/>
          <w:szCs w:val="22"/>
        </w:rPr>
        <w:t xml:space="preserve">b) efetuar o pagamento, após o recebimento definitivo do objeto, mediante ordem bancária até 05 (cinco) dias úteis, contados a partir do recebimento da Fatura/Nota Fiscal devidamente atestada pelo Departamento de Patrimônio e Almoxarifado da Prefeitura Municipal de </w:t>
      </w:r>
      <w:proofErr w:type="spellStart"/>
      <w:r w:rsidRPr="000A5531">
        <w:rPr>
          <w:rFonts w:ascii="Arial" w:hAnsi="Arial" w:cs="Arial"/>
          <w:sz w:val="22"/>
          <w:szCs w:val="22"/>
        </w:rPr>
        <w:t>Theobroma</w:t>
      </w:r>
      <w:proofErr w:type="spellEnd"/>
      <w:r w:rsidRPr="000A5531">
        <w:rPr>
          <w:rFonts w:ascii="Arial" w:hAnsi="Arial" w:cs="Arial"/>
          <w:sz w:val="22"/>
          <w:szCs w:val="22"/>
        </w:rPr>
        <w:t xml:space="preserve">. </w:t>
      </w:r>
    </w:p>
    <w:p w:rsidR="00A96A4E" w:rsidRPr="000A5531" w:rsidRDefault="00A96A4E" w:rsidP="00A96A4E">
      <w:pPr>
        <w:tabs>
          <w:tab w:val="left" w:pos="536"/>
          <w:tab w:val="left" w:pos="2270"/>
          <w:tab w:val="left" w:pos="4294"/>
        </w:tabs>
        <w:snapToGrid w:val="0"/>
        <w:ind w:left="709"/>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left" w:pos="536"/>
          <w:tab w:val="left" w:pos="2270"/>
          <w:tab w:val="left" w:pos="4294"/>
        </w:tabs>
        <w:snapToGrid w:val="0"/>
        <w:ind w:left="1134"/>
        <w:jc w:val="both"/>
        <w:rPr>
          <w:rFonts w:ascii="Arial" w:hAnsi="Arial" w:cs="Arial"/>
          <w:snapToGrid w:val="0"/>
          <w:sz w:val="22"/>
          <w:szCs w:val="22"/>
        </w:rPr>
      </w:pPr>
      <w:proofErr w:type="gramStart"/>
      <w:r w:rsidRPr="000A5531">
        <w:rPr>
          <w:rFonts w:ascii="Arial" w:hAnsi="Arial" w:cs="Arial"/>
          <w:sz w:val="22"/>
          <w:szCs w:val="22"/>
        </w:rPr>
        <w:t>b.</w:t>
      </w:r>
      <w:proofErr w:type="gramEnd"/>
      <w:r w:rsidRPr="000A5531">
        <w:rPr>
          <w:rFonts w:ascii="Arial" w:hAnsi="Arial" w:cs="Arial"/>
          <w:sz w:val="22"/>
          <w:szCs w:val="22"/>
        </w:rPr>
        <w:t xml:space="preserve">1) no ato do pagamento, a contratada deverá </w:t>
      </w:r>
      <w:r w:rsidRPr="000A5531">
        <w:rPr>
          <w:rFonts w:ascii="Arial" w:hAnsi="Arial" w:cs="Arial"/>
          <w:snapToGrid w:val="0"/>
          <w:sz w:val="22"/>
          <w:szCs w:val="22"/>
        </w:rPr>
        <w:t>apresentar situação de regularidade perante a Fazenda Pública Federal, a Seguridade Social e o Fundo de Garantia por Tempo de Serviço (FGTS);</w:t>
      </w:r>
    </w:p>
    <w:p w:rsidR="00A96A4E" w:rsidRPr="000A5531" w:rsidRDefault="00A96A4E" w:rsidP="00A96A4E">
      <w:pPr>
        <w:tabs>
          <w:tab w:val="left" w:pos="536"/>
          <w:tab w:val="left" w:pos="2270"/>
          <w:tab w:val="left" w:pos="4294"/>
        </w:tabs>
        <w:snapToGrid w:val="0"/>
        <w:ind w:left="1134"/>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left" w:pos="536"/>
          <w:tab w:val="left" w:pos="2270"/>
          <w:tab w:val="left" w:pos="4294"/>
        </w:tabs>
        <w:snapToGrid w:val="0"/>
        <w:ind w:left="1134"/>
        <w:jc w:val="both"/>
        <w:rPr>
          <w:rFonts w:ascii="Arial" w:hAnsi="Arial" w:cs="Arial"/>
          <w:snapToGrid w:val="0"/>
          <w:sz w:val="22"/>
          <w:szCs w:val="22"/>
        </w:rPr>
      </w:pPr>
      <w:proofErr w:type="gramStart"/>
      <w:r w:rsidRPr="000A5531">
        <w:rPr>
          <w:rFonts w:ascii="Arial" w:hAnsi="Arial" w:cs="Arial"/>
          <w:sz w:val="22"/>
          <w:szCs w:val="22"/>
        </w:rPr>
        <w:t>b.</w:t>
      </w:r>
      <w:proofErr w:type="gramEnd"/>
      <w:r w:rsidRPr="000A5531">
        <w:rPr>
          <w:rFonts w:ascii="Arial" w:hAnsi="Arial" w:cs="Arial"/>
          <w:sz w:val="22"/>
          <w:szCs w:val="22"/>
        </w:rPr>
        <w:t>2) nenhum pagamento será efetuado à futura contratada, enquanto pendente de liquidação qualquer obrigação financeira que lhe for imposta, em virtude de penalidade ou inadimplência, sem que isso gere direito a reajustamento de preços.</w:t>
      </w:r>
      <w:r w:rsidRPr="000A5531">
        <w:rPr>
          <w:rFonts w:ascii="Arial" w:hAnsi="Arial" w:cs="Arial"/>
          <w:snapToGrid w:val="0"/>
          <w:sz w:val="22"/>
          <w:szCs w:val="22"/>
        </w:rPr>
        <w:t> </w:t>
      </w:r>
    </w:p>
    <w:p w:rsidR="00A96A4E" w:rsidRPr="000A5531" w:rsidRDefault="00A96A4E" w:rsidP="00A96A4E">
      <w:pPr>
        <w:tabs>
          <w:tab w:val="left" w:pos="536"/>
          <w:tab w:val="left" w:pos="2270"/>
          <w:tab w:val="left" w:pos="4294"/>
        </w:tabs>
        <w:snapToGrid w:val="0"/>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left" w:pos="536"/>
          <w:tab w:val="left" w:pos="2270"/>
          <w:tab w:val="left" w:pos="4294"/>
        </w:tabs>
        <w:snapToGrid w:val="0"/>
        <w:jc w:val="both"/>
        <w:rPr>
          <w:rFonts w:ascii="Arial" w:hAnsi="Arial" w:cs="Arial"/>
          <w:sz w:val="22"/>
          <w:szCs w:val="22"/>
        </w:rPr>
      </w:pPr>
      <w:r w:rsidRPr="000A5531">
        <w:rPr>
          <w:rFonts w:ascii="Arial" w:hAnsi="Arial" w:cs="Arial"/>
          <w:sz w:val="22"/>
          <w:szCs w:val="22"/>
        </w:rPr>
        <w:t>8.2. A adjudicatária se obriga a:</w:t>
      </w:r>
    </w:p>
    <w:p w:rsidR="00A96A4E" w:rsidRPr="000A5531" w:rsidRDefault="00A96A4E" w:rsidP="00A96A4E">
      <w:pPr>
        <w:pStyle w:val="Textoembloco"/>
        <w:ind w:left="0" w:right="0"/>
        <w:rPr>
          <w:rFonts w:cs="Arial"/>
          <w:szCs w:val="22"/>
        </w:rPr>
      </w:pPr>
      <w:r w:rsidRPr="000A5531">
        <w:rPr>
          <w:rFonts w:cs="Arial"/>
          <w:szCs w:val="22"/>
        </w:rPr>
        <w:t> </w:t>
      </w:r>
    </w:p>
    <w:p w:rsidR="00A96A4E" w:rsidRPr="000A5531" w:rsidRDefault="00A96A4E" w:rsidP="00A96A4E">
      <w:pPr>
        <w:pStyle w:val="Textoembloco"/>
        <w:ind w:left="709" w:right="0"/>
        <w:rPr>
          <w:rFonts w:cs="Arial"/>
          <w:b w:val="0"/>
          <w:szCs w:val="22"/>
        </w:rPr>
      </w:pPr>
      <w:r w:rsidRPr="000A5531">
        <w:rPr>
          <w:rFonts w:cs="Arial"/>
          <w:szCs w:val="22"/>
        </w:rPr>
        <w:t>a) entregar o objeto no prazo de 30 (trinta) dias corridos, contados do recebimento da nota de empenho;</w:t>
      </w:r>
    </w:p>
    <w:p w:rsidR="00A96A4E" w:rsidRPr="000A5531" w:rsidRDefault="00A96A4E" w:rsidP="00A96A4E">
      <w:pPr>
        <w:tabs>
          <w:tab w:val="left" w:pos="536"/>
          <w:tab w:val="left" w:pos="2270"/>
          <w:tab w:val="left" w:pos="4294"/>
        </w:tabs>
        <w:snapToGrid w:val="0"/>
        <w:ind w:left="709"/>
        <w:jc w:val="both"/>
        <w:rPr>
          <w:rFonts w:ascii="Arial" w:hAnsi="Arial" w:cs="Arial"/>
          <w:sz w:val="22"/>
          <w:szCs w:val="22"/>
        </w:rPr>
      </w:pPr>
      <w:r w:rsidRPr="000A5531">
        <w:rPr>
          <w:rFonts w:ascii="Arial" w:hAnsi="Arial" w:cs="Arial"/>
          <w:sz w:val="22"/>
          <w:szCs w:val="22"/>
        </w:rPr>
        <w:t xml:space="preserve">b) substituir, às suas expensas, no prazo de 10 (dez) dias corridos, a partir do recebimento do Termo de Recusa do Material, pelo Departamento de Patrimônio e Almoxarifado da Prefeitura Municipal de </w:t>
      </w:r>
      <w:proofErr w:type="spellStart"/>
      <w:r w:rsidRPr="000A5531">
        <w:rPr>
          <w:rFonts w:ascii="Arial" w:hAnsi="Arial" w:cs="Arial"/>
          <w:sz w:val="22"/>
          <w:szCs w:val="22"/>
        </w:rPr>
        <w:t>Theobroma</w:t>
      </w:r>
      <w:proofErr w:type="spellEnd"/>
      <w:r w:rsidRPr="000A5531">
        <w:rPr>
          <w:rFonts w:ascii="Arial" w:hAnsi="Arial" w:cs="Arial"/>
          <w:sz w:val="22"/>
          <w:szCs w:val="22"/>
        </w:rPr>
        <w:t>, o objeto entregue em desacordo com as especificações deste instrumento e com a respectiva proposta, ou que apresente vício de qualidade e impropriedade para o uso.</w:t>
      </w:r>
    </w:p>
    <w:p w:rsidR="00A96A4E" w:rsidRPr="000A5531" w:rsidRDefault="00A96A4E" w:rsidP="00A96A4E">
      <w:pPr>
        <w:tabs>
          <w:tab w:val="left" w:pos="536"/>
          <w:tab w:val="left" w:pos="2270"/>
          <w:tab w:val="left" w:pos="4294"/>
        </w:tabs>
        <w:snapToGrid w:val="0"/>
        <w:ind w:left="709"/>
        <w:jc w:val="both"/>
        <w:rPr>
          <w:rFonts w:ascii="Arial" w:hAnsi="Arial" w:cs="Arial"/>
          <w:sz w:val="22"/>
          <w:szCs w:val="22"/>
        </w:rPr>
      </w:pPr>
      <w:r w:rsidRPr="000A5531">
        <w:rPr>
          <w:rFonts w:ascii="Arial" w:hAnsi="Arial" w:cs="Arial"/>
          <w:sz w:val="22"/>
          <w:szCs w:val="22"/>
        </w:rPr>
        <w:t> </w:t>
      </w:r>
    </w:p>
    <w:p w:rsidR="00A96A4E" w:rsidRPr="000A5531" w:rsidRDefault="00A96A4E" w:rsidP="00A96A4E">
      <w:pPr>
        <w:tabs>
          <w:tab w:val="left" w:pos="536"/>
          <w:tab w:val="left" w:pos="2270"/>
          <w:tab w:val="left" w:pos="4294"/>
        </w:tabs>
        <w:snapToGrid w:val="0"/>
        <w:ind w:left="709" w:hanging="1"/>
        <w:jc w:val="both"/>
        <w:rPr>
          <w:rFonts w:ascii="Arial" w:hAnsi="Arial" w:cs="Arial"/>
          <w:sz w:val="22"/>
          <w:szCs w:val="22"/>
        </w:rPr>
      </w:pPr>
      <w:r w:rsidRPr="000A5531">
        <w:rPr>
          <w:rFonts w:ascii="Arial" w:hAnsi="Arial" w:cs="Arial"/>
          <w:sz w:val="22"/>
          <w:szCs w:val="22"/>
        </w:rPr>
        <w:t>c) recolher, às suas expensas, o objeto recusado no prazo máximo de                       05 (cinco) dias corridos, contados a partir do vencimento do prazo estipulado para substituição.</w:t>
      </w:r>
    </w:p>
    <w:p w:rsidR="00A96A4E" w:rsidRPr="000A5531" w:rsidRDefault="00A96A4E" w:rsidP="00A96A4E">
      <w:pPr>
        <w:tabs>
          <w:tab w:val="left" w:pos="536"/>
          <w:tab w:val="left" w:pos="2270"/>
          <w:tab w:val="left" w:pos="4294"/>
        </w:tabs>
        <w:snapToGrid w:val="0"/>
        <w:jc w:val="both"/>
        <w:rPr>
          <w:rFonts w:ascii="Arial" w:hAnsi="Arial" w:cs="Arial"/>
          <w:sz w:val="22"/>
          <w:szCs w:val="22"/>
        </w:rPr>
      </w:pPr>
    </w:p>
    <w:p w:rsidR="00A96A4E" w:rsidRPr="000A5531" w:rsidRDefault="00A96A4E" w:rsidP="00A96A4E">
      <w:pPr>
        <w:tabs>
          <w:tab w:val="left" w:pos="536"/>
          <w:tab w:val="left" w:pos="2270"/>
          <w:tab w:val="left" w:pos="4294"/>
        </w:tabs>
        <w:snapToGrid w:val="0"/>
        <w:ind w:left="709" w:hanging="1"/>
        <w:jc w:val="both"/>
        <w:rPr>
          <w:rFonts w:ascii="Arial" w:hAnsi="Arial" w:cs="Arial"/>
          <w:sz w:val="22"/>
          <w:szCs w:val="22"/>
        </w:rPr>
      </w:pPr>
      <w:r w:rsidRPr="000A5531">
        <w:rPr>
          <w:rFonts w:ascii="Arial" w:hAnsi="Arial" w:cs="Arial"/>
          <w:sz w:val="22"/>
          <w:szCs w:val="22"/>
        </w:rPr>
        <w:t xml:space="preserve">d) </w:t>
      </w:r>
      <w:proofErr w:type="gramStart"/>
      <w:r w:rsidRPr="000A5531">
        <w:rPr>
          <w:rFonts w:ascii="Arial" w:hAnsi="Arial" w:cs="Arial"/>
          <w:sz w:val="22"/>
          <w:szCs w:val="22"/>
        </w:rPr>
        <w:t>Solicitar,</w:t>
      </w:r>
      <w:proofErr w:type="gramEnd"/>
      <w:r w:rsidRPr="000A5531">
        <w:rPr>
          <w:rFonts w:ascii="Arial" w:hAnsi="Arial" w:cs="Arial"/>
          <w:sz w:val="22"/>
          <w:szCs w:val="22"/>
        </w:rPr>
        <w:t xml:space="preserve"> se necessário, dentro do prazo de entrega ou de substituição do objeto, a prorrogação do mesmo, a qual deverá ser devidamente justificada e dirigida pelo Departamento de Patrimônio e Almoxarifado da Prefeitura Municipal de </w:t>
      </w:r>
      <w:proofErr w:type="spellStart"/>
      <w:r w:rsidRPr="000A5531">
        <w:rPr>
          <w:rFonts w:ascii="Arial" w:hAnsi="Arial" w:cs="Arial"/>
          <w:sz w:val="22"/>
          <w:szCs w:val="22"/>
        </w:rPr>
        <w:t>Theobroma</w:t>
      </w:r>
      <w:proofErr w:type="spellEnd"/>
      <w:r w:rsidRPr="000A5531">
        <w:rPr>
          <w:rFonts w:ascii="Arial" w:hAnsi="Arial" w:cs="Arial"/>
          <w:sz w:val="22"/>
          <w:szCs w:val="22"/>
        </w:rPr>
        <w:t xml:space="preserve">, </w:t>
      </w:r>
      <w:r w:rsidRPr="000A5531">
        <w:rPr>
          <w:rFonts w:ascii="Arial" w:hAnsi="Arial" w:cs="Arial"/>
          <w:sz w:val="22"/>
          <w:szCs w:val="22"/>
        </w:rPr>
        <w:lastRenderedPageBreak/>
        <w:t xml:space="preserve">unidade competente para, colhida a manifestação do Departamento Jurídico da Prefeitura Municipal de </w:t>
      </w:r>
      <w:proofErr w:type="spellStart"/>
      <w:r w:rsidRPr="000A5531">
        <w:rPr>
          <w:rFonts w:ascii="Arial" w:hAnsi="Arial" w:cs="Arial"/>
          <w:sz w:val="22"/>
          <w:szCs w:val="22"/>
        </w:rPr>
        <w:t>Theobroma</w:t>
      </w:r>
      <w:proofErr w:type="spellEnd"/>
      <w:r w:rsidRPr="000A5531">
        <w:rPr>
          <w:rFonts w:ascii="Arial" w:hAnsi="Arial" w:cs="Arial"/>
          <w:sz w:val="22"/>
          <w:szCs w:val="22"/>
        </w:rPr>
        <w:t>, decidir acerca desses requerimentos.</w:t>
      </w:r>
    </w:p>
    <w:p w:rsidR="00A96A4E" w:rsidRPr="000A5531" w:rsidRDefault="00A96A4E" w:rsidP="00A96A4E">
      <w:pPr>
        <w:tabs>
          <w:tab w:val="left" w:pos="536"/>
          <w:tab w:val="left" w:pos="2270"/>
          <w:tab w:val="left" w:pos="4294"/>
        </w:tabs>
        <w:snapToGrid w:val="0"/>
        <w:jc w:val="both"/>
        <w:rPr>
          <w:rFonts w:ascii="Arial" w:hAnsi="Arial" w:cs="Arial"/>
          <w:sz w:val="22"/>
          <w:szCs w:val="22"/>
        </w:rPr>
      </w:pPr>
    </w:p>
    <w:p w:rsidR="00A96A4E" w:rsidRPr="00A96A4E" w:rsidRDefault="00A96A4E" w:rsidP="00A96A4E">
      <w:pPr>
        <w:pStyle w:val="Ttulo1"/>
        <w:shd w:val="clear" w:color="auto" w:fill="D9D9D9"/>
        <w:ind w:firstLine="360"/>
        <w:jc w:val="both"/>
        <w:rPr>
          <w:sz w:val="24"/>
          <w:szCs w:val="22"/>
        </w:rPr>
      </w:pPr>
      <w:bookmarkStart w:id="8" w:name="_Toc234057995"/>
      <w:r w:rsidRPr="00A96A4E">
        <w:rPr>
          <w:sz w:val="24"/>
          <w:szCs w:val="22"/>
        </w:rPr>
        <w:t>9 – SANÇÕES ADMINISTRATIVAS</w:t>
      </w:r>
      <w:bookmarkEnd w:id="8"/>
    </w:p>
    <w:p w:rsidR="00A96A4E" w:rsidRPr="000A5531" w:rsidRDefault="00A96A4E" w:rsidP="00A96A4E">
      <w:pPr>
        <w:rPr>
          <w:rFonts w:eastAsia="Arial Unicode MS"/>
          <w:sz w:val="22"/>
          <w:szCs w:val="22"/>
        </w:rPr>
      </w:pPr>
    </w:p>
    <w:p w:rsidR="00A96A4E" w:rsidRPr="000A5531" w:rsidRDefault="00A96A4E" w:rsidP="00A96A4E">
      <w:pPr>
        <w:pStyle w:val="PADRAO"/>
        <w:ind w:firstLine="1134"/>
        <w:rPr>
          <w:rFonts w:ascii="Arial" w:hAnsi="Arial" w:cs="Arial"/>
          <w:sz w:val="22"/>
          <w:szCs w:val="22"/>
        </w:rPr>
      </w:pPr>
      <w:r w:rsidRPr="000A5531">
        <w:rPr>
          <w:rFonts w:ascii="Arial" w:hAnsi="Arial" w:cs="Arial"/>
          <w:sz w:val="22"/>
          <w:szCs w:val="22"/>
        </w:rPr>
        <w:t> </w:t>
      </w:r>
    </w:p>
    <w:p w:rsidR="00A96A4E" w:rsidRPr="000A5531" w:rsidRDefault="00A96A4E" w:rsidP="00A96A4E">
      <w:pPr>
        <w:pStyle w:val="PADRAO"/>
        <w:ind w:firstLine="1134"/>
        <w:rPr>
          <w:rFonts w:ascii="Arial" w:hAnsi="Arial" w:cs="Arial"/>
          <w:sz w:val="22"/>
          <w:szCs w:val="22"/>
        </w:rPr>
      </w:pPr>
      <w:r w:rsidRPr="000A5531">
        <w:rPr>
          <w:rFonts w:ascii="Arial" w:hAnsi="Arial" w:cs="Arial"/>
          <w:sz w:val="22"/>
          <w:szCs w:val="22"/>
        </w:rPr>
        <w:t>10.1</w:t>
      </w:r>
      <w:r w:rsidRPr="000A5531">
        <w:rPr>
          <w:rFonts w:ascii="Arial" w:hAnsi="Arial" w:cs="Arial"/>
          <w:sz w:val="22"/>
          <w:szCs w:val="22"/>
        </w:rPr>
        <w:tab/>
        <w:t>Poderão ser aplicadas à licitante vencedora, nos termos do                  Artigo 87 da Lei 8.666/1993, nas hipóteses de inexecução total ou parcial das obrigações estipuladas neste Termo de Referência e seus anexos, as seguintes penalidades:</w:t>
      </w:r>
    </w:p>
    <w:p w:rsidR="00A96A4E" w:rsidRPr="000A5531" w:rsidRDefault="00A96A4E" w:rsidP="00A96A4E">
      <w:pPr>
        <w:pStyle w:val="PADRAO"/>
        <w:ind w:firstLine="1134"/>
        <w:rPr>
          <w:rFonts w:ascii="Arial" w:hAnsi="Arial" w:cs="Arial"/>
          <w:sz w:val="22"/>
          <w:szCs w:val="22"/>
        </w:rPr>
      </w:pPr>
    </w:p>
    <w:p w:rsidR="00A96A4E" w:rsidRPr="000A5531" w:rsidRDefault="00A96A4E" w:rsidP="00A96A4E">
      <w:pPr>
        <w:numPr>
          <w:ilvl w:val="0"/>
          <w:numId w:val="36"/>
        </w:numPr>
        <w:tabs>
          <w:tab w:val="left" w:pos="2270"/>
          <w:tab w:val="left" w:pos="4294"/>
        </w:tabs>
        <w:snapToGrid w:val="0"/>
        <w:ind w:left="0" w:firstLine="1134"/>
        <w:jc w:val="both"/>
        <w:rPr>
          <w:rFonts w:ascii="Arial" w:hAnsi="Arial" w:cs="Arial"/>
          <w:sz w:val="22"/>
          <w:szCs w:val="22"/>
        </w:rPr>
      </w:pPr>
      <w:r w:rsidRPr="000A5531">
        <w:rPr>
          <w:rFonts w:ascii="Arial" w:hAnsi="Arial" w:cs="Arial"/>
          <w:sz w:val="22"/>
          <w:szCs w:val="22"/>
        </w:rPr>
        <w:t>a) Advertência;</w:t>
      </w:r>
    </w:p>
    <w:p w:rsidR="00A96A4E" w:rsidRPr="000A5531" w:rsidRDefault="00A96A4E" w:rsidP="00A96A4E">
      <w:pPr>
        <w:numPr>
          <w:ilvl w:val="0"/>
          <w:numId w:val="36"/>
        </w:numPr>
        <w:tabs>
          <w:tab w:val="left" w:pos="2270"/>
          <w:tab w:val="left" w:pos="4294"/>
        </w:tabs>
        <w:snapToGrid w:val="0"/>
        <w:ind w:left="0" w:firstLine="1134"/>
        <w:jc w:val="both"/>
        <w:rPr>
          <w:rFonts w:ascii="Arial" w:hAnsi="Arial" w:cs="Arial"/>
          <w:sz w:val="22"/>
          <w:szCs w:val="22"/>
        </w:rPr>
      </w:pPr>
      <w:r w:rsidRPr="000A5531">
        <w:rPr>
          <w:rFonts w:ascii="Arial" w:hAnsi="Arial" w:cs="Arial"/>
          <w:sz w:val="22"/>
          <w:szCs w:val="22"/>
        </w:rPr>
        <w:t>b) Multa de 10% (dez por cento) sobre o valor da proposta;</w:t>
      </w:r>
    </w:p>
    <w:p w:rsidR="00A96A4E" w:rsidRPr="000A5531" w:rsidRDefault="00A96A4E" w:rsidP="00A96A4E">
      <w:pPr>
        <w:numPr>
          <w:ilvl w:val="0"/>
          <w:numId w:val="36"/>
        </w:numPr>
        <w:tabs>
          <w:tab w:val="left" w:pos="2270"/>
          <w:tab w:val="left" w:pos="4294"/>
        </w:tabs>
        <w:snapToGrid w:val="0"/>
        <w:ind w:left="0" w:firstLine="1134"/>
        <w:jc w:val="both"/>
        <w:rPr>
          <w:rFonts w:ascii="Arial" w:hAnsi="Arial" w:cs="Arial"/>
          <w:sz w:val="22"/>
          <w:szCs w:val="22"/>
        </w:rPr>
      </w:pPr>
      <w:proofErr w:type="gramStart"/>
      <w:r w:rsidRPr="000A5531">
        <w:rPr>
          <w:rFonts w:ascii="Arial" w:hAnsi="Arial" w:cs="Arial"/>
          <w:sz w:val="22"/>
          <w:szCs w:val="22"/>
        </w:rPr>
        <w:t>c)</w:t>
      </w:r>
      <w:proofErr w:type="gramEnd"/>
      <w:r w:rsidRPr="000A5531">
        <w:rPr>
          <w:rFonts w:ascii="Arial" w:hAnsi="Arial" w:cs="Arial"/>
          <w:sz w:val="22"/>
          <w:szCs w:val="22"/>
        </w:rPr>
        <w:t>  Suspensão temporária de participação em licitação e impedimento de contratar com a Administração, por prazo não superior a 02 (dois) anos;</w:t>
      </w:r>
    </w:p>
    <w:p w:rsidR="00A96A4E" w:rsidRPr="000A5531" w:rsidRDefault="00A96A4E" w:rsidP="00A96A4E">
      <w:pPr>
        <w:numPr>
          <w:ilvl w:val="0"/>
          <w:numId w:val="36"/>
        </w:numPr>
        <w:tabs>
          <w:tab w:val="left" w:pos="2270"/>
          <w:tab w:val="left" w:pos="4294"/>
        </w:tabs>
        <w:snapToGrid w:val="0"/>
        <w:ind w:left="0" w:firstLine="1134"/>
        <w:jc w:val="both"/>
        <w:rPr>
          <w:rFonts w:ascii="Arial" w:hAnsi="Arial" w:cs="Arial"/>
          <w:sz w:val="22"/>
          <w:szCs w:val="22"/>
        </w:rPr>
      </w:pPr>
      <w:r w:rsidRPr="000A5531">
        <w:rPr>
          <w:rFonts w:ascii="Arial" w:hAnsi="Arial" w:cs="Arial"/>
          <w:sz w:val="22"/>
          <w:szCs w:val="22"/>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0A5531">
        <w:rPr>
          <w:rFonts w:ascii="Arial" w:hAnsi="Arial" w:cs="Arial"/>
          <w:sz w:val="22"/>
          <w:szCs w:val="22"/>
        </w:rPr>
        <w:t>após</w:t>
      </w:r>
      <w:proofErr w:type="gramEnd"/>
      <w:r w:rsidRPr="000A5531">
        <w:rPr>
          <w:rFonts w:ascii="Arial" w:hAnsi="Arial" w:cs="Arial"/>
          <w:sz w:val="22"/>
          <w:szCs w:val="22"/>
        </w:rPr>
        <w:t xml:space="preserve"> decorrido o prazo da sanção aplicada com base no inciso anterior.</w:t>
      </w:r>
    </w:p>
    <w:p w:rsidR="00A96A4E" w:rsidRPr="000A5531" w:rsidRDefault="00A96A4E" w:rsidP="00A96A4E">
      <w:pPr>
        <w:tabs>
          <w:tab w:val="num" w:pos="-1134"/>
          <w:tab w:val="left" w:pos="536"/>
          <w:tab w:val="left" w:pos="2270"/>
          <w:tab w:val="left" w:pos="4294"/>
        </w:tabs>
        <w:snapToGrid w:val="0"/>
        <w:ind w:right="-1" w:firstLine="1134"/>
        <w:jc w:val="both"/>
        <w:rPr>
          <w:rFonts w:ascii="Arial" w:hAnsi="Arial" w:cs="Arial"/>
          <w:sz w:val="22"/>
          <w:szCs w:val="22"/>
        </w:rPr>
      </w:pPr>
      <w:r w:rsidRPr="000A5531">
        <w:rPr>
          <w:rFonts w:ascii="Arial" w:hAnsi="Arial" w:cs="Arial"/>
          <w:sz w:val="22"/>
          <w:szCs w:val="22"/>
        </w:rPr>
        <w:t> </w:t>
      </w:r>
    </w:p>
    <w:p w:rsidR="00A96A4E" w:rsidRPr="000A5531" w:rsidRDefault="00A96A4E" w:rsidP="00A96A4E">
      <w:pPr>
        <w:pStyle w:val="PADRAO"/>
        <w:ind w:firstLine="1134"/>
        <w:rPr>
          <w:rFonts w:ascii="Arial" w:hAnsi="Arial" w:cs="Arial"/>
          <w:sz w:val="22"/>
          <w:szCs w:val="22"/>
        </w:rPr>
      </w:pPr>
      <w:r w:rsidRPr="000A5531">
        <w:rPr>
          <w:rFonts w:ascii="Arial" w:hAnsi="Arial" w:cs="Arial"/>
          <w:sz w:val="22"/>
          <w:szCs w:val="22"/>
        </w:rPr>
        <w:t>10.2</w:t>
      </w:r>
      <w:r w:rsidRPr="000A5531">
        <w:rPr>
          <w:rFonts w:ascii="Arial" w:hAnsi="Arial" w:cs="Arial"/>
          <w:sz w:val="22"/>
          <w:szCs w:val="22"/>
        </w:rPr>
        <w:tab/>
        <w:t>O descumprimento injustificado das obrigações estabelecidas neste Termo de Referência, garantida a ampla e prévia defesa, sujeitará a contratada à multa, consoante o caput e §§ do art. 86 da Lei 8.666/93, incidentes sobre o valor da Nota de Empenho, na forma seguinte:</w:t>
      </w:r>
    </w:p>
    <w:p w:rsidR="00A96A4E" w:rsidRPr="000A5531" w:rsidRDefault="00A96A4E" w:rsidP="00A96A4E">
      <w:pPr>
        <w:tabs>
          <w:tab w:val="left" w:pos="536"/>
          <w:tab w:val="left" w:pos="2270"/>
          <w:tab w:val="left" w:pos="4294"/>
        </w:tabs>
        <w:snapToGrid w:val="0"/>
        <w:ind w:firstLine="1134"/>
        <w:jc w:val="both"/>
        <w:rPr>
          <w:rFonts w:ascii="Arial" w:hAnsi="Arial" w:cs="Arial"/>
          <w:sz w:val="22"/>
          <w:szCs w:val="22"/>
        </w:rPr>
      </w:pPr>
      <w:r w:rsidRPr="000A5531">
        <w:rPr>
          <w:rFonts w:ascii="Arial" w:hAnsi="Arial" w:cs="Arial"/>
          <w:sz w:val="22"/>
          <w:szCs w:val="22"/>
        </w:rPr>
        <w:t> </w:t>
      </w:r>
    </w:p>
    <w:p w:rsidR="00A96A4E" w:rsidRPr="000A5531" w:rsidRDefault="00A96A4E" w:rsidP="00A96A4E">
      <w:pPr>
        <w:numPr>
          <w:ilvl w:val="0"/>
          <w:numId w:val="37"/>
        </w:numPr>
        <w:tabs>
          <w:tab w:val="left" w:pos="2270"/>
          <w:tab w:val="left" w:pos="4294"/>
        </w:tabs>
        <w:snapToGrid w:val="0"/>
        <w:ind w:left="0" w:firstLine="1134"/>
        <w:jc w:val="both"/>
        <w:rPr>
          <w:rFonts w:ascii="Arial" w:hAnsi="Arial" w:cs="Arial"/>
          <w:sz w:val="22"/>
          <w:szCs w:val="22"/>
        </w:rPr>
      </w:pPr>
      <w:r w:rsidRPr="000A5531">
        <w:rPr>
          <w:rFonts w:ascii="Arial" w:hAnsi="Arial" w:cs="Arial"/>
          <w:sz w:val="22"/>
          <w:szCs w:val="22"/>
        </w:rPr>
        <w:t>a) Configurado o atraso de até 05 (cinco) dias corridos na entrega ou na substituição dos materiais, contados a partir do recebimento da Nota de Empenho ou do Termo de Devolução de Materiais, conforme o caso, multa de 2%;</w:t>
      </w:r>
    </w:p>
    <w:p w:rsidR="00A96A4E" w:rsidRPr="000A5531" w:rsidRDefault="00A96A4E" w:rsidP="00A96A4E">
      <w:pPr>
        <w:tabs>
          <w:tab w:val="left" w:pos="536"/>
          <w:tab w:val="left" w:pos="2270"/>
          <w:tab w:val="left" w:pos="4294"/>
        </w:tabs>
        <w:snapToGrid w:val="0"/>
        <w:jc w:val="both"/>
        <w:rPr>
          <w:rFonts w:ascii="Arial" w:hAnsi="Arial" w:cs="Arial"/>
          <w:sz w:val="22"/>
          <w:szCs w:val="22"/>
        </w:rPr>
      </w:pPr>
      <w:r w:rsidRPr="000A5531">
        <w:rPr>
          <w:rFonts w:ascii="Arial" w:hAnsi="Arial" w:cs="Arial"/>
          <w:sz w:val="22"/>
          <w:szCs w:val="22"/>
        </w:rPr>
        <w:t> </w:t>
      </w:r>
    </w:p>
    <w:p w:rsidR="00A96A4E" w:rsidRPr="000A5531" w:rsidRDefault="00A96A4E" w:rsidP="00A96A4E">
      <w:pPr>
        <w:numPr>
          <w:ilvl w:val="0"/>
          <w:numId w:val="37"/>
        </w:numPr>
        <w:tabs>
          <w:tab w:val="left" w:pos="2270"/>
          <w:tab w:val="left" w:pos="4294"/>
        </w:tabs>
        <w:snapToGrid w:val="0"/>
        <w:ind w:left="0" w:firstLine="1134"/>
        <w:jc w:val="both"/>
        <w:rPr>
          <w:rFonts w:ascii="Arial" w:hAnsi="Arial" w:cs="Arial"/>
          <w:sz w:val="22"/>
          <w:szCs w:val="22"/>
        </w:rPr>
      </w:pPr>
      <w:r w:rsidRPr="000A5531">
        <w:rPr>
          <w:rFonts w:ascii="Arial" w:hAnsi="Arial" w:cs="Arial"/>
          <w:sz w:val="22"/>
          <w:szCs w:val="22"/>
        </w:rPr>
        <w:t>b) Atraso compreendido entre o 6º (sexto) e o 10º (décimo) dia do vencimento do prazo de entrega ou de substituição dos materiais, multa de 4%, podendo caracterizar a inexecução total ou parcial da obrigação a partir do 11º</w:t>
      </w:r>
      <w:r>
        <w:rPr>
          <w:rFonts w:ascii="Arial" w:hAnsi="Arial" w:cs="Arial"/>
          <w:sz w:val="22"/>
          <w:szCs w:val="22"/>
        </w:rPr>
        <w:t xml:space="preserve"> </w:t>
      </w:r>
      <w:r w:rsidRPr="000A5531">
        <w:rPr>
          <w:rFonts w:ascii="Arial" w:hAnsi="Arial" w:cs="Arial"/>
          <w:sz w:val="22"/>
          <w:szCs w:val="22"/>
        </w:rPr>
        <w:t>(décimo primeiro) dia consecutivo de atraso.</w:t>
      </w:r>
    </w:p>
    <w:p w:rsidR="00A96A4E" w:rsidRPr="000A5531" w:rsidRDefault="00A96A4E" w:rsidP="00A96A4E">
      <w:pPr>
        <w:tabs>
          <w:tab w:val="left" w:pos="536"/>
          <w:tab w:val="left" w:pos="2270"/>
          <w:tab w:val="left" w:pos="4294"/>
        </w:tabs>
        <w:snapToGrid w:val="0"/>
        <w:jc w:val="both"/>
        <w:rPr>
          <w:rFonts w:ascii="Arial" w:hAnsi="Arial" w:cs="Arial"/>
          <w:sz w:val="22"/>
          <w:szCs w:val="22"/>
        </w:rPr>
      </w:pPr>
    </w:p>
    <w:p w:rsidR="00A96A4E" w:rsidRPr="00A96A4E" w:rsidRDefault="00A96A4E" w:rsidP="00A96A4E">
      <w:pPr>
        <w:pStyle w:val="Ttulo1"/>
        <w:shd w:val="clear" w:color="auto" w:fill="D9D9D9"/>
        <w:ind w:firstLine="360"/>
        <w:jc w:val="both"/>
        <w:rPr>
          <w:sz w:val="24"/>
          <w:szCs w:val="22"/>
        </w:rPr>
      </w:pPr>
      <w:bookmarkStart w:id="9" w:name="_Toc234057996"/>
      <w:r w:rsidRPr="00A96A4E">
        <w:rPr>
          <w:sz w:val="24"/>
          <w:szCs w:val="22"/>
        </w:rPr>
        <w:t>10 – GESTÃO E FISCALIZAÇÃO</w:t>
      </w:r>
      <w:bookmarkEnd w:id="9"/>
    </w:p>
    <w:p w:rsidR="00A96A4E" w:rsidRPr="000A5531" w:rsidRDefault="00A96A4E" w:rsidP="00A96A4E">
      <w:pPr>
        <w:pStyle w:val="Corpodetexto3"/>
        <w:jc w:val="both"/>
        <w:rPr>
          <w:rFonts w:eastAsia="Arial Unicode MS"/>
          <w:sz w:val="22"/>
          <w:szCs w:val="22"/>
        </w:rPr>
      </w:pPr>
    </w:p>
    <w:p w:rsidR="00A96A4E" w:rsidRPr="000A5531" w:rsidRDefault="00A96A4E" w:rsidP="00A96A4E">
      <w:pPr>
        <w:pStyle w:val="Corpodetexto3"/>
        <w:ind w:firstLine="360"/>
        <w:jc w:val="both"/>
        <w:rPr>
          <w:rFonts w:ascii="Arial" w:hAnsi="Arial" w:cs="Arial"/>
          <w:sz w:val="22"/>
          <w:szCs w:val="22"/>
        </w:rPr>
      </w:pPr>
      <w:r w:rsidRPr="000A5531">
        <w:rPr>
          <w:rFonts w:ascii="Arial" w:hAnsi="Arial" w:cs="Arial"/>
          <w:sz w:val="22"/>
          <w:szCs w:val="22"/>
        </w:rPr>
        <w:t xml:space="preserve">O Departamento de Patrimônio e Almoxarifado da Prefeitura Municipal de </w:t>
      </w:r>
      <w:proofErr w:type="spellStart"/>
      <w:r w:rsidRPr="000A5531">
        <w:rPr>
          <w:rFonts w:ascii="Arial" w:hAnsi="Arial" w:cs="Arial"/>
          <w:sz w:val="22"/>
          <w:szCs w:val="22"/>
        </w:rPr>
        <w:t>Theobroma</w:t>
      </w:r>
      <w:proofErr w:type="spellEnd"/>
      <w:r w:rsidRPr="000A5531">
        <w:rPr>
          <w:rFonts w:ascii="Arial" w:hAnsi="Arial" w:cs="Arial"/>
          <w:sz w:val="22"/>
          <w:szCs w:val="22"/>
        </w:rPr>
        <w:t>, a Secretaria Municipal de Saúde, o Conselho Municipal de Saúde e a Controladoria Interna do Município serão responsáveis pela fiscalização e gestão desta aquisição.</w:t>
      </w:r>
      <w:bookmarkStart w:id="10" w:name="_Toc234057997"/>
    </w:p>
    <w:bookmarkEnd w:id="10"/>
    <w:p w:rsidR="00A96A4E" w:rsidRPr="000A5531" w:rsidRDefault="00A96A4E" w:rsidP="00A96A4E">
      <w:pPr>
        <w:tabs>
          <w:tab w:val="left" w:pos="536"/>
          <w:tab w:val="left" w:pos="2270"/>
          <w:tab w:val="left" w:pos="4294"/>
        </w:tabs>
        <w:snapToGrid w:val="0"/>
        <w:ind w:right="-79"/>
        <w:jc w:val="both"/>
        <w:rPr>
          <w:rFonts w:ascii="Arial" w:hAnsi="Arial" w:cs="Arial"/>
          <w:sz w:val="22"/>
          <w:szCs w:val="22"/>
        </w:rPr>
      </w:pPr>
    </w:p>
    <w:p w:rsidR="00A96A4E" w:rsidRPr="000A5531" w:rsidRDefault="00A96A4E" w:rsidP="00A96A4E">
      <w:pPr>
        <w:pStyle w:val="Corpodetexto3"/>
        <w:jc w:val="right"/>
        <w:rPr>
          <w:rFonts w:ascii="Arial" w:hAnsi="Arial" w:cs="Arial"/>
          <w:sz w:val="22"/>
          <w:szCs w:val="22"/>
        </w:rPr>
      </w:pPr>
      <w:proofErr w:type="spellStart"/>
      <w:r w:rsidRPr="000A5531">
        <w:rPr>
          <w:rFonts w:ascii="Arial" w:hAnsi="Arial" w:cs="Arial"/>
          <w:sz w:val="22"/>
          <w:szCs w:val="22"/>
        </w:rPr>
        <w:t>Theobroma</w:t>
      </w:r>
      <w:proofErr w:type="spellEnd"/>
      <w:r w:rsidRPr="000A5531">
        <w:rPr>
          <w:rFonts w:ascii="Arial" w:hAnsi="Arial" w:cs="Arial"/>
          <w:sz w:val="22"/>
          <w:szCs w:val="22"/>
        </w:rPr>
        <w:t>/RO, 27 de Março de 2020.</w:t>
      </w:r>
    </w:p>
    <w:p w:rsidR="00A96A4E" w:rsidRPr="000A5531" w:rsidRDefault="00A96A4E" w:rsidP="00A96A4E">
      <w:pPr>
        <w:pStyle w:val="Corpodetexto3"/>
        <w:jc w:val="right"/>
        <w:rPr>
          <w:rFonts w:ascii="Arial" w:hAnsi="Arial" w:cs="Arial"/>
          <w:sz w:val="22"/>
          <w:szCs w:val="22"/>
        </w:rPr>
      </w:pPr>
    </w:p>
    <w:p w:rsidR="00A96A4E" w:rsidRPr="000A5531" w:rsidRDefault="00A96A4E" w:rsidP="00A96A4E">
      <w:pPr>
        <w:pStyle w:val="Corpodetexto3"/>
        <w:jc w:val="center"/>
        <w:rPr>
          <w:rFonts w:ascii="Arial" w:hAnsi="Arial" w:cs="Arial"/>
          <w:sz w:val="22"/>
          <w:szCs w:val="22"/>
        </w:rPr>
      </w:pPr>
    </w:p>
    <w:p w:rsidR="00A96A4E" w:rsidRPr="000A5531" w:rsidRDefault="00A96A4E" w:rsidP="00A96A4E">
      <w:pPr>
        <w:pStyle w:val="Corpodetexto3"/>
        <w:jc w:val="right"/>
        <w:rPr>
          <w:rFonts w:ascii="Arial" w:hAnsi="Arial" w:cs="Arial"/>
          <w:sz w:val="22"/>
          <w:szCs w:val="22"/>
        </w:rPr>
      </w:pPr>
    </w:p>
    <w:p w:rsidR="00A96A4E" w:rsidRPr="000A5531" w:rsidRDefault="00A96A4E" w:rsidP="00A96A4E">
      <w:pPr>
        <w:pStyle w:val="Corpodetexto3"/>
        <w:jc w:val="right"/>
        <w:rPr>
          <w:rFonts w:ascii="Arial" w:hAnsi="Arial" w:cs="Arial"/>
          <w:b/>
          <w:sz w:val="22"/>
          <w:szCs w:val="22"/>
        </w:rPr>
      </w:pPr>
      <w:r w:rsidRPr="000A5531">
        <w:rPr>
          <w:rFonts w:ascii="Arial" w:hAnsi="Arial" w:cs="Arial"/>
          <w:b/>
          <w:sz w:val="22"/>
          <w:szCs w:val="22"/>
        </w:rPr>
        <w:t>VANDERLEI VIUDES PERES</w:t>
      </w:r>
    </w:p>
    <w:p w:rsidR="00A96A4E" w:rsidRPr="000A5531" w:rsidRDefault="00A96A4E" w:rsidP="00A96A4E">
      <w:pPr>
        <w:pStyle w:val="Corpodetexto3"/>
        <w:jc w:val="right"/>
        <w:rPr>
          <w:rFonts w:ascii="Arial" w:hAnsi="Arial" w:cs="Arial"/>
          <w:b/>
          <w:sz w:val="22"/>
          <w:szCs w:val="22"/>
        </w:rPr>
      </w:pPr>
      <w:r w:rsidRPr="000A5531">
        <w:rPr>
          <w:rFonts w:ascii="Arial" w:hAnsi="Arial" w:cs="Arial"/>
          <w:b/>
          <w:sz w:val="22"/>
          <w:szCs w:val="22"/>
        </w:rPr>
        <w:t>Responsável pela Elaboração</w:t>
      </w:r>
    </w:p>
    <w:p w:rsidR="00A96A4E" w:rsidRPr="000A5531" w:rsidRDefault="00A96A4E" w:rsidP="00A96A4E">
      <w:pPr>
        <w:pStyle w:val="Corpodetexto3"/>
        <w:jc w:val="right"/>
        <w:rPr>
          <w:rFonts w:ascii="Arial" w:hAnsi="Arial" w:cs="Arial"/>
          <w:b/>
          <w:sz w:val="22"/>
          <w:szCs w:val="22"/>
        </w:rPr>
      </w:pPr>
      <w:r w:rsidRPr="000A5531">
        <w:rPr>
          <w:rFonts w:ascii="Arial" w:hAnsi="Arial" w:cs="Arial"/>
          <w:b/>
          <w:sz w:val="22"/>
          <w:szCs w:val="22"/>
        </w:rPr>
        <w:t>MARCILENE XAVIER DE SOUZA</w:t>
      </w:r>
    </w:p>
    <w:p w:rsidR="00A96A4E" w:rsidRPr="000A5531" w:rsidRDefault="00A96A4E" w:rsidP="00A96A4E">
      <w:pPr>
        <w:pStyle w:val="Corpodetexto3"/>
        <w:jc w:val="right"/>
        <w:rPr>
          <w:rFonts w:ascii="Arial" w:hAnsi="Arial" w:cs="Arial"/>
          <w:b/>
          <w:sz w:val="22"/>
          <w:szCs w:val="22"/>
        </w:rPr>
      </w:pPr>
      <w:r>
        <w:rPr>
          <w:rFonts w:ascii="Arial" w:hAnsi="Arial" w:cs="Arial"/>
          <w:b/>
          <w:sz w:val="22"/>
          <w:szCs w:val="22"/>
        </w:rPr>
        <w:t>Secretária Municipal de Saúde</w:t>
      </w:r>
    </w:p>
    <w:p w:rsidR="00A96A4E" w:rsidRPr="000A5531" w:rsidRDefault="00A96A4E" w:rsidP="00A96A4E">
      <w:pPr>
        <w:pStyle w:val="Corpodetexto3"/>
        <w:jc w:val="right"/>
        <w:rPr>
          <w:rFonts w:ascii="Arial" w:hAnsi="Arial" w:cs="Arial"/>
          <w:b/>
          <w:sz w:val="22"/>
          <w:szCs w:val="22"/>
        </w:rPr>
      </w:pPr>
      <w:r w:rsidRPr="000A5531">
        <w:rPr>
          <w:rFonts w:ascii="Arial" w:hAnsi="Arial" w:cs="Arial"/>
          <w:b/>
          <w:sz w:val="22"/>
          <w:szCs w:val="22"/>
        </w:rPr>
        <w:t xml:space="preserve">                                                                             AUTORIZO NA FORMA DA LEI.</w:t>
      </w:r>
    </w:p>
    <w:p w:rsidR="00A96A4E" w:rsidRPr="000A5531" w:rsidRDefault="00A96A4E" w:rsidP="00A96A4E">
      <w:pPr>
        <w:pStyle w:val="Corpodetexto3"/>
        <w:jc w:val="right"/>
        <w:rPr>
          <w:rFonts w:ascii="Arial" w:hAnsi="Arial" w:cs="Arial"/>
          <w:b/>
          <w:sz w:val="22"/>
          <w:szCs w:val="22"/>
        </w:rPr>
      </w:pPr>
      <w:r w:rsidRPr="000A5531">
        <w:rPr>
          <w:rFonts w:ascii="Arial" w:hAnsi="Arial" w:cs="Arial"/>
          <w:b/>
          <w:sz w:val="22"/>
          <w:szCs w:val="22"/>
        </w:rPr>
        <w:t xml:space="preserve">                                                                       CLAUDIOMIRO ALVES DOS SANTOS</w:t>
      </w:r>
    </w:p>
    <w:p w:rsidR="00A96A4E" w:rsidRPr="000A5531" w:rsidRDefault="00A96A4E" w:rsidP="00A96A4E">
      <w:pPr>
        <w:pStyle w:val="Corpodetexto3"/>
        <w:jc w:val="right"/>
        <w:rPr>
          <w:rFonts w:ascii="Arial" w:hAnsi="Arial" w:cs="Arial"/>
          <w:b/>
          <w:sz w:val="22"/>
          <w:szCs w:val="22"/>
        </w:rPr>
      </w:pPr>
      <w:r w:rsidRPr="000A5531">
        <w:rPr>
          <w:rFonts w:ascii="Arial" w:hAnsi="Arial" w:cs="Arial"/>
          <w:b/>
          <w:sz w:val="22"/>
          <w:szCs w:val="22"/>
        </w:rPr>
        <w:t xml:space="preserve">                                                                                       Prefeito Municipal</w:t>
      </w:r>
    </w:p>
    <w:p w:rsidR="00A96A4E" w:rsidRPr="000A5531" w:rsidRDefault="00A96A4E" w:rsidP="00A96A4E">
      <w:pPr>
        <w:pStyle w:val="Corpodetexto3"/>
        <w:jc w:val="both"/>
        <w:rPr>
          <w:rFonts w:ascii="Arial" w:hAnsi="Arial" w:cs="Arial"/>
          <w:b/>
          <w:sz w:val="22"/>
          <w:szCs w:val="22"/>
        </w:rPr>
      </w:pPr>
    </w:p>
    <w:p w:rsidR="00A96A4E" w:rsidRPr="000A5531" w:rsidRDefault="00A96A4E" w:rsidP="00A96A4E">
      <w:pPr>
        <w:pStyle w:val="Corpodetexto3"/>
        <w:jc w:val="both"/>
        <w:rPr>
          <w:rFonts w:ascii="Arial" w:hAnsi="Arial" w:cs="Arial"/>
          <w:b/>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Default="00A96A4E" w:rsidP="00A96A4E">
      <w:pPr>
        <w:pStyle w:val="Corpodetexto3"/>
        <w:jc w:val="both"/>
        <w:rPr>
          <w:rFonts w:ascii="Arial" w:hAnsi="Arial" w:cs="Arial"/>
          <w:sz w:val="22"/>
          <w:szCs w:val="22"/>
        </w:rPr>
      </w:pPr>
    </w:p>
    <w:p w:rsidR="00A96A4E" w:rsidRPr="000A5531" w:rsidRDefault="00A96A4E" w:rsidP="00A96A4E">
      <w:pPr>
        <w:pStyle w:val="Corpodetexto3"/>
        <w:jc w:val="both"/>
        <w:rPr>
          <w:rFonts w:ascii="Arial" w:hAnsi="Arial" w:cs="Arial"/>
          <w:sz w:val="22"/>
          <w:szCs w:val="22"/>
        </w:rPr>
      </w:pPr>
    </w:p>
    <w:p w:rsidR="002B0596" w:rsidRDefault="002B0596" w:rsidP="00AD027E">
      <w:pPr>
        <w:rPr>
          <w:rFonts w:ascii="Arial" w:hAnsi="Arial" w:cs="Arial"/>
        </w:rPr>
      </w:pPr>
    </w:p>
    <w:p w:rsidR="00AD027E" w:rsidRPr="00F915D1" w:rsidRDefault="00AD027E" w:rsidP="00714C41">
      <w:pPr>
        <w:jc w:val="center"/>
        <w:rPr>
          <w:rFonts w:ascii="Arial" w:hAnsi="Arial" w:cs="Arial"/>
          <w:b/>
        </w:rPr>
      </w:pPr>
      <w:r w:rsidRPr="00F915D1">
        <w:rPr>
          <w:rFonts w:ascii="Arial" w:hAnsi="Arial" w:cs="Arial"/>
          <w:b/>
          <w:bCs/>
        </w:rPr>
        <w:t>ANEXO II</w:t>
      </w:r>
    </w:p>
    <w:p w:rsidR="00AD027E" w:rsidRPr="00F915D1" w:rsidRDefault="00AD027E" w:rsidP="00AD027E">
      <w:pPr>
        <w:rPr>
          <w:rFonts w:ascii="Arial" w:hAnsi="Arial" w:cs="Arial"/>
        </w:rPr>
      </w:pPr>
    </w:p>
    <w:p w:rsidR="00AD027E" w:rsidRPr="00F915D1" w:rsidRDefault="00AD027E" w:rsidP="00AD027E">
      <w:pPr>
        <w:rPr>
          <w:rFonts w:ascii="Arial" w:hAnsi="Arial" w:cs="Arial"/>
          <w:b/>
          <w:color w:val="FF0000"/>
        </w:rPr>
      </w:pPr>
      <w:r w:rsidRPr="00F915D1">
        <w:rPr>
          <w:rFonts w:ascii="Arial" w:hAnsi="Arial" w:cs="Arial"/>
          <w:b/>
        </w:rPr>
        <w:t xml:space="preserve">PREGÃO ELETRÔNICO Nº. </w:t>
      </w:r>
      <w:r w:rsidR="00ED781B">
        <w:rPr>
          <w:rFonts w:ascii="Arial" w:hAnsi="Arial" w:cs="Arial"/>
          <w:b/>
          <w:color w:val="0070C0"/>
        </w:rPr>
        <w:t>0</w:t>
      </w:r>
      <w:r w:rsidR="00A96A4E">
        <w:rPr>
          <w:rFonts w:ascii="Arial" w:hAnsi="Arial" w:cs="Arial"/>
          <w:b/>
          <w:color w:val="0070C0"/>
        </w:rPr>
        <w:t>10</w:t>
      </w:r>
      <w:r w:rsidR="001D3941">
        <w:rPr>
          <w:rFonts w:ascii="Arial" w:hAnsi="Arial" w:cs="Arial"/>
          <w:b/>
          <w:color w:val="0070C0"/>
        </w:rPr>
        <w:t>/2020/CPL</w:t>
      </w:r>
    </w:p>
    <w:p w:rsidR="00AD027E" w:rsidRPr="00F915D1" w:rsidRDefault="00AD027E" w:rsidP="00AD027E">
      <w:pPr>
        <w:rPr>
          <w:rFonts w:ascii="Arial" w:hAnsi="Arial" w:cs="Arial"/>
          <w:b/>
          <w:color w:val="00B050"/>
        </w:rPr>
      </w:pPr>
      <w:r w:rsidRPr="00F915D1">
        <w:rPr>
          <w:rFonts w:ascii="Arial" w:hAnsi="Arial" w:cs="Arial"/>
          <w:b/>
        </w:rPr>
        <w:t>PROCESSO ADMINISTRATIVO Nº.</w:t>
      </w:r>
      <w:r w:rsidR="00E33A47">
        <w:rPr>
          <w:rFonts w:ascii="Arial" w:hAnsi="Arial" w:cs="Arial"/>
          <w:b/>
        </w:rPr>
        <w:t xml:space="preserve"> </w:t>
      </w:r>
      <w:r w:rsidR="00A96A4E">
        <w:rPr>
          <w:rFonts w:ascii="Arial" w:hAnsi="Arial" w:cs="Arial"/>
          <w:b/>
          <w:color w:val="0070C0"/>
        </w:rPr>
        <w:t>242</w:t>
      </w:r>
      <w:r w:rsidR="0091220C">
        <w:rPr>
          <w:rFonts w:ascii="Arial" w:hAnsi="Arial" w:cs="Arial"/>
          <w:b/>
          <w:color w:val="0070C0"/>
        </w:rPr>
        <w:t>/2020/SEMUSA</w:t>
      </w:r>
    </w:p>
    <w:p w:rsidR="00E33A47" w:rsidRDefault="00E33A47" w:rsidP="00E33A47">
      <w:pPr>
        <w:jc w:val="both"/>
        <w:rPr>
          <w:rFonts w:ascii="Arial" w:hAnsi="Arial" w:cs="Arial"/>
          <w:b/>
          <w:bCs/>
          <w:sz w:val="20"/>
          <w:szCs w:val="20"/>
          <w:u w:val="single"/>
        </w:rPr>
      </w:pPr>
    </w:p>
    <w:p w:rsidR="00AF5928" w:rsidRPr="00F946B1" w:rsidRDefault="00AF5928" w:rsidP="00AF5928">
      <w:pPr>
        <w:jc w:val="both"/>
        <w:rPr>
          <w:rFonts w:ascii="Arial" w:hAnsi="Arial" w:cs="Arial"/>
          <w:b/>
          <w:bCs/>
          <w:sz w:val="20"/>
          <w:szCs w:val="20"/>
          <w:u w:val="single"/>
        </w:rPr>
      </w:pPr>
      <w:r>
        <w:rPr>
          <w:rFonts w:ascii="Arial" w:hAnsi="Arial" w:cs="Arial"/>
          <w:b/>
          <w:bCs/>
          <w:sz w:val="20"/>
          <w:szCs w:val="20"/>
          <w:u w:val="single"/>
        </w:rPr>
        <w:t xml:space="preserve">OBS: </w:t>
      </w:r>
      <w:r w:rsidRPr="00F946B1">
        <w:rPr>
          <w:rFonts w:ascii="Arial" w:hAnsi="Arial" w:cs="Arial"/>
          <w:b/>
          <w:bCs/>
          <w:sz w:val="20"/>
          <w:szCs w:val="20"/>
          <w:u w:val="single"/>
        </w:rPr>
        <w:t xml:space="preserve">OS DOCUMENTOS RELATIVOS À HABILITAÇÃO, DESTE EDITAL, DEVERÃO SER </w:t>
      </w:r>
      <w:r>
        <w:rPr>
          <w:rFonts w:ascii="Arial" w:hAnsi="Arial" w:cs="Arial"/>
          <w:b/>
          <w:bCs/>
          <w:sz w:val="20"/>
          <w:szCs w:val="20"/>
          <w:u w:val="single"/>
        </w:rPr>
        <w:t>ANEXADO,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HORAS APÓS A SOLICITAÇÃO NO CHAT PELA PREGOEIRA, COM POSTERIOR ENCAMINHAMENTO DO ORIGINAL OU CÓPIA AUTENTICADA, OBSERVADOS OS PRAZOS LEGAIS PERTINENTES. POSTERIORMENTE, OS MESMOS DOCUMENTOS DA EMPRESA VENCEDORA DEVERÃO SER ENCAMINHADOS EM ORIGINAIS OU CÓPIAS AUT</w:t>
      </w:r>
      <w:r>
        <w:rPr>
          <w:rFonts w:ascii="Arial" w:hAnsi="Arial" w:cs="Arial"/>
          <w:b/>
          <w:bCs/>
          <w:sz w:val="20"/>
          <w:szCs w:val="20"/>
          <w:u w:val="single"/>
        </w:rPr>
        <w:t>ENTICADAS, NO PRAZO MÁXIMO DE 03</w:t>
      </w:r>
      <w:r w:rsidRPr="00F946B1">
        <w:rPr>
          <w:rFonts w:ascii="Arial" w:hAnsi="Arial" w:cs="Arial"/>
          <w:b/>
          <w:bCs/>
          <w:sz w:val="20"/>
          <w:szCs w:val="20"/>
          <w:u w:val="single"/>
        </w:rPr>
        <w:t xml:space="preserve"> (</w:t>
      </w:r>
      <w:r>
        <w:rPr>
          <w:rFonts w:ascii="Arial" w:hAnsi="Arial" w:cs="Arial"/>
          <w:b/>
          <w:bCs/>
          <w:sz w:val="20"/>
          <w:szCs w:val="20"/>
          <w:u w:val="single"/>
        </w:rPr>
        <w:t>TRÊS</w:t>
      </w:r>
      <w:r w:rsidRPr="00F946B1">
        <w:rPr>
          <w:rFonts w:ascii="Arial" w:hAnsi="Arial" w:cs="Arial"/>
          <w:b/>
          <w:bCs/>
          <w:sz w:val="20"/>
          <w:szCs w:val="20"/>
          <w:u w:val="single"/>
        </w:rPr>
        <w:t xml:space="preserve">) DIAS ÚTEIS, CONTADOS </w:t>
      </w:r>
      <w:r>
        <w:rPr>
          <w:rFonts w:ascii="Arial" w:hAnsi="Arial" w:cs="Arial"/>
          <w:b/>
          <w:bCs/>
          <w:sz w:val="20"/>
          <w:szCs w:val="20"/>
          <w:u w:val="single"/>
        </w:rPr>
        <w:t>APÓS O PRAZO DE ANEXO NO SISTEMA LICITANET NA ABA (HABILITANET</w:t>
      </w:r>
      <w:r w:rsidRPr="00F946B1">
        <w:rPr>
          <w:rFonts w:ascii="Arial" w:hAnsi="Arial" w:cs="Arial"/>
          <w:b/>
          <w:bCs/>
          <w:sz w:val="20"/>
          <w:szCs w:val="20"/>
          <w:u w:val="single"/>
        </w:rPr>
        <w:t>, JUNTAMENTE COM A PROPOSTA DE PREÇOS ESCRITA, PARA PREFEITURA DO MUNICÍPIO DE THEOBROMA - RO, AV. 13 DE FEVEREIRO, 1431 – FONE/FAX (69) 3523 – 1144/1140, FONE/FAX (69) 3344-1082, CEP: 76866-000 A/C PREGOEIRAOFICIAL: HATANI ELIZA BIANCHI.</w:t>
      </w:r>
    </w:p>
    <w:p w:rsidR="00AF5928" w:rsidRPr="00F915D1" w:rsidRDefault="00AF5928" w:rsidP="00AF5928">
      <w:pPr>
        <w:rPr>
          <w:rFonts w:ascii="Arial" w:hAnsi="Arial" w:cs="Arial"/>
        </w:rPr>
      </w:pPr>
    </w:p>
    <w:p w:rsidR="00AF5928" w:rsidRPr="00F915D1" w:rsidRDefault="00AF5928" w:rsidP="00AF5928">
      <w:pPr>
        <w:jc w:val="both"/>
        <w:rPr>
          <w:rFonts w:ascii="Arial" w:hAnsi="Arial" w:cs="Arial"/>
          <w:b/>
          <w:bCs/>
          <w:u w:val="single"/>
        </w:rPr>
      </w:pPr>
    </w:p>
    <w:p w:rsidR="00AF5928" w:rsidRPr="00F915D1" w:rsidRDefault="00AF5928" w:rsidP="00AF5928">
      <w:pPr>
        <w:jc w:val="both"/>
        <w:rPr>
          <w:rFonts w:ascii="Arial" w:hAnsi="Arial" w:cs="Arial"/>
          <w:b/>
          <w:bCs/>
          <w:u w:val="single"/>
        </w:rPr>
      </w:pPr>
      <w:r w:rsidRPr="00F915D1">
        <w:rPr>
          <w:rFonts w:ascii="Arial" w:hAnsi="Arial" w:cs="Arial"/>
          <w:b/>
          <w:bCs/>
          <w:u w:val="single"/>
        </w:rPr>
        <w:t>1 - CONDIÇÕES PARA HABILITAÇÃO</w:t>
      </w:r>
    </w:p>
    <w:p w:rsidR="00AF5928" w:rsidRPr="00F915D1" w:rsidRDefault="00AF5928" w:rsidP="00AF5928">
      <w:pPr>
        <w:jc w:val="both"/>
        <w:rPr>
          <w:rFonts w:ascii="Arial" w:hAnsi="Arial" w:cs="Arial"/>
          <w:bCs/>
        </w:rPr>
      </w:pPr>
      <w:r w:rsidRPr="00F915D1">
        <w:rPr>
          <w:rFonts w:ascii="Arial" w:hAnsi="Arial" w:cs="Arial"/>
          <w:b/>
          <w:bCs/>
        </w:rPr>
        <w:t xml:space="preserve">1.1. </w:t>
      </w:r>
      <w:r w:rsidRPr="00F915D1">
        <w:rPr>
          <w:rFonts w:ascii="Arial" w:hAnsi="Arial" w:cs="Arial"/>
          <w:bCs/>
        </w:rPr>
        <w:t>Para habilitarem-se no certame, os interessados deverão apresentar os documentos abaixo:</w:t>
      </w:r>
    </w:p>
    <w:p w:rsidR="00AF5928" w:rsidRDefault="00AF5928" w:rsidP="00AF5928">
      <w:pPr>
        <w:autoSpaceDE w:val="0"/>
        <w:autoSpaceDN w:val="0"/>
        <w:adjustRightInd w:val="0"/>
        <w:rPr>
          <w:rFonts w:ascii="Times New Roman,Bold" w:eastAsiaTheme="minorHAnsi" w:hAnsi="Times New Roman,Bold" w:cs="Times New Roman,Bold"/>
          <w:b/>
          <w:bCs/>
          <w:color w:val="CD009A"/>
          <w:sz w:val="22"/>
          <w:szCs w:val="22"/>
          <w:lang w:eastAsia="en-US"/>
        </w:rPr>
      </w:pPr>
    </w:p>
    <w:p w:rsidR="00AF5928" w:rsidRDefault="00AF5928" w:rsidP="00AF5928">
      <w:pPr>
        <w:jc w:val="both"/>
        <w:rPr>
          <w:rFonts w:ascii="Arial" w:hAnsi="Arial" w:cs="Arial"/>
          <w:b/>
          <w:bCs/>
          <w:u w:val="single"/>
        </w:rPr>
      </w:pPr>
      <w:r w:rsidRPr="00F915D1">
        <w:rPr>
          <w:rFonts w:ascii="Arial" w:hAnsi="Arial" w:cs="Arial"/>
          <w:b/>
          <w:bCs/>
          <w:u w:val="single"/>
        </w:rPr>
        <w:t>1.2. Documentação relativa à qualificação jurídica:</w:t>
      </w:r>
    </w:p>
    <w:p w:rsidR="00AD2ECE" w:rsidRDefault="00AD2ECE" w:rsidP="00AF5928">
      <w:pPr>
        <w:jc w:val="both"/>
      </w:pPr>
    </w:p>
    <w:p w:rsidR="00AF5928" w:rsidRPr="00F915D1" w:rsidRDefault="00AF5928" w:rsidP="00AF5928">
      <w:pPr>
        <w:jc w:val="both"/>
        <w:rPr>
          <w:rFonts w:ascii="Arial" w:hAnsi="Arial" w:cs="Arial"/>
          <w:b/>
          <w:bCs/>
        </w:rPr>
      </w:pPr>
      <w:r>
        <w:t>1.2.1 Se a empresa se fizer representar por procurador, far-se-á necessário encaminhar cópia de sua cédula de identidade ou documento oficial com foto (exemplos: Carteira de motorista, Carteira de Trabalho), e de outorga por instrumento público ou particular, expedido com no máximo um ano da data de sua emissão, com menção expressa de que lhe confere amplos poderes para prática dos atos pertinentes ao certame. Se a outorga se der por instrumento particular (com firma reconhecida em Cartório), esta deve vir acompanhada de cópia do ato de constituição da empresa ou do ato de investidura na direção da empresa; e sendo a empresa licitante de outro estado da federação deverá ser acrescido o sinal público do tabelião que procedeu a autenticação e/ou reconhecimento de firma, no respectivo documento.</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a) </w:t>
      </w:r>
      <w:r w:rsidRPr="00F915D1">
        <w:rPr>
          <w:rFonts w:ascii="Arial" w:hAnsi="Arial" w:cs="Arial"/>
          <w:bCs/>
        </w:rPr>
        <w:t>Ato constitutivo, Estatuto ou Contrato Social e alterações; Havendo consolidação do contrato social, apenas a última alteração devidamente registrado, em se tratando de sociedades comerciais e, no caso de sociedades por ações, acompanhados de documentos de eleição da última administração;</w:t>
      </w:r>
    </w:p>
    <w:p w:rsidR="00AF5928" w:rsidRPr="00F915D1" w:rsidRDefault="00AF5928" w:rsidP="00AF5928">
      <w:pPr>
        <w:spacing w:line="276" w:lineRule="auto"/>
        <w:jc w:val="both"/>
        <w:rPr>
          <w:rFonts w:ascii="Arial" w:hAnsi="Arial" w:cs="Arial"/>
          <w:b/>
          <w:bCs/>
        </w:rPr>
      </w:pPr>
      <w:r w:rsidRPr="00F915D1">
        <w:rPr>
          <w:rFonts w:ascii="Arial" w:hAnsi="Arial" w:cs="Arial"/>
          <w:b/>
          <w:bCs/>
        </w:rPr>
        <w:t>b)</w:t>
      </w:r>
      <w:r w:rsidRPr="00F915D1">
        <w:rPr>
          <w:rFonts w:ascii="Arial" w:hAnsi="Arial" w:cs="Arial"/>
          <w:bCs/>
        </w:rPr>
        <w:t xml:space="preserve"> No caso de sociedade civil, ato constitutivo e respectivas alterações, devidamente registrados, acompanhados de prova de investidura da Diretoria em exercício;</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c) </w:t>
      </w:r>
      <w:r w:rsidRPr="00F915D1">
        <w:rPr>
          <w:rFonts w:ascii="Arial" w:hAnsi="Arial" w:cs="Arial"/>
          <w:bCs/>
        </w:rPr>
        <w:t>Registro Comercial, no caso de empresa individual;</w:t>
      </w:r>
    </w:p>
    <w:p w:rsidR="00AF5928" w:rsidRPr="00F915D1" w:rsidRDefault="00AF5928" w:rsidP="00AF5928">
      <w:pPr>
        <w:spacing w:line="276" w:lineRule="auto"/>
        <w:jc w:val="both"/>
        <w:rPr>
          <w:rFonts w:ascii="Arial" w:hAnsi="Arial" w:cs="Arial"/>
          <w:bCs/>
        </w:rPr>
      </w:pPr>
      <w:r w:rsidRPr="00F915D1">
        <w:rPr>
          <w:rFonts w:ascii="Arial" w:hAnsi="Arial" w:cs="Arial"/>
          <w:b/>
          <w:bCs/>
        </w:rPr>
        <w:lastRenderedPageBreak/>
        <w:t>d)</w:t>
      </w:r>
      <w:r w:rsidRPr="00F915D1">
        <w:rPr>
          <w:rFonts w:ascii="Arial" w:hAnsi="Arial" w:cs="Arial"/>
          <w:bCs/>
        </w:rPr>
        <w:t xml:space="preserve"> Decreto de Autorização, devidamente arquivado em se tratando de empresa ou sociedade estrangeira em funcionamento no País;</w:t>
      </w:r>
    </w:p>
    <w:p w:rsidR="00AF5928" w:rsidRPr="00F915D1" w:rsidRDefault="00AF5928" w:rsidP="00AF5928">
      <w:pPr>
        <w:spacing w:line="276" w:lineRule="auto"/>
        <w:jc w:val="both"/>
        <w:rPr>
          <w:rFonts w:ascii="Arial" w:hAnsi="Arial" w:cs="Arial"/>
          <w:b/>
          <w:bCs/>
        </w:rPr>
      </w:pPr>
      <w:r w:rsidRPr="00F915D1">
        <w:rPr>
          <w:rFonts w:ascii="Arial" w:hAnsi="Arial" w:cs="Arial"/>
          <w:b/>
          <w:bCs/>
        </w:rPr>
        <w:t>e)</w:t>
      </w:r>
      <w:r w:rsidRPr="00F915D1">
        <w:rPr>
          <w:rFonts w:ascii="Arial" w:hAnsi="Arial" w:cs="Arial"/>
          <w:bCs/>
        </w:rPr>
        <w:t xml:space="preserve"> Cópia do documento oficial onde constem numero do RG e CPF dos sócios ou do Sócio Administrador (autenticados em cartório ou cópias acompanhadas dos originais);</w:t>
      </w:r>
    </w:p>
    <w:p w:rsidR="00AF5928" w:rsidRPr="00F915D1" w:rsidRDefault="00AF5928" w:rsidP="00AF5928">
      <w:pPr>
        <w:jc w:val="both"/>
        <w:rPr>
          <w:rFonts w:ascii="Arial" w:hAnsi="Arial" w:cs="Arial"/>
          <w:bCs/>
        </w:rPr>
      </w:pPr>
    </w:p>
    <w:p w:rsidR="00AF5928" w:rsidRPr="00F915D1" w:rsidRDefault="00AF5928" w:rsidP="00AF5928">
      <w:pPr>
        <w:jc w:val="both"/>
        <w:rPr>
          <w:rFonts w:ascii="Arial" w:hAnsi="Arial" w:cs="Arial"/>
          <w:b/>
          <w:bCs/>
          <w:u w:val="single"/>
        </w:rPr>
      </w:pPr>
      <w:r w:rsidRPr="00F915D1">
        <w:rPr>
          <w:rFonts w:ascii="Arial" w:hAnsi="Arial" w:cs="Arial"/>
          <w:b/>
          <w:bCs/>
          <w:u w:val="single"/>
        </w:rPr>
        <w:t>1.2.1. Documentação relativa á regularidade fiscal e trabalhista:</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
          <w:bCs/>
        </w:rPr>
      </w:pPr>
      <w:r w:rsidRPr="00F915D1">
        <w:rPr>
          <w:rFonts w:ascii="Arial" w:hAnsi="Arial" w:cs="Arial"/>
          <w:b/>
          <w:bCs/>
        </w:rPr>
        <w:t>a) P</w:t>
      </w:r>
      <w:r w:rsidRPr="00F915D1">
        <w:rPr>
          <w:rFonts w:ascii="Arial" w:hAnsi="Arial" w:cs="Arial"/>
        </w:rPr>
        <w:t xml:space="preserve">rova de inscrição no Cadastro Nacional da Pessoa Jurídica </w:t>
      </w:r>
      <w:r w:rsidRPr="00F915D1">
        <w:rPr>
          <w:rFonts w:ascii="Arial" w:hAnsi="Arial" w:cs="Arial"/>
          <w:b/>
          <w:bCs/>
        </w:rPr>
        <w:t>(CNPJ);</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b) </w:t>
      </w:r>
      <w:r w:rsidRPr="00F915D1">
        <w:rPr>
          <w:rFonts w:ascii="Arial" w:hAnsi="Arial" w:cs="Arial"/>
          <w:bCs/>
        </w:rPr>
        <w:t xml:space="preserve">Certidão Conjunta de Tributos Federais e Dívida Ativa da União, a qual engloba também os tributos relativos ao Instituto Nacional de Seguridade Social, sendo que essa pode ser retirada através do site: </w:t>
      </w:r>
      <w:hyperlink r:id="rId13" w:history="1">
        <w:r w:rsidRPr="00F915D1">
          <w:rPr>
            <w:rStyle w:val="Hyperlink"/>
            <w:rFonts w:ascii="Arial" w:hAnsi="Arial" w:cs="Arial"/>
          </w:rPr>
          <w:t>www.receita.fazenda.gov.br</w:t>
        </w:r>
      </w:hyperlink>
      <w:r w:rsidRPr="00F915D1">
        <w:rPr>
          <w:rFonts w:ascii="Arial" w:hAnsi="Arial" w:cs="Arial"/>
          <w:bCs/>
        </w:rPr>
        <w:t>;</w:t>
      </w:r>
    </w:p>
    <w:p w:rsidR="00AF5928" w:rsidRPr="00F915D1" w:rsidRDefault="00AF5928" w:rsidP="00AF5928">
      <w:pPr>
        <w:spacing w:line="276" w:lineRule="auto"/>
        <w:jc w:val="both"/>
        <w:rPr>
          <w:rFonts w:ascii="Arial" w:hAnsi="Arial" w:cs="Arial"/>
        </w:rPr>
      </w:pPr>
      <w:r w:rsidRPr="00F915D1">
        <w:rPr>
          <w:rFonts w:ascii="Arial" w:hAnsi="Arial" w:cs="Arial"/>
          <w:bCs/>
        </w:rPr>
        <w:t xml:space="preserve">c) </w:t>
      </w:r>
      <w:r w:rsidRPr="00F915D1">
        <w:rPr>
          <w:rFonts w:ascii="Arial" w:hAnsi="Arial" w:cs="Arial"/>
        </w:rPr>
        <w:t>Certidão Negativa de Tributos Estaduais;</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d) </w:t>
      </w:r>
      <w:r w:rsidRPr="00F915D1">
        <w:rPr>
          <w:rFonts w:ascii="Arial" w:hAnsi="Arial" w:cs="Arial"/>
        </w:rPr>
        <w:t>Certidão Negativa de Tributos Municipais, do domicílio sede da licitante, expedida pelo órgão competente;</w:t>
      </w:r>
    </w:p>
    <w:p w:rsidR="00AF5928" w:rsidRPr="00F915D1" w:rsidRDefault="00AF5928" w:rsidP="00AF5928">
      <w:pPr>
        <w:spacing w:line="276" w:lineRule="auto"/>
        <w:jc w:val="both"/>
        <w:rPr>
          <w:rFonts w:ascii="Arial" w:hAnsi="Arial" w:cs="Arial"/>
        </w:rPr>
      </w:pPr>
      <w:r w:rsidRPr="00F915D1">
        <w:rPr>
          <w:rFonts w:ascii="Arial" w:hAnsi="Arial" w:cs="Arial"/>
          <w:b/>
        </w:rPr>
        <w:t>e)</w:t>
      </w:r>
      <w:r w:rsidRPr="00F915D1">
        <w:rPr>
          <w:rFonts w:ascii="Arial" w:hAnsi="Arial" w:cs="Arial"/>
        </w:rPr>
        <w:t xml:space="preserve"> Certificado de Regularidade do FGTS (CRF);</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f) </w:t>
      </w:r>
      <w:r w:rsidRPr="00F915D1">
        <w:rPr>
          <w:rFonts w:ascii="Arial" w:hAnsi="Arial" w:cs="Arial"/>
        </w:rPr>
        <w:t xml:space="preserve">Certidão Negativa de Débitos Trabalhistas (Lei 12.440 de 07 de Julho 2011) – Emitida no site </w:t>
      </w:r>
      <w:hyperlink r:id="rId14" w:history="1">
        <w:r w:rsidRPr="00F915D1">
          <w:rPr>
            <w:rStyle w:val="Hyperlink"/>
            <w:rFonts w:ascii="Arial" w:hAnsi="Arial" w:cs="Arial"/>
          </w:rPr>
          <w:t>http://www.tst.jus.br/certidao</w:t>
        </w:r>
      </w:hyperlink>
      <w:r w:rsidRPr="00F915D1">
        <w:rPr>
          <w:rFonts w:ascii="Arial" w:hAnsi="Arial" w:cs="Arial"/>
        </w:rPr>
        <w:t>;</w:t>
      </w:r>
    </w:p>
    <w:p w:rsidR="00AF5928" w:rsidRPr="00F915D1" w:rsidRDefault="00AF5928" w:rsidP="00AF5928">
      <w:pPr>
        <w:jc w:val="both"/>
        <w:rPr>
          <w:rFonts w:ascii="Arial" w:hAnsi="Arial" w:cs="Arial"/>
          <w:b/>
        </w:rPr>
      </w:pPr>
    </w:p>
    <w:p w:rsidR="00AF5928" w:rsidRPr="00F915D1" w:rsidRDefault="00AF5928" w:rsidP="00AF5928">
      <w:pPr>
        <w:jc w:val="both"/>
        <w:rPr>
          <w:rFonts w:ascii="Arial" w:hAnsi="Arial" w:cs="Arial"/>
          <w:b/>
          <w:bCs/>
          <w:u w:val="single"/>
        </w:rPr>
      </w:pPr>
      <w:r w:rsidRPr="00F915D1">
        <w:rPr>
          <w:rFonts w:ascii="Arial" w:hAnsi="Arial" w:cs="Arial"/>
          <w:b/>
          <w:u w:val="single"/>
        </w:rPr>
        <w:t>1.2.2. Documentação relativa à qualificação econômica e financeira:</w:t>
      </w:r>
    </w:p>
    <w:p w:rsidR="00AF5928" w:rsidRPr="00F915D1" w:rsidRDefault="00AF5928" w:rsidP="00AF5928">
      <w:pPr>
        <w:jc w:val="both"/>
        <w:rPr>
          <w:rFonts w:ascii="Arial" w:hAnsi="Arial" w:cs="Arial"/>
          <w:b/>
          <w:bCs/>
        </w:rPr>
      </w:pPr>
    </w:p>
    <w:p w:rsidR="00AF5928" w:rsidRPr="00F915D1" w:rsidRDefault="00AF5928" w:rsidP="00AF5928">
      <w:pPr>
        <w:jc w:val="both"/>
        <w:rPr>
          <w:rFonts w:ascii="Arial" w:hAnsi="Arial" w:cs="Arial"/>
          <w:b/>
          <w:bCs/>
        </w:rPr>
      </w:pPr>
      <w:r w:rsidRPr="00F915D1">
        <w:rPr>
          <w:rFonts w:ascii="Arial" w:hAnsi="Arial" w:cs="Arial"/>
          <w:b/>
          <w:bCs/>
        </w:rPr>
        <w:t xml:space="preserve">a) </w:t>
      </w:r>
      <w:r w:rsidRPr="00F915D1">
        <w:rPr>
          <w:rFonts w:ascii="Arial" w:hAnsi="Arial" w:cs="Arial"/>
          <w:bCs/>
        </w:rPr>
        <w:t>Certidão negativa de falência ou concordata expedida pelo Distribuidor do Foro ou Cartório da sede da licitante.</w:t>
      </w:r>
    </w:p>
    <w:p w:rsidR="00AD027E" w:rsidRPr="00F915D1" w:rsidRDefault="00AD027E" w:rsidP="00AD027E">
      <w:pPr>
        <w:jc w:val="both"/>
        <w:rPr>
          <w:rFonts w:ascii="Arial" w:hAnsi="Arial" w:cs="Arial"/>
          <w:b/>
          <w:bCs/>
        </w:rPr>
      </w:pPr>
    </w:p>
    <w:p w:rsidR="00AD027E" w:rsidRPr="00F915D1" w:rsidRDefault="00AD027E" w:rsidP="00AD027E">
      <w:pPr>
        <w:jc w:val="both"/>
        <w:rPr>
          <w:rFonts w:ascii="Arial" w:hAnsi="Arial" w:cs="Arial"/>
          <w:b/>
          <w:bCs/>
          <w:u w:val="single"/>
        </w:rPr>
      </w:pPr>
      <w:r w:rsidRPr="00F915D1">
        <w:rPr>
          <w:rFonts w:ascii="Arial" w:hAnsi="Arial" w:cs="Arial"/>
          <w:b/>
          <w:bCs/>
          <w:u w:val="single"/>
        </w:rPr>
        <w:t>1.2.3. Declarações e demais documentos necessários:</w:t>
      </w:r>
    </w:p>
    <w:p w:rsidR="00AD027E" w:rsidRPr="00F915D1" w:rsidRDefault="00AD027E" w:rsidP="00AD027E">
      <w:pPr>
        <w:jc w:val="both"/>
        <w:rPr>
          <w:rFonts w:ascii="Arial" w:hAnsi="Arial" w:cs="Arial"/>
          <w:b/>
          <w:bCs/>
        </w:rPr>
      </w:pPr>
    </w:p>
    <w:p w:rsidR="00AF5928" w:rsidRDefault="00AD027E" w:rsidP="00AF5928">
      <w:pPr>
        <w:spacing w:line="276" w:lineRule="auto"/>
        <w:jc w:val="both"/>
        <w:rPr>
          <w:rFonts w:ascii="Arial" w:hAnsi="Arial" w:cs="Arial"/>
        </w:rPr>
      </w:pPr>
      <w:r w:rsidRPr="00F915D1">
        <w:rPr>
          <w:rFonts w:ascii="Arial" w:hAnsi="Arial" w:cs="Arial"/>
          <w:b/>
          <w:bCs/>
        </w:rPr>
        <w:t xml:space="preserve">a) </w:t>
      </w:r>
      <w:r w:rsidRPr="00F915D1">
        <w:rPr>
          <w:rFonts w:ascii="Arial" w:hAnsi="Arial" w:cs="Arial"/>
          <w:b/>
        </w:rPr>
        <w:t>Declaração Conjunta</w:t>
      </w:r>
      <w:r w:rsidRPr="00F915D1">
        <w:rPr>
          <w:rFonts w:ascii="Arial" w:hAnsi="Arial" w:cs="Arial"/>
        </w:rPr>
        <w:t xml:space="preserve"> </w:t>
      </w:r>
    </w:p>
    <w:p w:rsidR="000A4D5E" w:rsidRDefault="001D3941" w:rsidP="000A4D5E">
      <w:pPr>
        <w:jc w:val="both"/>
        <w:rPr>
          <w:rFonts w:ascii="Arial" w:hAnsi="Arial" w:cs="Arial"/>
        </w:rPr>
      </w:pPr>
      <w:r w:rsidRPr="001D3941">
        <w:rPr>
          <w:rFonts w:ascii="Arial" w:hAnsi="Arial" w:cs="Arial"/>
          <w:b/>
        </w:rPr>
        <w:t>b</w:t>
      </w:r>
      <w:r w:rsidR="000A4D5E" w:rsidRPr="001D3941">
        <w:rPr>
          <w:rFonts w:ascii="Arial" w:hAnsi="Arial" w:cs="Arial"/>
          <w:b/>
        </w:rPr>
        <w:t>)</w:t>
      </w:r>
      <w:r w:rsidR="000A4D5E" w:rsidRPr="000A4D5E">
        <w:rPr>
          <w:rFonts w:ascii="Verdana" w:hAnsi="Verdana"/>
          <w:sz w:val="22"/>
          <w:szCs w:val="22"/>
        </w:rPr>
        <w:t xml:space="preserve"> </w:t>
      </w:r>
      <w:r w:rsidR="000A4D5E">
        <w:rPr>
          <w:rFonts w:ascii="Arial" w:hAnsi="Arial" w:cs="Arial"/>
        </w:rPr>
        <w:t>F</w:t>
      </w:r>
      <w:r w:rsidR="000A4D5E" w:rsidRPr="000A4D5E">
        <w:rPr>
          <w:rFonts w:ascii="Arial" w:hAnsi="Arial" w:cs="Arial"/>
        </w:rPr>
        <w:t>ornecer catálogos dos fabricantes dos objetos, onde constem as especificações técnicas dos mesmos</w:t>
      </w:r>
      <w:r w:rsidR="00AF5928">
        <w:rPr>
          <w:rFonts w:ascii="Arial" w:hAnsi="Arial" w:cs="Arial"/>
        </w:rPr>
        <w:t>, junto com a documentação de habilitação;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1.3. </w:t>
      </w:r>
      <w:r w:rsidRPr="00F915D1">
        <w:rPr>
          <w:rFonts w:ascii="Arial" w:hAnsi="Arial" w:cs="Arial"/>
        </w:rPr>
        <w:t>O (a) Pregoeiro (a) reserva-se o direito de solicitar das licitantes, em qualquer tempo, no curso da licitação, quaisquer esclarecimentos sobre documentos já entregues, fixando-lhes prazo para atendimento.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1.4. </w:t>
      </w:r>
      <w:r w:rsidRPr="00F915D1">
        <w:rPr>
          <w:rFonts w:ascii="Arial" w:hAnsi="Arial" w:cs="Arial"/>
        </w:rPr>
        <w:t xml:space="preserve">A falta de quaisquer dos documentos exigidos no Edital implicará inabilitação da licitante, sendo vedada, sob qualquer pretexto, a concessão de prazo para complementação da documentação exigida para a habilitação. </w:t>
      </w:r>
    </w:p>
    <w:p w:rsidR="00AD027E" w:rsidRPr="00F915D1" w:rsidRDefault="00AD027E" w:rsidP="00B96ABF">
      <w:pPr>
        <w:spacing w:line="276" w:lineRule="auto"/>
        <w:jc w:val="both"/>
        <w:rPr>
          <w:rFonts w:ascii="Arial" w:hAnsi="Arial" w:cs="Arial"/>
          <w:b/>
        </w:rPr>
      </w:pPr>
    </w:p>
    <w:p w:rsidR="00AD027E" w:rsidRPr="00F915D1" w:rsidRDefault="00AD027E" w:rsidP="00B96ABF">
      <w:pPr>
        <w:spacing w:line="276" w:lineRule="auto"/>
        <w:jc w:val="both"/>
        <w:rPr>
          <w:rFonts w:ascii="Arial" w:hAnsi="Arial" w:cs="Arial"/>
        </w:rPr>
      </w:pPr>
      <w:r w:rsidRPr="00F915D1">
        <w:rPr>
          <w:rFonts w:ascii="Arial" w:hAnsi="Arial" w:cs="Arial"/>
          <w:b/>
        </w:rPr>
        <w:t>1.5.</w:t>
      </w:r>
      <w:r w:rsidRPr="00F915D1">
        <w:rPr>
          <w:rFonts w:ascii="Arial" w:hAnsi="Arial" w:cs="Arial"/>
        </w:rPr>
        <w:t xml:space="preserve"> Não serão aceitos, protocolos de entrega ou solicitação de documentos em substituição aos documentos exigidos no edital.</w:t>
      </w:r>
      <w:r w:rsidRPr="00F915D1">
        <w:rPr>
          <w:rFonts w:ascii="Arial" w:hAnsi="Arial" w:cs="Arial"/>
          <w:b/>
        </w:rPr>
        <w:t xml:space="preserve"> </w:t>
      </w:r>
    </w:p>
    <w:p w:rsidR="00AD027E" w:rsidRPr="00F915D1" w:rsidRDefault="00AD027E" w:rsidP="00B96ABF">
      <w:pPr>
        <w:spacing w:line="276" w:lineRule="auto"/>
        <w:jc w:val="both"/>
        <w:rPr>
          <w:rFonts w:ascii="Arial" w:hAnsi="Arial" w:cs="Arial"/>
          <w:b/>
        </w:rPr>
      </w:pPr>
    </w:p>
    <w:p w:rsidR="00131E9D" w:rsidRDefault="00AD027E" w:rsidP="00131E9D">
      <w:pPr>
        <w:spacing w:line="276" w:lineRule="auto"/>
        <w:jc w:val="both"/>
        <w:rPr>
          <w:rFonts w:ascii="Arial" w:hAnsi="Arial" w:cs="Arial"/>
        </w:rPr>
      </w:pPr>
      <w:r w:rsidRPr="00F915D1">
        <w:rPr>
          <w:rFonts w:ascii="Arial" w:hAnsi="Arial" w:cs="Arial"/>
          <w:b/>
        </w:rPr>
        <w:t>1.6.</w:t>
      </w:r>
      <w:r w:rsidRPr="00F915D1">
        <w:rPr>
          <w:rFonts w:ascii="Arial" w:hAnsi="Arial" w:cs="Arial"/>
        </w:rPr>
        <w:t xml:space="preserve"> O (a) pregoeiro (a) reserva-se o direito de solicitar das licitantes, em qualquer tempo, no curso da licitação, quaisquer esclarecimentos sobre documentos já entregues, fixan</w:t>
      </w:r>
      <w:r w:rsidR="00131E9D">
        <w:rPr>
          <w:rFonts w:ascii="Arial" w:hAnsi="Arial" w:cs="Arial"/>
        </w:rPr>
        <w:t>do-lhes prazo para atendimento.</w:t>
      </w:r>
    </w:p>
    <w:p w:rsidR="00131E9D" w:rsidRDefault="00131E9D" w:rsidP="00131E9D">
      <w:pPr>
        <w:spacing w:line="276" w:lineRule="auto"/>
        <w:jc w:val="both"/>
        <w:rPr>
          <w:rFonts w:ascii="Arial" w:hAnsi="Arial" w:cs="Arial"/>
        </w:rPr>
      </w:pPr>
    </w:p>
    <w:p w:rsidR="00131E9D" w:rsidRPr="00131E9D" w:rsidRDefault="00131E9D" w:rsidP="00131E9D">
      <w:pPr>
        <w:spacing w:line="276" w:lineRule="auto"/>
        <w:jc w:val="both"/>
        <w:rPr>
          <w:rFonts w:ascii="Arial" w:hAnsi="Arial" w:cs="Arial"/>
          <w:color w:val="000000" w:themeColor="text1"/>
        </w:rPr>
      </w:pPr>
      <w:r w:rsidRPr="00131E9D">
        <w:rPr>
          <w:rFonts w:ascii="Arial" w:hAnsi="Arial" w:cs="Arial"/>
          <w:b/>
          <w:color w:val="000000" w:themeColor="text1"/>
        </w:rPr>
        <w:t>1.7.</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Será realizada consulta no site oficial do Cadastro Nacional de Empresas Inidôneas e Suspensas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(CEIS), a fim de evitar a contratação de empresas que tenham sido proibidas de licitar e contratar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com a Administração Pública, por determinação do TCE/RO, conforme Decisão Monocrática nº</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119/2014/GCVCS/TCE/RO, com vistas a não adjudicar e homologar certames a empresas inidôneas,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sob penas de incidirem das disposições e penalidades previstas no art. 55, IV, da Lei Complementar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nº 154/96;</w:t>
      </w:r>
    </w:p>
    <w:p w:rsidR="000C66A1" w:rsidRPr="00131E9D" w:rsidRDefault="000C66A1" w:rsidP="00131E9D">
      <w:pPr>
        <w:jc w:val="both"/>
        <w:rPr>
          <w:rFonts w:ascii="Arial" w:hAnsi="Arial" w:cs="Arial"/>
          <w:color w:val="000000" w:themeColor="text1"/>
        </w:rPr>
      </w:pPr>
    </w:p>
    <w:p w:rsidR="00131E9D" w:rsidRPr="00131E9D" w:rsidRDefault="00131E9D" w:rsidP="00131E9D">
      <w:pPr>
        <w:autoSpaceDE w:val="0"/>
        <w:autoSpaceDN w:val="0"/>
        <w:adjustRightInd w:val="0"/>
        <w:jc w:val="both"/>
        <w:rPr>
          <w:rFonts w:ascii="Arial" w:eastAsiaTheme="minorHAnsi" w:hAnsi="Arial" w:cs="Arial"/>
          <w:bCs/>
          <w:color w:val="000000" w:themeColor="text1"/>
          <w:lang w:eastAsia="en-US"/>
        </w:rPr>
      </w:pPr>
      <w:r w:rsidRPr="00131E9D">
        <w:rPr>
          <w:rFonts w:ascii="Arial" w:eastAsiaTheme="minorHAnsi" w:hAnsi="Arial" w:cs="Arial"/>
          <w:b/>
          <w:color w:val="000000" w:themeColor="text1"/>
          <w:lang w:eastAsia="en-US"/>
        </w:rPr>
        <w:t>11.8.</w:t>
      </w:r>
      <w:r w:rsidRPr="00131E9D">
        <w:rPr>
          <w:rFonts w:ascii="Arial" w:eastAsiaTheme="minorHAnsi" w:hAnsi="Arial" w:cs="Arial"/>
          <w:color w:val="000000" w:themeColor="text1"/>
          <w:lang w:eastAsia="en-US"/>
        </w:rPr>
        <w:t xml:space="preserve"> SERÁ REALIZADA </w:t>
      </w:r>
      <w:r w:rsidRPr="00131E9D">
        <w:rPr>
          <w:rFonts w:ascii="Arial" w:eastAsiaTheme="minorHAnsi" w:hAnsi="Arial" w:cs="Arial"/>
          <w:bCs/>
          <w:color w:val="000000" w:themeColor="text1"/>
          <w:lang w:eastAsia="en-US"/>
        </w:rPr>
        <w:t xml:space="preserve">CONSULTA AO CADASTRO DE FORNECEDORES IMPEDIDOS DE LICITAR E CONTRATAR COM A ADMINISTRAÇÃO PÚBLICA ESTADUAL – CAGEFIMP, </w:t>
      </w:r>
      <w:r w:rsidRPr="00131E9D">
        <w:rPr>
          <w:rFonts w:ascii="Arial" w:eastAsiaTheme="minorHAnsi" w:hAnsi="Arial" w:cs="Arial"/>
          <w:color w:val="000000" w:themeColor="text1"/>
          <w:lang w:eastAsia="en-US"/>
        </w:rPr>
        <w:t>INSTITUÍDO PELA LEI ESTADUAL Nº 2.414, DE 18 DE FEVEREIRO DE 2011.</w:t>
      </w: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r w:rsidRPr="00131E9D">
        <w:rPr>
          <w:rFonts w:ascii="Arial" w:eastAsiaTheme="minorHAnsi" w:hAnsi="Arial" w:cs="Arial"/>
          <w:b/>
          <w:color w:val="000000" w:themeColor="text1"/>
          <w:lang w:eastAsia="en-US"/>
        </w:rPr>
        <w:t>11.9.</w:t>
      </w:r>
      <w:r w:rsidRPr="00131E9D">
        <w:rPr>
          <w:rFonts w:ascii="Arial" w:eastAsiaTheme="minorHAnsi" w:hAnsi="Arial" w:cs="Arial"/>
          <w:color w:val="000000" w:themeColor="text1"/>
          <w:lang w:eastAsia="en-US"/>
        </w:rPr>
        <w:t xml:space="preserve"> A verificação pelo Pregoeiro nos sítios oficiais de órgãos e entidades emissores de certidões constitui</w:t>
      </w:r>
    </w:p>
    <w:p w:rsidR="00131E9D" w:rsidRPr="00131E9D" w:rsidRDefault="00131E9D" w:rsidP="00131E9D">
      <w:pPr>
        <w:jc w:val="both"/>
        <w:rPr>
          <w:rFonts w:ascii="Arial" w:hAnsi="Arial" w:cs="Arial"/>
          <w:color w:val="000000" w:themeColor="text1"/>
        </w:rPr>
      </w:pPr>
      <w:r w:rsidRPr="00131E9D">
        <w:rPr>
          <w:rFonts w:ascii="Arial" w:eastAsiaTheme="minorHAnsi" w:hAnsi="Arial" w:cs="Arial"/>
          <w:color w:val="000000" w:themeColor="text1"/>
          <w:lang w:eastAsia="en-US"/>
        </w:rPr>
        <w:t>meio legal de prova.</w:t>
      </w: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AD2ECE" w:rsidRDefault="00AD2ECE"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0C66A1" w:rsidRPr="00F915D1" w:rsidRDefault="000C66A1" w:rsidP="00AD027E">
      <w:pPr>
        <w:rPr>
          <w:rFonts w:ascii="Arial" w:hAnsi="Arial" w:cs="Arial"/>
        </w:rPr>
      </w:pPr>
    </w:p>
    <w:p w:rsidR="00AD027E" w:rsidRPr="00F915D1" w:rsidRDefault="00AD027E" w:rsidP="00AD027E">
      <w:pPr>
        <w:jc w:val="center"/>
        <w:rPr>
          <w:rFonts w:ascii="Arial" w:hAnsi="Arial" w:cs="Arial"/>
          <w:b/>
          <w:bCs/>
        </w:rPr>
      </w:pPr>
      <w:r w:rsidRPr="00F915D1">
        <w:rPr>
          <w:rFonts w:ascii="Arial" w:hAnsi="Arial" w:cs="Arial"/>
          <w:b/>
          <w:bCs/>
        </w:rPr>
        <w:t>ANEXO III</w:t>
      </w:r>
    </w:p>
    <w:p w:rsidR="00AD027E" w:rsidRPr="00F915D1" w:rsidRDefault="00AD027E" w:rsidP="00AD027E">
      <w:pPr>
        <w:rPr>
          <w:rFonts w:ascii="Arial" w:hAnsi="Arial" w:cs="Arial"/>
          <w:b/>
          <w:bCs/>
        </w:rPr>
      </w:pPr>
    </w:p>
    <w:p w:rsidR="001D3941" w:rsidRPr="001D3941" w:rsidRDefault="001D3941" w:rsidP="001D3941">
      <w:pPr>
        <w:rPr>
          <w:rFonts w:ascii="Arial" w:hAnsi="Arial" w:cs="Arial"/>
          <w:b/>
        </w:rPr>
      </w:pPr>
    </w:p>
    <w:p w:rsidR="001D3941" w:rsidRPr="001D3941" w:rsidRDefault="001D3941" w:rsidP="001D3941">
      <w:pPr>
        <w:rPr>
          <w:rFonts w:ascii="Arial" w:hAnsi="Arial" w:cs="Arial"/>
          <w:b/>
        </w:rPr>
      </w:pPr>
      <w:r w:rsidRPr="001D3941">
        <w:rPr>
          <w:rFonts w:ascii="Arial" w:hAnsi="Arial" w:cs="Arial"/>
          <w:b/>
        </w:rPr>
        <w:t xml:space="preserve">PREGÃO ELETRÔNICO Nº. </w:t>
      </w:r>
      <w:r w:rsidR="00A96A4E">
        <w:rPr>
          <w:rFonts w:ascii="Arial" w:hAnsi="Arial" w:cs="Arial"/>
          <w:b/>
        </w:rPr>
        <w:t>010</w:t>
      </w:r>
      <w:r w:rsidRPr="001D3941">
        <w:rPr>
          <w:rFonts w:ascii="Arial" w:hAnsi="Arial" w:cs="Arial"/>
          <w:b/>
        </w:rPr>
        <w:t>/2020/CPL</w:t>
      </w:r>
    </w:p>
    <w:p w:rsidR="001D3941" w:rsidRPr="001D3941" w:rsidRDefault="001D3941" w:rsidP="001D3941">
      <w:pPr>
        <w:rPr>
          <w:rFonts w:ascii="Arial" w:hAnsi="Arial" w:cs="Arial"/>
          <w:b/>
        </w:rPr>
      </w:pPr>
      <w:r w:rsidRPr="001D3941">
        <w:rPr>
          <w:rFonts w:ascii="Arial" w:hAnsi="Arial" w:cs="Arial"/>
          <w:b/>
        </w:rPr>
        <w:t xml:space="preserve">PROCESSO ADMINISTRATIVO Nº. </w:t>
      </w:r>
      <w:r w:rsidR="00A96A4E">
        <w:rPr>
          <w:rFonts w:ascii="Arial" w:hAnsi="Arial" w:cs="Arial"/>
          <w:b/>
        </w:rPr>
        <w:t>242</w:t>
      </w:r>
      <w:r w:rsidR="0091220C">
        <w:rPr>
          <w:rFonts w:ascii="Arial" w:hAnsi="Arial" w:cs="Arial"/>
          <w:b/>
        </w:rPr>
        <w:t>/2020/SEMUSA</w:t>
      </w:r>
    </w:p>
    <w:p w:rsidR="00AD027E" w:rsidRPr="00F915D1" w:rsidRDefault="00AD027E" w:rsidP="00AD027E">
      <w:pPr>
        <w:rPr>
          <w:rFonts w:ascii="Arial" w:hAnsi="Arial" w:cs="Arial"/>
          <w:b/>
          <w:bCs/>
        </w:rPr>
      </w:pPr>
    </w:p>
    <w:p w:rsidR="00AD027E" w:rsidRPr="001D3941" w:rsidRDefault="004940A9" w:rsidP="00AD027E">
      <w:pPr>
        <w:jc w:val="both"/>
        <w:rPr>
          <w:rFonts w:asciiTheme="minorHAnsi" w:hAnsiTheme="minorHAnsi" w:cstheme="minorHAnsi"/>
          <w:b/>
          <w:bCs/>
        </w:rPr>
      </w:pPr>
      <w:r w:rsidRPr="001D3941">
        <w:rPr>
          <w:rFonts w:asciiTheme="minorHAnsi" w:hAnsiTheme="minorHAnsi" w:cstheme="minorHAnsi"/>
          <w:b/>
          <w:bCs/>
        </w:rPr>
        <w:t>MODELO DE DECLARAÇÃO CONJUNTA:</w:t>
      </w:r>
    </w:p>
    <w:p w:rsidR="00AD027E" w:rsidRPr="001D3941" w:rsidRDefault="00AD027E" w:rsidP="00AD027E">
      <w:pPr>
        <w:jc w:val="both"/>
        <w:rPr>
          <w:rFonts w:asciiTheme="minorHAnsi" w:hAnsiTheme="minorHAnsi" w:cstheme="minorHAnsi"/>
          <w:b/>
          <w:bCs/>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Pelo presente, a empresa x (razão social) x, inscrita no CNPJ/MF nº x (nº) x, com sede administrativa na x (endereço completo</w:t>
      </w:r>
      <w:proofErr w:type="gramStart"/>
      <w:r w:rsidRPr="001D3941">
        <w:rPr>
          <w:rFonts w:asciiTheme="minorHAnsi" w:hAnsiTheme="minorHAnsi" w:cstheme="minorHAnsi"/>
          <w:b/>
        </w:rPr>
        <w:t xml:space="preserve"> )</w:t>
      </w:r>
      <w:proofErr w:type="gramEnd"/>
      <w:r w:rsidRPr="001D3941">
        <w:rPr>
          <w:rFonts w:asciiTheme="minorHAnsi" w:hAnsiTheme="minorHAnsi" w:cstheme="minorHAnsi"/>
          <w:b/>
        </w:rPr>
        <w:t xml:space="preserve"> x, neste ato representado por x (nome complete) x, CPF nº x (nº) x, propomo-nos a entregar/executar o x (objeto resumido) x de que trata o Edital de PREGÃO ELETRÔNICO Nº </w:t>
      </w:r>
      <w:r w:rsidR="00ED781B">
        <w:rPr>
          <w:rFonts w:asciiTheme="minorHAnsi" w:hAnsiTheme="minorHAnsi" w:cstheme="minorHAnsi"/>
          <w:b/>
        </w:rPr>
        <w:t>0</w:t>
      </w:r>
      <w:r w:rsidR="00A96A4E">
        <w:rPr>
          <w:rFonts w:asciiTheme="minorHAnsi" w:hAnsiTheme="minorHAnsi" w:cstheme="minorHAnsi"/>
          <w:b/>
        </w:rPr>
        <w:t>10</w:t>
      </w:r>
      <w:r w:rsidR="001D3941" w:rsidRPr="001D3941">
        <w:rPr>
          <w:rFonts w:asciiTheme="minorHAnsi" w:hAnsiTheme="minorHAnsi" w:cstheme="minorHAnsi"/>
          <w:b/>
        </w:rPr>
        <w:t>/2020</w:t>
      </w:r>
      <w:r w:rsidRPr="001D3941">
        <w:rPr>
          <w:rFonts w:asciiTheme="minorHAnsi" w:hAnsiTheme="minorHAnsi" w:cstheme="minorHAnsi"/>
          <w:b/>
        </w:rPr>
        <w:t>, pelos preços constant</w:t>
      </w:r>
      <w:r w:rsidR="004940A9" w:rsidRPr="001D3941">
        <w:rPr>
          <w:rFonts w:asciiTheme="minorHAnsi" w:hAnsiTheme="minorHAnsi" w:cstheme="minorHAnsi"/>
          <w:b/>
        </w:rPr>
        <w:t xml:space="preserve">es da nossa PROPOSTA DE PREÇOS </w:t>
      </w:r>
      <w:r w:rsidRPr="001D3941">
        <w:rPr>
          <w:rFonts w:asciiTheme="minorHAnsi" w:hAnsiTheme="minorHAnsi" w:cstheme="minorHAnsi"/>
          <w:b/>
        </w:rPr>
        <w:t>e de acordo com os Quantitativos especificados no Edital e seus Anexos.</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 DECLARAMOS, sob as penas da LEI:</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 FATO SUPERVENIENTE a) Que até a presente data, não existe FATOS SUPERVENIENTES IMPEDITIVOS para habilitação no presente processo licitatório, ciente da obrigatoriedade de declarar ocorrências posteriores, nos termos do art. 55, inciso XIII, da Lei Federal nº 8.666/93 e suas alterações.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ACEITAÇÃO DO EDITAL b) Que examinamos o Edital e seus Anexos e ACEITAMOS todas as condições e exigências, em todas as fases da licitação.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FIRMAR CONTRATOS DELA ORIUNDOS c) Que concordamos em FIRMAR O CONTRATOS dela oriundos para o objeto da licitação pelo (s) preços ofertados mantendo todas as condições.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EMPREGABILIDADE DE MENOR d) Que não utilizamos em nosso funcional a mão-de-obra de MENORES DE IDADE, nas idades e condições elencadas no inciso XXXIII, Art. 7º da Constituição Federal, em conformidade com a Lei Federal nº 9.854/99.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EMPREGABILIDADE DE SERVIDOR PÚBLICO e) Que não existe, em nosso quadro de empregados, SERVIDORES PÚBLICOS exercendo funções de gerência, administração ou tomada de decisão, na forma do art. 9º, inciso III da Lei Federal nº 8.666/93.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GRAU DE PARENTESCO f) Que não possuo parentesco consanguíneo ou afim, até 3° grau, com quaisquer pessoas ligadas à PREFEITURA MUNICIPAL DE THEOBROMA. </w:t>
      </w:r>
    </w:p>
    <w:p w:rsidR="0049222D" w:rsidRPr="001D3941" w:rsidRDefault="001F15DD" w:rsidP="00AA1492">
      <w:pPr>
        <w:jc w:val="both"/>
        <w:rPr>
          <w:rFonts w:asciiTheme="minorHAnsi" w:hAnsiTheme="minorHAnsi" w:cstheme="minorHAnsi"/>
          <w:b/>
        </w:rPr>
      </w:pPr>
      <w:r w:rsidRPr="001D3941">
        <w:rPr>
          <w:rFonts w:asciiTheme="minorHAnsi" w:hAnsiTheme="minorHAnsi" w:cstheme="minorHAnsi"/>
          <w:b/>
        </w:rPr>
        <w:t>AUTENTICIDADE DOS DOCUMENTOS g) Que os documentos contidos nos envelopes são AUTÊNTICOS. ENCARGOS, TRIBUTOS E DESPEAS INERENTES AO OBJETO.</w:t>
      </w:r>
    </w:p>
    <w:p w:rsidR="001F15DD" w:rsidRPr="001D3941" w:rsidRDefault="001F15DD" w:rsidP="00AA1492">
      <w:pPr>
        <w:jc w:val="both"/>
        <w:rPr>
          <w:rFonts w:asciiTheme="minorHAnsi" w:hAnsiTheme="minorHAnsi" w:cstheme="minorHAnsi"/>
          <w:b/>
        </w:rPr>
      </w:pPr>
    </w:p>
    <w:p w:rsidR="004940A9" w:rsidRPr="001D3941" w:rsidRDefault="004940A9" w:rsidP="004940A9">
      <w:pPr>
        <w:jc w:val="both"/>
        <w:rPr>
          <w:rFonts w:asciiTheme="minorHAnsi" w:hAnsiTheme="minorHAnsi" w:cstheme="minorHAnsi"/>
          <w:b/>
        </w:rPr>
      </w:pPr>
      <w:r w:rsidRPr="001D3941">
        <w:rPr>
          <w:rFonts w:asciiTheme="minorHAnsi" w:hAnsiTheme="minorHAnsi" w:cstheme="minorHAnsi"/>
          <w:b/>
        </w:rPr>
        <w:t xml:space="preserve">ENCARGOS, TRIBUTOS E DESPEAS INERENTES AO OBJETO </w:t>
      </w:r>
      <w:r w:rsidR="001F15DD" w:rsidRPr="001D3941">
        <w:rPr>
          <w:rFonts w:asciiTheme="minorHAnsi" w:hAnsiTheme="minorHAnsi" w:cstheme="minorHAnsi"/>
          <w:b/>
        </w:rPr>
        <w:t>h) Que todos os ENCARGOS, despesas com mão-de-obra e, todos os tributos e encargos fiscais, sociais, trabalhistas, previdenciários e comerciais e, ainda, os gastos com transporte/frete e acondicionamento dos produtos em embalagens adequadas estão inclusos no preço ofertado.</w:t>
      </w:r>
    </w:p>
    <w:p w:rsidR="004940A9" w:rsidRPr="001D3941" w:rsidRDefault="004940A9" w:rsidP="00AA1492">
      <w:pPr>
        <w:jc w:val="both"/>
        <w:rPr>
          <w:rFonts w:asciiTheme="minorHAnsi" w:hAnsiTheme="minorHAnsi" w:cstheme="minorHAnsi"/>
          <w:b/>
        </w:rPr>
      </w:pPr>
    </w:p>
    <w:p w:rsidR="004940A9" w:rsidRPr="001D3941" w:rsidRDefault="004940A9" w:rsidP="00AA1492">
      <w:pPr>
        <w:jc w:val="both"/>
        <w:rPr>
          <w:rFonts w:asciiTheme="minorHAnsi" w:hAnsiTheme="minorHAnsi" w:cstheme="minorHAnsi"/>
          <w:b/>
        </w:rPr>
      </w:pPr>
      <w:r w:rsidRPr="001D3941">
        <w:rPr>
          <w:rFonts w:asciiTheme="minorHAnsi" w:hAnsiTheme="minorHAnsi" w:cstheme="minorHAnsi"/>
          <w:b/>
        </w:rPr>
        <w:t xml:space="preserve">DA GARANTIA, ASSISTÊNCIA TÉCNICA E TROCA j) Que a empresa prestará garantia legal, no Estado de Rondônia, nos termos do Código do Consumidor, inclusive quanto à troca de produto e prestará a assistência técnica necessária e cabível ao objeto, sem custos adicionais. Por ser expressão da verdade, firmo e assino o presente. </w:t>
      </w:r>
    </w:p>
    <w:p w:rsidR="004940A9" w:rsidRPr="001D3941" w:rsidRDefault="004940A9" w:rsidP="00AA1492">
      <w:pPr>
        <w:jc w:val="both"/>
        <w:rPr>
          <w:rFonts w:asciiTheme="minorHAnsi" w:hAnsiTheme="minorHAnsi" w:cstheme="minorHAnsi"/>
          <w:b/>
        </w:rPr>
      </w:pPr>
    </w:p>
    <w:p w:rsidR="004940A9" w:rsidRPr="001D3941" w:rsidRDefault="004940A9" w:rsidP="004940A9">
      <w:pPr>
        <w:jc w:val="both"/>
        <w:rPr>
          <w:rFonts w:asciiTheme="minorHAnsi" w:hAnsiTheme="minorHAnsi" w:cstheme="minorHAnsi"/>
          <w:b/>
        </w:rPr>
      </w:pPr>
      <w:r w:rsidRPr="001D3941">
        <w:rPr>
          <w:rFonts w:asciiTheme="minorHAnsi" w:hAnsiTheme="minorHAnsi" w:cstheme="minorHAnsi"/>
          <w:b/>
          <w:bCs/>
        </w:rPr>
        <w:t xml:space="preserve">MEP i) </w:t>
      </w:r>
      <w:r w:rsidRPr="001D3941">
        <w:rPr>
          <w:rFonts w:asciiTheme="minorHAnsi" w:hAnsiTheme="minorHAnsi" w:cstheme="minorHAnsi"/>
          <w:b/>
        </w:rPr>
        <w:t xml:space="preserve">Declaramos que estamos sob o regime de Microempresa ou Empresa de Pequeno Porte, para efeito do disposto na Lei Complementar nº 123/06. </w:t>
      </w:r>
    </w:p>
    <w:p w:rsidR="004940A9" w:rsidRPr="001D3941" w:rsidRDefault="004940A9" w:rsidP="00AA1492">
      <w:pPr>
        <w:jc w:val="both"/>
        <w:rPr>
          <w:rFonts w:asciiTheme="minorHAnsi" w:hAnsiTheme="minorHAnsi" w:cstheme="minorHAnsi"/>
          <w:b/>
        </w:rPr>
      </w:pPr>
    </w:p>
    <w:p w:rsidR="004940A9" w:rsidRPr="001D3941" w:rsidRDefault="007D2516" w:rsidP="00AA1492">
      <w:pPr>
        <w:jc w:val="both"/>
        <w:rPr>
          <w:rFonts w:asciiTheme="minorHAnsi" w:hAnsiTheme="minorHAnsi" w:cstheme="minorHAnsi"/>
          <w:b/>
        </w:rPr>
      </w:pPr>
      <w:r w:rsidRPr="001D3941">
        <w:rPr>
          <w:rFonts w:asciiTheme="minorHAnsi" w:hAnsiTheme="minorHAnsi" w:cstheme="minorHAnsi"/>
          <w:b/>
        </w:rPr>
        <w:t xml:space="preserve">l) </w:t>
      </w:r>
      <w:r w:rsidR="004940A9" w:rsidRPr="001D3941">
        <w:rPr>
          <w:rFonts w:asciiTheme="minorHAnsi" w:hAnsiTheme="minorHAnsi" w:cstheme="minorHAnsi"/>
          <w:b/>
        </w:rPr>
        <w:t>Declaramos que até a presente data inexistem fatos impeditivos para  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w:t>
      </w:r>
    </w:p>
    <w:p w:rsidR="004940A9" w:rsidRPr="001D3941" w:rsidRDefault="004940A9" w:rsidP="004940A9">
      <w:pPr>
        <w:jc w:val="both"/>
        <w:rPr>
          <w:rFonts w:asciiTheme="minorHAnsi" w:hAnsiTheme="minorHAnsi" w:cstheme="minorHAnsi"/>
          <w:b/>
        </w:rPr>
      </w:pPr>
    </w:p>
    <w:p w:rsidR="004940A9" w:rsidRPr="001D3941" w:rsidRDefault="007D2516" w:rsidP="004940A9">
      <w:pPr>
        <w:jc w:val="both"/>
        <w:rPr>
          <w:rFonts w:asciiTheme="minorHAnsi" w:hAnsiTheme="minorHAnsi" w:cstheme="minorHAnsi"/>
          <w:b/>
        </w:rPr>
      </w:pPr>
      <w:r w:rsidRPr="001D3941">
        <w:rPr>
          <w:rFonts w:asciiTheme="minorHAnsi" w:hAnsiTheme="minorHAnsi" w:cstheme="minorHAnsi"/>
          <w:b/>
        </w:rPr>
        <w:t xml:space="preserve">m) </w:t>
      </w:r>
      <w:r w:rsidR="004940A9" w:rsidRPr="001D3941">
        <w:rPr>
          <w:rFonts w:asciiTheme="minorHAnsi" w:hAnsiTheme="minorHAnsi" w:cstheme="minorHAnsi"/>
          <w:b/>
        </w:rPr>
        <w:t>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 previstas na Lei  n˚ 8.666/93.</w:t>
      </w:r>
    </w:p>
    <w:p w:rsidR="004940A9" w:rsidRPr="001D3941" w:rsidRDefault="004940A9" w:rsidP="00AA1492">
      <w:pPr>
        <w:jc w:val="both"/>
        <w:rPr>
          <w:b/>
        </w:rPr>
      </w:pPr>
    </w:p>
    <w:p w:rsidR="004940A9" w:rsidRPr="001D3941" w:rsidRDefault="004940A9" w:rsidP="00AA1492">
      <w:pPr>
        <w:jc w:val="both"/>
        <w:rPr>
          <w:b/>
        </w:rPr>
      </w:pPr>
    </w:p>
    <w:p w:rsidR="001D3941" w:rsidRPr="001D3941" w:rsidRDefault="004940A9" w:rsidP="001D3941">
      <w:pPr>
        <w:jc w:val="center"/>
        <w:rPr>
          <w:b/>
        </w:rPr>
      </w:pPr>
      <w:r w:rsidRPr="001D3941">
        <w:rPr>
          <w:b/>
        </w:rPr>
        <w:t xml:space="preserve">Local e data: de </w:t>
      </w:r>
      <w:r w:rsidR="001D3941" w:rsidRPr="001D3941">
        <w:rPr>
          <w:b/>
        </w:rPr>
        <w:t>2020</w:t>
      </w:r>
      <w:r w:rsidRPr="001D3941">
        <w:rPr>
          <w:b/>
        </w:rPr>
        <w:t xml:space="preserve"> _____________________________________________</w:t>
      </w:r>
    </w:p>
    <w:p w:rsidR="008F025A" w:rsidRPr="001D3941" w:rsidRDefault="004940A9" w:rsidP="001D3941">
      <w:pPr>
        <w:jc w:val="center"/>
        <w:rPr>
          <w:rFonts w:ascii="Arial" w:hAnsi="Arial" w:cs="Arial"/>
          <w:b/>
        </w:rPr>
      </w:pPr>
      <w:r w:rsidRPr="001D3941">
        <w:rPr>
          <w:b/>
        </w:rPr>
        <w:t>Assinatura do Representante Legal CARIMBO CNPJ</w:t>
      </w:r>
    </w:p>
    <w:p w:rsidR="00762A7D" w:rsidRPr="001D3941" w:rsidRDefault="00762A7D" w:rsidP="00AA1492">
      <w:pPr>
        <w:jc w:val="both"/>
        <w:rPr>
          <w:rFonts w:ascii="Arial" w:hAnsi="Arial" w:cs="Arial"/>
          <w:b/>
        </w:rPr>
      </w:pPr>
    </w:p>
    <w:p w:rsidR="00762A7D" w:rsidRPr="001D3941" w:rsidRDefault="00762A7D" w:rsidP="00AA1492">
      <w:pPr>
        <w:jc w:val="both"/>
        <w:rPr>
          <w:rFonts w:ascii="Arial" w:hAnsi="Arial" w:cs="Arial"/>
          <w:b/>
        </w:rPr>
      </w:pPr>
    </w:p>
    <w:p w:rsidR="004940A9" w:rsidRPr="001D3941" w:rsidRDefault="004940A9" w:rsidP="00AA1492">
      <w:pPr>
        <w:jc w:val="both"/>
        <w:rPr>
          <w:rFonts w:ascii="Arial" w:hAnsi="Arial" w:cs="Arial"/>
          <w:b/>
        </w:rPr>
      </w:pPr>
    </w:p>
    <w:p w:rsidR="004940A9" w:rsidRPr="001D3941" w:rsidRDefault="004940A9" w:rsidP="00AA1492">
      <w:pPr>
        <w:jc w:val="both"/>
        <w:rPr>
          <w:rFonts w:ascii="Arial" w:hAnsi="Arial" w:cs="Arial"/>
          <w:b/>
        </w:rPr>
      </w:pPr>
    </w:p>
    <w:p w:rsidR="004940A9" w:rsidRPr="001D3941" w:rsidRDefault="004940A9" w:rsidP="00AA1492">
      <w:pPr>
        <w:jc w:val="both"/>
        <w:rPr>
          <w:rFonts w:ascii="Arial" w:hAnsi="Arial" w:cs="Arial"/>
          <w:b/>
        </w:rPr>
      </w:pPr>
    </w:p>
    <w:p w:rsidR="004940A9" w:rsidRDefault="004940A9" w:rsidP="00AA1492">
      <w:pPr>
        <w:jc w:val="both"/>
        <w:rPr>
          <w:rFonts w:ascii="Arial" w:hAnsi="Arial" w:cs="Arial"/>
        </w:rPr>
      </w:pPr>
    </w:p>
    <w:p w:rsidR="008712A6" w:rsidRDefault="008712A6"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DC466D" w:rsidRDefault="00DC466D" w:rsidP="00AA1492">
      <w:pPr>
        <w:jc w:val="both"/>
        <w:rPr>
          <w:rFonts w:ascii="Arial" w:hAnsi="Arial" w:cs="Arial"/>
        </w:rPr>
      </w:pPr>
    </w:p>
    <w:p w:rsidR="00DC466D" w:rsidRDefault="00DC466D" w:rsidP="00AA1492">
      <w:pPr>
        <w:jc w:val="both"/>
        <w:rPr>
          <w:rFonts w:ascii="Arial" w:hAnsi="Arial" w:cs="Arial"/>
        </w:rPr>
      </w:pPr>
    </w:p>
    <w:p w:rsidR="00AF5928" w:rsidRDefault="00AF5928" w:rsidP="00AA1492">
      <w:pPr>
        <w:jc w:val="both"/>
        <w:rPr>
          <w:rFonts w:ascii="Arial" w:hAnsi="Arial" w:cs="Arial"/>
        </w:rPr>
      </w:pPr>
    </w:p>
    <w:p w:rsidR="001D3941" w:rsidRDefault="001D3941" w:rsidP="00AA1492">
      <w:pPr>
        <w:jc w:val="both"/>
        <w:rPr>
          <w:rFonts w:ascii="Arial" w:hAnsi="Arial" w:cs="Arial"/>
        </w:rPr>
      </w:pPr>
    </w:p>
    <w:p w:rsidR="00AF5928" w:rsidRPr="00F915D1" w:rsidRDefault="00AF5928" w:rsidP="00AA1492">
      <w:pPr>
        <w:jc w:val="both"/>
        <w:rPr>
          <w:rFonts w:ascii="Arial" w:hAnsi="Arial" w:cs="Arial"/>
        </w:rPr>
      </w:pPr>
    </w:p>
    <w:p w:rsidR="00AD027E" w:rsidRPr="00F915D1" w:rsidRDefault="00AD027E" w:rsidP="00AD027E">
      <w:pPr>
        <w:jc w:val="center"/>
        <w:rPr>
          <w:rFonts w:ascii="Arial" w:hAnsi="Arial" w:cs="Arial"/>
          <w:b/>
        </w:rPr>
      </w:pPr>
      <w:r w:rsidRPr="00F915D1">
        <w:rPr>
          <w:rFonts w:ascii="Arial" w:hAnsi="Arial" w:cs="Arial"/>
          <w:b/>
        </w:rPr>
        <w:t>ANEXO IV</w:t>
      </w: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 xml:space="preserve">PREGÃO ELETRÔNICO Nº. </w:t>
      </w:r>
      <w:r w:rsidR="00A96A4E">
        <w:rPr>
          <w:rFonts w:ascii="Agency FB" w:hAnsi="Agency FB"/>
          <w:b/>
          <w:bCs/>
          <w:color w:val="000000"/>
          <w:sz w:val="22"/>
          <w:szCs w:val="22"/>
        </w:rPr>
        <w:t>010</w:t>
      </w:r>
      <w:r w:rsidR="001D3941">
        <w:rPr>
          <w:rFonts w:ascii="Agency FB" w:hAnsi="Agency FB"/>
          <w:b/>
          <w:bCs/>
          <w:color w:val="000000"/>
          <w:sz w:val="22"/>
          <w:szCs w:val="22"/>
        </w:rPr>
        <w:t>/2020</w:t>
      </w: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PROCESSO ADMINISTRATIVO Nº.</w:t>
      </w:r>
      <w:r w:rsidR="008712A6">
        <w:rPr>
          <w:rFonts w:ascii="Agency FB" w:hAnsi="Agency FB"/>
          <w:b/>
          <w:bCs/>
          <w:color w:val="000000"/>
          <w:sz w:val="22"/>
          <w:szCs w:val="22"/>
        </w:rPr>
        <w:t xml:space="preserve"> </w:t>
      </w:r>
      <w:r w:rsidR="00A96A4E">
        <w:rPr>
          <w:rFonts w:ascii="Agency FB" w:hAnsi="Agency FB"/>
          <w:b/>
          <w:bCs/>
          <w:color w:val="000000"/>
          <w:sz w:val="22"/>
          <w:szCs w:val="22"/>
        </w:rPr>
        <w:t>242</w:t>
      </w:r>
      <w:r w:rsidR="0091220C">
        <w:rPr>
          <w:rFonts w:ascii="Agency FB" w:hAnsi="Agency FB"/>
          <w:b/>
          <w:bCs/>
          <w:color w:val="000000"/>
          <w:sz w:val="22"/>
          <w:szCs w:val="22"/>
        </w:rPr>
        <w:t>/2020/SEMUSA</w:t>
      </w:r>
    </w:p>
    <w:p w:rsidR="002E751E" w:rsidRPr="002E751E" w:rsidRDefault="002E751E" w:rsidP="002E751E">
      <w:pPr>
        <w:widowControl w:val="0"/>
        <w:autoSpaceDE w:val="0"/>
        <w:autoSpaceDN w:val="0"/>
        <w:adjustRightInd w:val="0"/>
        <w:jc w:val="center"/>
        <w:rPr>
          <w:rFonts w:ascii="Agency FB" w:hAnsi="Agency FB"/>
          <w:b/>
          <w:bCs/>
          <w:color w:val="000000"/>
          <w:sz w:val="22"/>
          <w:szCs w:val="22"/>
        </w:rPr>
      </w:pPr>
    </w:p>
    <w:p w:rsidR="002E751E" w:rsidRPr="002E751E" w:rsidRDefault="008712A6" w:rsidP="002E751E">
      <w:pPr>
        <w:widowControl w:val="0"/>
        <w:autoSpaceDE w:val="0"/>
        <w:autoSpaceDN w:val="0"/>
        <w:adjustRightInd w:val="0"/>
        <w:rPr>
          <w:rFonts w:ascii="Agency FB" w:hAnsi="Agency FB"/>
          <w:b/>
          <w:bCs/>
          <w:color w:val="000000"/>
          <w:sz w:val="22"/>
          <w:szCs w:val="22"/>
        </w:rPr>
      </w:pPr>
      <w:r>
        <w:rPr>
          <w:rFonts w:ascii="Agency FB" w:hAnsi="Agency FB"/>
          <w:b/>
          <w:bCs/>
          <w:color w:val="000000"/>
          <w:sz w:val="22"/>
          <w:szCs w:val="22"/>
        </w:rPr>
        <w:t>MINUTA CONTRATO......../</w:t>
      </w:r>
      <w:r w:rsidR="002B0596">
        <w:rPr>
          <w:rFonts w:ascii="Agency FB" w:hAnsi="Agency FB"/>
          <w:b/>
          <w:bCs/>
          <w:color w:val="000000"/>
          <w:sz w:val="22"/>
          <w:szCs w:val="22"/>
        </w:rPr>
        <w:t>2020</w:t>
      </w:r>
    </w:p>
    <w:p w:rsidR="002E751E" w:rsidRPr="005B4A69" w:rsidRDefault="002E751E" w:rsidP="005B4A69">
      <w:pPr>
        <w:spacing w:before="240" w:after="60" w:line="360" w:lineRule="auto"/>
        <w:ind w:left="1416" w:firstLine="708"/>
        <w:jc w:val="both"/>
        <w:outlineLvl w:val="4"/>
        <w:rPr>
          <w:rFonts w:ascii="Agency FB" w:hAnsi="Agency FB"/>
          <w:bCs/>
          <w:iCs/>
          <w:sz w:val="22"/>
          <w:szCs w:val="22"/>
        </w:rPr>
      </w:pPr>
      <w:r w:rsidRPr="002E751E">
        <w:rPr>
          <w:rFonts w:ascii="Agency FB" w:hAnsi="Agency FB"/>
          <w:bCs/>
          <w:iCs/>
          <w:sz w:val="22"/>
          <w:szCs w:val="22"/>
        </w:rPr>
        <w:t xml:space="preserve">CONTRATO, que entre si fazem, de um lado o </w:t>
      </w:r>
      <w:r w:rsidRPr="002E751E">
        <w:rPr>
          <w:rFonts w:ascii="Agency FB" w:hAnsi="Agency FB"/>
          <w:b/>
          <w:bCs/>
          <w:iCs/>
          <w:sz w:val="22"/>
          <w:szCs w:val="22"/>
        </w:rPr>
        <w:t>MUNICÍPIO DE THEOBROMA/RO</w:t>
      </w:r>
      <w:r w:rsidRPr="002E751E">
        <w:rPr>
          <w:rFonts w:ascii="Agency FB" w:hAnsi="Agency FB"/>
          <w:bCs/>
          <w:iCs/>
          <w:sz w:val="22"/>
          <w:szCs w:val="22"/>
        </w:rPr>
        <w:t xml:space="preserve">, Pessoa Jurídica de Direito Público, com sede na </w:t>
      </w:r>
      <w:proofErr w:type="gramStart"/>
      <w:r w:rsidRPr="002E751E">
        <w:rPr>
          <w:rFonts w:ascii="Agency FB" w:hAnsi="Agency FB"/>
          <w:bCs/>
          <w:iCs/>
          <w:sz w:val="22"/>
          <w:szCs w:val="22"/>
        </w:rPr>
        <w:t>Av.</w:t>
      </w:r>
      <w:proofErr w:type="gramEnd"/>
      <w:r w:rsidRPr="002E751E">
        <w:rPr>
          <w:rFonts w:ascii="Agency FB" w:hAnsi="Agency FB"/>
          <w:bCs/>
          <w:iCs/>
          <w:sz w:val="22"/>
          <w:szCs w:val="22"/>
        </w:rPr>
        <w:t xml:space="preserve"> 13 DE FEVEREIRO, Nº 1431, inscrita no CNPJ n.84.727.601/0001-90, neste ato representada pela Secretaria Municipal de </w:t>
      </w:r>
      <w:r w:rsidR="00DC466D">
        <w:rPr>
          <w:rFonts w:ascii="Agency FB" w:hAnsi="Agency FB"/>
          <w:bCs/>
          <w:iCs/>
          <w:sz w:val="22"/>
          <w:szCs w:val="22"/>
        </w:rPr>
        <w:t>saúde</w:t>
      </w:r>
      <w:r w:rsidR="008712A6">
        <w:rPr>
          <w:rFonts w:ascii="Agency FB" w:hAnsi="Agency FB"/>
          <w:bCs/>
          <w:iCs/>
          <w:sz w:val="22"/>
          <w:szCs w:val="22"/>
        </w:rPr>
        <w:t xml:space="preserve">, </w:t>
      </w:r>
      <w:r w:rsidRPr="002E751E">
        <w:rPr>
          <w:rFonts w:ascii="Agency FB" w:hAnsi="Agency FB"/>
          <w:bCs/>
          <w:iCs/>
          <w:sz w:val="22"/>
          <w:szCs w:val="22"/>
        </w:rPr>
        <w:t xml:space="preserve">Sr..............., portador da Cédula de Identidade </w:t>
      </w:r>
      <w:r w:rsidRPr="002E751E">
        <w:rPr>
          <w:rFonts w:ascii="Agency FB" w:hAnsi="Agency FB"/>
          <w:b/>
          <w:bCs/>
          <w:iCs/>
          <w:sz w:val="22"/>
          <w:szCs w:val="22"/>
        </w:rPr>
        <w:t xml:space="preserve">RG. nº:       </w:t>
      </w:r>
      <w:r w:rsidRPr="002E751E">
        <w:rPr>
          <w:rFonts w:ascii="Agency FB" w:hAnsi="Agency FB"/>
          <w:bCs/>
          <w:iCs/>
          <w:sz w:val="22"/>
          <w:szCs w:val="22"/>
        </w:rPr>
        <w:t xml:space="preserve">e do </w:t>
      </w:r>
      <w:r w:rsidR="005B4A69">
        <w:rPr>
          <w:rFonts w:ascii="Agency FB" w:hAnsi="Agency FB"/>
          <w:b/>
          <w:bCs/>
          <w:iCs/>
          <w:sz w:val="22"/>
          <w:szCs w:val="22"/>
        </w:rPr>
        <w:t>CPF,</w:t>
      </w:r>
      <w:r w:rsidRPr="002E751E">
        <w:rPr>
          <w:rFonts w:ascii="Agency FB" w:hAnsi="Agency FB"/>
          <w:b/>
          <w:bCs/>
          <w:iCs/>
          <w:sz w:val="22"/>
          <w:szCs w:val="22"/>
        </w:rPr>
        <w:t xml:space="preserve"> </w:t>
      </w:r>
      <w:r w:rsidRPr="002E751E">
        <w:rPr>
          <w:rFonts w:ascii="Agency FB" w:hAnsi="Agency FB"/>
          <w:bCs/>
          <w:iCs/>
          <w:sz w:val="22"/>
          <w:szCs w:val="22"/>
        </w:rPr>
        <w:t xml:space="preserve">residente e domiciliado em </w:t>
      </w:r>
      <w:r w:rsidRPr="002E751E">
        <w:rPr>
          <w:rFonts w:ascii="Agency FB" w:hAnsi="Agency FB"/>
          <w:b/>
          <w:bCs/>
          <w:iCs/>
          <w:sz w:val="22"/>
          <w:szCs w:val="22"/>
        </w:rPr>
        <w:t>THEOBROMA- RO</w:t>
      </w:r>
      <w:r w:rsidRPr="002E751E">
        <w:rPr>
          <w:rFonts w:ascii="Agency FB" w:hAnsi="Agency FB"/>
          <w:bCs/>
          <w:iCs/>
          <w:sz w:val="22"/>
          <w:szCs w:val="22"/>
        </w:rPr>
        <w:t>, , e de outro a empresa ______________, estabelecida na ____,</w:t>
      </w:r>
      <w:proofErr w:type="spellStart"/>
      <w:r w:rsidRPr="002E751E">
        <w:rPr>
          <w:rFonts w:ascii="Agency FB" w:hAnsi="Agency FB"/>
          <w:bCs/>
          <w:iCs/>
          <w:sz w:val="22"/>
          <w:szCs w:val="22"/>
        </w:rPr>
        <w:t>n°</w:t>
      </w:r>
      <w:proofErr w:type="spellEnd"/>
      <w:r w:rsidRPr="002E751E">
        <w:rPr>
          <w:rFonts w:ascii="Agency FB" w:hAnsi="Agency FB"/>
          <w:bCs/>
          <w:iCs/>
          <w:sz w:val="22"/>
          <w:szCs w:val="22"/>
        </w:rPr>
        <w:t xml:space="preserve"> ____, bairro ____, no Município de _</w:t>
      </w:r>
      <w:r w:rsidRPr="002E751E">
        <w:rPr>
          <w:rFonts w:ascii="Agency FB" w:hAnsi="Agency FB"/>
          <w:bCs/>
          <w:iCs/>
          <w:sz w:val="22"/>
          <w:szCs w:val="22"/>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Pr="002E751E">
        <w:rPr>
          <w:rFonts w:ascii="Agency FB" w:hAnsi="Agency FB"/>
          <w:iCs/>
          <w:sz w:val="22"/>
          <w:szCs w:val="22"/>
        </w:rPr>
        <w:t xml:space="preserve"> </w:t>
      </w:r>
      <w:r w:rsidR="00A96A4E">
        <w:rPr>
          <w:rFonts w:ascii="Agency FB" w:hAnsi="Agency FB"/>
          <w:iCs/>
          <w:sz w:val="22"/>
          <w:szCs w:val="22"/>
        </w:rPr>
        <w:t>242</w:t>
      </w:r>
      <w:r w:rsidR="0091220C">
        <w:rPr>
          <w:rFonts w:ascii="Agency FB" w:hAnsi="Agency FB"/>
          <w:iCs/>
          <w:sz w:val="22"/>
          <w:szCs w:val="22"/>
        </w:rPr>
        <w:t>/2020/SEMUSA</w:t>
      </w:r>
      <w:r w:rsidR="008712A6">
        <w:rPr>
          <w:rFonts w:ascii="Agency FB" w:hAnsi="Agency FB"/>
          <w:iCs/>
          <w:sz w:val="22"/>
          <w:szCs w:val="22"/>
        </w:rPr>
        <w:t xml:space="preserve">, </w:t>
      </w:r>
      <w:r w:rsidRPr="002E751E">
        <w:rPr>
          <w:rFonts w:ascii="Agency FB" w:hAnsi="Agency FB"/>
          <w:bCs/>
          <w:iCs/>
          <w:sz w:val="22"/>
          <w:szCs w:val="22"/>
        </w:rPr>
        <w:t>doravante denominado processo e que se regerá pela Lei 8.666/93 e suas alterações, atendidas as cláusulas e condições que se enunciam a seguir:</w:t>
      </w:r>
    </w:p>
    <w:p w:rsidR="005B4A69" w:rsidRDefault="005B4A69"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AMPARO LEGAL:</w:t>
      </w:r>
    </w:p>
    <w:p w:rsidR="005B4A69"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Primeira</w:t>
      </w:r>
      <w:r w:rsidRPr="002E751E">
        <w:rPr>
          <w:rFonts w:ascii="Agency FB" w:hAnsi="Agency FB"/>
          <w:sz w:val="22"/>
          <w:szCs w:val="22"/>
        </w:rPr>
        <w:t xml:space="preserve"> - O substrato jurídico do presente Contrato encontra-se consubstanciado no </w:t>
      </w:r>
      <w:r w:rsidRPr="002E751E">
        <w:rPr>
          <w:rFonts w:ascii="Agency FB" w:hAnsi="Agency FB"/>
          <w:bCs/>
          <w:sz w:val="22"/>
          <w:szCs w:val="22"/>
        </w:rPr>
        <w:t>Pregão Eletrônico n°</w:t>
      </w:r>
      <w:r w:rsidR="005B4A69">
        <w:rPr>
          <w:rFonts w:ascii="Agency FB" w:hAnsi="Agency FB"/>
          <w:bCs/>
          <w:sz w:val="22"/>
          <w:szCs w:val="22"/>
        </w:rPr>
        <w:t xml:space="preserve"> </w:t>
      </w:r>
      <w:r w:rsidR="00ED781B">
        <w:rPr>
          <w:rFonts w:ascii="Agency FB" w:hAnsi="Agency FB"/>
          <w:bCs/>
          <w:sz w:val="22"/>
          <w:szCs w:val="22"/>
        </w:rPr>
        <w:t>0</w:t>
      </w:r>
      <w:r w:rsidR="00A96A4E">
        <w:rPr>
          <w:rFonts w:ascii="Agency FB" w:hAnsi="Agency FB"/>
          <w:bCs/>
          <w:sz w:val="22"/>
          <w:szCs w:val="22"/>
        </w:rPr>
        <w:t>10</w:t>
      </w:r>
      <w:r w:rsidR="001D3941">
        <w:rPr>
          <w:rFonts w:ascii="Agency FB" w:hAnsi="Agency FB"/>
          <w:bCs/>
          <w:sz w:val="22"/>
          <w:szCs w:val="22"/>
        </w:rPr>
        <w:t>/2020</w:t>
      </w:r>
      <w:r w:rsidRPr="002E751E">
        <w:rPr>
          <w:rFonts w:ascii="Agency FB" w:hAnsi="Agency FB"/>
          <w:bCs/>
          <w:sz w:val="22"/>
          <w:szCs w:val="22"/>
        </w:rPr>
        <w:t xml:space="preserve"> </w:t>
      </w:r>
      <w:r w:rsidRPr="002E751E">
        <w:rPr>
          <w:rFonts w:ascii="Agency FB" w:hAnsi="Agency FB"/>
          <w:sz w:val="22"/>
          <w:szCs w:val="22"/>
        </w:rPr>
        <w:t>e nos demais despachos exarados nos autos do Processo, bem como na Lei nº 8.666/93 de 21 de junho de 1993, nos artigos 55, incisos VI e VII.</w:t>
      </w:r>
    </w:p>
    <w:p w:rsidR="005B4A69" w:rsidRPr="002E751E" w:rsidRDefault="005B4A69"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both"/>
        <w:rPr>
          <w:rFonts w:ascii="Agency FB" w:hAnsi="Agency FB"/>
          <w:b/>
          <w:color w:val="008000"/>
          <w:sz w:val="22"/>
          <w:szCs w:val="22"/>
        </w:rPr>
      </w:pPr>
      <w:r w:rsidRPr="002E751E">
        <w:rPr>
          <w:rFonts w:ascii="Agency FB" w:hAnsi="Agency FB"/>
          <w:b/>
          <w:bCs/>
          <w:sz w:val="22"/>
          <w:szCs w:val="22"/>
        </w:rPr>
        <w:t>DO OBJETO:</w:t>
      </w:r>
    </w:p>
    <w:p w:rsidR="0091220C" w:rsidRDefault="002E751E" w:rsidP="008712A6">
      <w:pPr>
        <w:autoSpaceDE w:val="0"/>
        <w:autoSpaceDN w:val="0"/>
        <w:adjustRightInd w:val="0"/>
        <w:jc w:val="both"/>
        <w:rPr>
          <w:rFonts w:ascii="Agency FB" w:hAnsi="Agency FB"/>
          <w:b/>
          <w:sz w:val="22"/>
          <w:szCs w:val="22"/>
        </w:rPr>
      </w:pPr>
      <w:r w:rsidRPr="002E751E">
        <w:rPr>
          <w:rFonts w:ascii="Agency FB" w:hAnsi="Agency FB"/>
          <w:b/>
          <w:sz w:val="22"/>
          <w:szCs w:val="22"/>
        </w:rPr>
        <w:t>Cláusula Segunda</w:t>
      </w:r>
      <w:r w:rsidR="0091220C">
        <w:rPr>
          <w:rFonts w:ascii="Agency FB" w:hAnsi="Agency FB"/>
          <w:sz w:val="22"/>
          <w:szCs w:val="22"/>
        </w:rPr>
        <w:t xml:space="preserve">: </w:t>
      </w:r>
      <w:r w:rsidR="00A96A4E" w:rsidRPr="00AA5D54">
        <w:rPr>
          <w:rFonts w:ascii="Arial" w:hAnsi="Arial" w:cs="Arial"/>
          <w:b/>
          <w:bCs/>
          <w:sz w:val="20"/>
          <w:szCs w:val="20"/>
        </w:rPr>
        <w:t>AQUISIÇÃO DE UM VEÍCULO UTILITÁRIO CAPACIDADE 07 LUGARES, ANO E MODELO EM LINHA, ATRAVÉS DO RECURSO SINISTRO/APÓLICE E RISCO N. 131000124131-4, PARA ATENDER A SECRETARIA MUNICIPAL DE SAÚDE DO MUNICÍPIO DE THEOBROMA, NO VALOR ESTIMADO DE R$: 89.204,00 (OITENTA E NOVE MIL DUZENTOS E QUATRO REAIS).  CONFORME DESCRIÇÃO NO TERMO DE REFERENCIA EM ANEXO.</w:t>
      </w:r>
    </w:p>
    <w:p w:rsidR="0091220C" w:rsidRDefault="0091220C" w:rsidP="008712A6">
      <w:pPr>
        <w:autoSpaceDE w:val="0"/>
        <w:autoSpaceDN w:val="0"/>
        <w:adjustRightInd w:val="0"/>
        <w:jc w:val="both"/>
        <w:rPr>
          <w:rFonts w:ascii="Agency FB" w:hAnsi="Agency FB"/>
          <w:b/>
          <w:sz w:val="22"/>
          <w:szCs w:val="22"/>
        </w:rPr>
      </w:pPr>
    </w:p>
    <w:p w:rsidR="002E751E" w:rsidRPr="002E751E" w:rsidRDefault="002E751E" w:rsidP="008712A6">
      <w:pPr>
        <w:autoSpaceDE w:val="0"/>
        <w:autoSpaceDN w:val="0"/>
        <w:adjustRightInd w:val="0"/>
        <w:jc w:val="both"/>
        <w:rPr>
          <w:rFonts w:ascii="Agency FB" w:hAnsi="Agency FB"/>
          <w:b/>
          <w:sz w:val="22"/>
          <w:szCs w:val="22"/>
        </w:rPr>
      </w:pPr>
      <w:r w:rsidRPr="002E751E">
        <w:rPr>
          <w:rFonts w:ascii="Agency FB" w:hAnsi="Agency FB"/>
          <w:b/>
          <w:sz w:val="22"/>
          <w:szCs w:val="22"/>
        </w:rPr>
        <w:t>DO PRAZO DE VIRGÊNCIA</w:t>
      </w:r>
    </w:p>
    <w:p w:rsidR="002E751E" w:rsidRPr="005B4A69" w:rsidRDefault="002E751E" w:rsidP="002E751E">
      <w:pPr>
        <w:keepNext/>
        <w:spacing w:line="360" w:lineRule="auto"/>
        <w:jc w:val="both"/>
        <w:outlineLvl w:val="0"/>
        <w:rPr>
          <w:rFonts w:ascii="Agency FB" w:hAnsi="Agency FB"/>
          <w:b/>
          <w:sz w:val="22"/>
          <w:szCs w:val="22"/>
        </w:rPr>
      </w:pPr>
      <w:r w:rsidRPr="002E751E">
        <w:rPr>
          <w:rFonts w:ascii="Agency FB" w:hAnsi="Agency FB"/>
          <w:b/>
          <w:sz w:val="22"/>
          <w:szCs w:val="22"/>
        </w:rPr>
        <w:t xml:space="preserve">Cláusula Terceira </w:t>
      </w:r>
      <w:r w:rsidRPr="002E751E">
        <w:rPr>
          <w:rFonts w:ascii="Agency FB" w:hAnsi="Agency FB"/>
          <w:sz w:val="22"/>
          <w:szCs w:val="22"/>
        </w:rPr>
        <w:t>- O prazo</w:t>
      </w:r>
      <w:r w:rsidRPr="002E751E">
        <w:rPr>
          <w:rFonts w:ascii="Agency FB" w:hAnsi="Agency FB"/>
          <w:b/>
          <w:sz w:val="22"/>
          <w:szCs w:val="22"/>
        </w:rPr>
        <w:t xml:space="preserve"> </w:t>
      </w:r>
      <w:r w:rsidRPr="002E751E">
        <w:rPr>
          <w:rFonts w:ascii="Agency FB" w:hAnsi="Agency FB"/>
          <w:sz w:val="22"/>
          <w:szCs w:val="22"/>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E751E" w:rsidRPr="002E751E" w:rsidRDefault="002E751E" w:rsidP="002E751E">
      <w:pPr>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PREÇO E CONDIÇÕES DE PAGAMENTO</w:t>
      </w:r>
    </w:p>
    <w:p w:rsidR="002E751E" w:rsidRPr="00E532CF" w:rsidRDefault="002E751E" w:rsidP="002E751E">
      <w:pPr>
        <w:autoSpaceDE w:val="0"/>
        <w:autoSpaceDN w:val="0"/>
        <w:adjustRightInd w:val="0"/>
        <w:jc w:val="both"/>
        <w:rPr>
          <w:rFonts w:ascii="Agency FB" w:hAnsi="Agency FB"/>
          <w:sz w:val="22"/>
          <w:szCs w:val="22"/>
        </w:rPr>
      </w:pPr>
      <w:r w:rsidRPr="002E751E">
        <w:rPr>
          <w:rFonts w:ascii="Agency FB" w:hAnsi="Agency FB"/>
          <w:b/>
          <w:sz w:val="22"/>
          <w:szCs w:val="22"/>
        </w:rPr>
        <w:lastRenderedPageBreak/>
        <w:t>Cláusula Quarta</w:t>
      </w:r>
      <w:r w:rsidRPr="002E751E">
        <w:rPr>
          <w:rFonts w:ascii="Agency FB" w:hAnsi="Agency FB"/>
          <w:sz w:val="22"/>
          <w:szCs w:val="22"/>
        </w:rPr>
        <w:t xml:space="preserve"> - Dá-se a este Contrato o valor de </w:t>
      </w:r>
      <w:r w:rsidRPr="002E751E">
        <w:rPr>
          <w:rFonts w:ascii="Agency FB" w:hAnsi="Agency FB"/>
          <w:bCs/>
          <w:sz w:val="22"/>
          <w:szCs w:val="22"/>
        </w:rPr>
        <w:t xml:space="preserve">R$: </w:t>
      </w:r>
      <w:proofErr w:type="spellStart"/>
      <w:r w:rsidRPr="002E751E">
        <w:rPr>
          <w:rFonts w:ascii="Agency FB" w:hAnsi="Agency FB"/>
          <w:bCs/>
          <w:sz w:val="22"/>
          <w:szCs w:val="22"/>
        </w:rPr>
        <w:t>xxxxxxxxxxxxxxxx</w:t>
      </w:r>
      <w:proofErr w:type="spellEnd"/>
      <w:r w:rsidRPr="002E751E">
        <w:rPr>
          <w:rFonts w:ascii="Agency FB" w:hAnsi="Agency FB"/>
          <w:sz w:val="22"/>
          <w:szCs w:val="22"/>
        </w:rPr>
        <w:t xml:space="preserve"> para o fornecimento dos materiais conforme descrito na cláusula 2ª, </w:t>
      </w:r>
      <w:r w:rsidR="00E532CF" w:rsidRPr="00E532CF">
        <w:rPr>
          <w:rFonts w:ascii="Agency FB" w:hAnsi="Agency FB"/>
          <w:sz w:val="22"/>
          <w:szCs w:val="22"/>
        </w:rPr>
        <w:t>O pagamento ocorrerá até o 30º dia após o recebimento do objeto, e entrega da nota fiscal, que será atestada e encaminhada ao setor competente para pagamento. No ato do pagamento, deverão ser juntadas as Certidões M</w:t>
      </w:r>
      <w:r w:rsidR="00E532CF">
        <w:rPr>
          <w:rFonts w:ascii="Agency FB" w:hAnsi="Agency FB"/>
          <w:sz w:val="22"/>
          <w:szCs w:val="22"/>
        </w:rPr>
        <w:t>unicipais, INSS e FGTS válidas</w:t>
      </w:r>
      <w:r w:rsidRPr="002E751E">
        <w:rPr>
          <w:rFonts w:ascii="Agency FB" w:hAnsi="Agency FB"/>
          <w:sz w:val="22"/>
          <w:szCs w:val="22"/>
        </w:rPr>
        <w:t>, devidamente atestadas pela Secretaria</w:t>
      </w:r>
      <w:r w:rsidR="00AF5928">
        <w:rPr>
          <w:rFonts w:ascii="Agency FB" w:hAnsi="Agency FB"/>
          <w:sz w:val="22"/>
          <w:szCs w:val="22"/>
        </w:rPr>
        <w:t xml:space="preserve"> com o numero do convênio</w:t>
      </w:r>
      <w:r w:rsidR="00E532CF">
        <w:rPr>
          <w:rFonts w:ascii="Agency FB" w:hAnsi="Agency FB"/>
          <w:sz w:val="22"/>
          <w:szCs w:val="22"/>
        </w:rPr>
        <w:t xml:space="preserve"> na nota fiscal</w:t>
      </w:r>
      <w:r w:rsidRPr="002E751E">
        <w:rPr>
          <w:rFonts w:ascii="Agency FB" w:hAnsi="Agency FB"/>
          <w:sz w:val="22"/>
          <w:szCs w:val="22"/>
        </w:rPr>
        <w:t>.</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E532CF" w:rsidRDefault="00E33A47" w:rsidP="00E33A47">
      <w:pPr>
        <w:tabs>
          <w:tab w:val="left" w:pos="9214"/>
        </w:tabs>
        <w:spacing w:line="300" w:lineRule="atLeast"/>
        <w:jc w:val="both"/>
        <w:rPr>
          <w:rFonts w:ascii="Agency FB" w:hAnsi="Agency FB"/>
          <w:b/>
          <w:snapToGrid w:val="0"/>
          <w:sz w:val="22"/>
          <w:szCs w:val="22"/>
        </w:rPr>
      </w:pPr>
      <w:r w:rsidRPr="00E532CF">
        <w:rPr>
          <w:rFonts w:ascii="Agency FB" w:hAnsi="Agency FB"/>
          <w:b/>
          <w:snapToGrid w:val="0"/>
          <w:sz w:val="22"/>
          <w:szCs w:val="22"/>
        </w:rPr>
        <w:t>PRAZO DE ENTREGA</w:t>
      </w:r>
      <w:r w:rsidR="00E532CF" w:rsidRPr="00E532CF">
        <w:rPr>
          <w:rFonts w:ascii="Agency FB" w:hAnsi="Agency FB"/>
          <w:b/>
          <w:snapToGrid w:val="0"/>
          <w:sz w:val="22"/>
          <w:szCs w:val="22"/>
        </w:rPr>
        <w:t xml:space="preserve"> E </w:t>
      </w:r>
      <w:r w:rsidR="00E532CF" w:rsidRPr="00E532CF">
        <w:rPr>
          <w:rFonts w:ascii="Agency FB" w:hAnsi="Agency FB"/>
          <w:b/>
          <w:bCs/>
          <w:sz w:val="22"/>
          <w:szCs w:val="22"/>
        </w:rPr>
        <w:t>CONDIÇÕES DE RECEBIMENTO</w:t>
      </w:r>
      <w:r w:rsidR="00E532CF">
        <w:rPr>
          <w:rFonts w:ascii="Agency FB" w:hAnsi="Agency FB"/>
          <w:b/>
          <w:bCs/>
          <w:sz w:val="22"/>
          <w:szCs w:val="22"/>
        </w:rPr>
        <w:t xml:space="preserve"> DOS MATERIAIS</w:t>
      </w:r>
      <w:r w:rsidR="00E532CF" w:rsidRPr="00E532CF">
        <w:rPr>
          <w:rFonts w:ascii="Agency FB" w:hAnsi="Agency FB"/>
          <w:b/>
          <w:bCs/>
          <w:sz w:val="22"/>
          <w:szCs w:val="22"/>
        </w:rPr>
        <w:t>:</w:t>
      </w:r>
    </w:p>
    <w:p w:rsidR="00E33A47" w:rsidRPr="00E33A47" w:rsidRDefault="00E33A47" w:rsidP="00E33A47">
      <w:pPr>
        <w:tabs>
          <w:tab w:val="left" w:pos="9214"/>
        </w:tabs>
        <w:spacing w:line="300" w:lineRule="atLeast"/>
        <w:jc w:val="both"/>
        <w:rPr>
          <w:b/>
          <w:snapToGrid w:val="0"/>
          <w:sz w:val="18"/>
          <w:szCs w:val="18"/>
        </w:rPr>
      </w:pPr>
    </w:p>
    <w:p w:rsidR="002E751E" w:rsidRPr="002E751E" w:rsidRDefault="002E751E" w:rsidP="002E751E">
      <w:pPr>
        <w:jc w:val="both"/>
        <w:rPr>
          <w:rFonts w:ascii="Agency FB" w:hAnsi="Agency FB"/>
        </w:rPr>
      </w:pPr>
      <w:r w:rsidRPr="002E751E">
        <w:rPr>
          <w:rFonts w:ascii="Agency FB" w:hAnsi="Agency FB"/>
          <w:b/>
          <w:sz w:val="22"/>
          <w:szCs w:val="22"/>
        </w:rPr>
        <w:t>Cláusula Quinta –</w:t>
      </w:r>
      <w:r w:rsidRPr="002E751E">
        <w:rPr>
          <w:rFonts w:ascii="Agency FB" w:hAnsi="Agency FB"/>
        </w:rPr>
        <w:t xml:space="preserve"> CONFORME TERMO DE REFERÊNCIA, NO EDITAL ANEXO I.</w:t>
      </w:r>
    </w:p>
    <w:p w:rsidR="002E751E" w:rsidRPr="002E751E" w:rsidRDefault="002E751E" w:rsidP="002E751E">
      <w:pPr>
        <w:tabs>
          <w:tab w:val="num" w:pos="1074"/>
          <w:tab w:val="left" w:pos="9214"/>
        </w:tabs>
        <w:spacing w:line="300" w:lineRule="atLeast"/>
        <w:jc w:val="both"/>
        <w:rPr>
          <w:rFonts w:ascii="Agency FB" w:hAnsi="Agency FB"/>
          <w:b/>
          <w:snapToGrid w:val="0"/>
          <w:sz w:val="22"/>
          <w:szCs w:val="22"/>
        </w:rPr>
      </w:pPr>
    </w:p>
    <w:p w:rsidR="002E751E" w:rsidRDefault="002E751E" w:rsidP="002E751E">
      <w:pPr>
        <w:tabs>
          <w:tab w:val="num" w:pos="1074"/>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DO REAJUSTAMENTO:</w:t>
      </w:r>
    </w:p>
    <w:p w:rsidR="00E33A47" w:rsidRPr="002E751E" w:rsidRDefault="00E33A47" w:rsidP="002E751E">
      <w:pPr>
        <w:tabs>
          <w:tab w:val="num" w:pos="1074"/>
          <w:tab w:val="left" w:pos="9214"/>
        </w:tabs>
        <w:spacing w:line="300" w:lineRule="atLeast"/>
        <w:jc w:val="both"/>
        <w:rPr>
          <w:rFonts w:ascii="Agency FB" w:hAnsi="Agency FB"/>
          <w:b/>
          <w:snapToGrid w:val="0"/>
          <w:sz w:val="22"/>
          <w:szCs w:val="22"/>
        </w:rPr>
      </w:pPr>
    </w:p>
    <w:p w:rsidR="002E751E" w:rsidRDefault="002E751E" w:rsidP="00E33A47">
      <w:pPr>
        <w:tabs>
          <w:tab w:val="left" w:pos="540"/>
          <w:tab w:val="left" w:pos="9214"/>
        </w:tabs>
        <w:spacing w:line="300" w:lineRule="atLeast"/>
        <w:jc w:val="both"/>
        <w:rPr>
          <w:rFonts w:ascii="Agency FB" w:hAnsi="Agency FB"/>
          <w:sz w:val="22"/>
          <w:szCs w:val="22"/>
        </w:rPr>
      </w:pPr>
      <w:r w:rsidRPr="002E751E">
        <w:rPr>
          <w:rFonts w:ascii="Agency FB" w:hAnsi="Agency FB"/>
          <w:b/>
          <w:sz w:val="22"/>
          <w:szCs w:val="22"/>
        </w:rPr>
        <w:t>Cláusula Sexta</w:t>
      </w:r>
      <w:r w:rsidR="008712A6">
        <w:rPr>
          <w:rFonts w:ascii="Agency FB" w:hAnsi="Agency FB"/>
          <w:sz w:val="22"/>
          <w:szCs w:val="22"/>
        </w:rPr>
        <w:t xml:space="preserve"> – Os preços oferecidos </w:t>
      </w:r>
      <w:r w:rsidR="00AF5928">
        <w:rPr>
          <w:rFonts w:ascii="Agency FB" w:hAnsi="Agency FB"/>
          <w:sz w:val="22"/>
          <w:szCs w:val="22"/>
        </w:rPr>
        <w:t xml:space="preserve">não </w:t>
      </w:r>
      <w:r w:rsidR="001F15DD">
        <w:rPr>
          <w:rFonts w:ascii="Agency FB" w:hAnsi="Agency FB"/>
          <w:sz w:val="22"/>
          <w:szCs w:val="22"/>
        </w:rPr>
        <w:t>poderão ser</w:t>
      </w:r>
      <w:r w:rsidR="008712A6">
        <w:rPr>
          <w:rFonts w:ascii="Agency FB" w:hAnsi="Agency FB"/>
          <w:sz w:val="22"/>
          <w:szCs w:val="22"/>
        </w:rPr>
        <w:t xml:space="preserve"> </w:t>
      </w:r>
      <w:r w:rsidR="008712A6" w:rsidRPr="002E751E">
        <w:rPr>
          <w:rFonts w:ascii="Agency FB" w:hAnsi="Agency FB"/>
          <w:sz w:val="22"/>
          <w:szCs w:val="22"/>
        </w:rPr>
        <w:t>reajustáveis</w:t>
      </w:r>
      <w:r w:rsidR="00E532CF">
        <w:rPr>
          <w:rFonts w:ascii="Agency FB" w:hAnsi="Agency FB"/>
          <w:sz w:val="22"/>
          <w:szCs w:val="22"/>
        </w:rPr>
        <w:t xml:space="preserve"> no prazo de 60 dias úteis</w:t>
      </w:r>
      <w:r w:rsidR="008712A6" w:rsidRPr="002E751E">
        <w:rPr>
          <w:rFonts w:ascii="Agency FB" w:hAnsi="Agency FB"/>
          <w:sz w:val="22"/>
          <w:szCs w:val="22"/>
        </w:rPr>
        <w:t xml:space="preserve">, </w:t>
      </w:r>
      <w:r w:rsidR="00E532CF">
        <w:rPr>
          <w:rFonts w:ascii="Agency FB" w:hAnsi="Agency FB"/>
          <w:sz w:val="22"/>
          <w:szCs w:val="22"/>
        </w:rPr>
        <w:t xml:space="preserve">após deverá ser </w:t>
      </w:r>
      <w:r w:rsidR="008712A6">
        <w:rPr>
          <w:rFonts w:ascii="Agency FB" w:hAnsi="Agency FB"/>
          <w:sz w:val="22"/>
          <w:szCs w:val="22"/>
        </w:rPr>
        <w:t>devidamente justificados e comprovados</w:t>
      </w:r>
      <w:r w:rsidR="00E532CF">
        <w:rPr>
          <w:rFonts w:ascii="Agency FB" w:hAnsi="Agency FB"/>
          <w:sz w:val="22"/>
          <w:szCs w:val="22"/>
        </w:rPr>
        <w:t xml:space="preserve"> </w:t>
      </w:r>
      <w:r w:rsidR="002B0596">
        <w:rPr>
          <w:rFonts w:ascii="Agency FB" w:hAnsi="Agency FB"/>
          <w:sz w:val="22"/>
          <w:szCs w:val="22"/>
        </w:rPr>
        <w:t>os reajustes</w:t>
      </w:r>
      <w:r w:rsidRPr="002E751E">
        <w:rPr>
          <w:rFonts w:ascii="Agency FB" w:hAnsi="Agency FB"/>
          <w:sz w:val="22"/>
          <w:szCs w:val="22"/>
        </w:rPr>
        <w:t>, devendo os licitantes apresentar suas pro</w:t>
      </w:r>
      <w:r w:rsidR="00E33A47">
        <w:rPr>
          <w:rFonts w:ascii="Agency FB" w:hAnsi="Agency FB"/>
          <w:sz w:val="22"/>
          <w:szCs w:val="22"/>
        </w:rPr>
        <w:t>postas com validade de 60 dias.</w:t>
      </w:r>
    </w:p>
    <w:p w:rsidR="00E33A47" w:rsidRPr="002E751E" w:rsidRDefault="00E33A47" w:rsidP="00E33A47">
      <w:pPr>
        <w:tabs>
          <w:tab w:val="left" w:pos="540"/>
          <w:tab w:val="left" w:pos="9214"/>
        </w:tabs>
        <w:spacing w:line="300" w:lineRule="atLeast"/>
        <w:jc w:val="both"/>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DESPESA:</w:t>
      </w:r>
    </w:p>
    <w:p w:rsidR="00E532CF" w:rsidRDefault="002E751E" w:rsidP="00E532CF">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008712A6" w:rsidRPr="00E33A47">
        <w:rPr>
          <w:rFonts w:ascii="Agency FB" w:hAnsi="Agency FB"/>
          <w:sz w:val="22"/>
          <w:szCs w:val="22"/>
        </w:rPr>
        <w:t xml:space="preserve">: </w:t>
      </w:r>
      <w:r w:rsidR="008712A6" w:rsidRPr="00E33A47">
        <w:rPr>
          <w:rFonts w:ascii="Agency FB" w:hAnsi="Agency FB" w:cs="Times New Roman"/>
          <w:sz w:val="22"/>
          <w:szCs w:val="22"/>
        </w:rPr>
        <w:t xml:space="preserve">As despesas correrão com recursos de acordo com a seguinte Dotação Orçamentária </w:t>
      </w:r>
      <w:r w:rsidR="002B0596">
        <w:rPr>
          <w:rFonts w:ascii="Agency FB" w:hAnsi="Agency FB" w:cs="Times New Roman"/>
          <w:sz w:val="22"/>
          <w:szCs w:val="22"/>
        </w:rPr>
        <w:t>2020</w:t>
      </w:r>
      <w:r w:rsidR="008712A6" w:rsidRPr="00E33A47">
        <w:rPr>
          <w:rFonts w:ascii="Agency FB" w:hAnsi="Agency FB" w:cs="Times New Roman"/>
          <w:sz w:val="22"/>
          <w:szCs w:val="22"/>
        </w:rPr>
        <w:t xml:space="preserve">: </w:t>
      </w:r>
    </w:p>
    <w:p w:rsidR="001D3941" w:rsidRDefault="001D3941" w:rsidP="001D3941">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04 – DOS RECURSOS ORÇAMENTÁRIOS</w:t>
      </w:r>
      <w:r w:rsidR="00ED781B">
        <w:rPr>
          <w:rFonts w:ascii="Agency FB" w:hAnsi="Agency FB" w:cs="Times New Roman"/>
          <w:b/>
          <w:bCs/>
          <w:u w:val="single"/>
        </w:rPr>
        <w:t xml:space="preserve"> 2020</w:t>
      </w:r>
      <w:r w:rsidRPr="001D3941">
        <w:rPr>
          <w:rFonts w:ascii="Agency FB" w:hAnsi="Agency FB" w:cs="Times New Roman"/>
          <w:b/>
          <w:bCs/>
          <w:u w:val="single"/>
        </w:rPr>
        <w:t xml:space="preserve">: </w:t>
      </w:r>
    </w:p>
    <w:tbl>
      <w:tblPr>
        <w:tblpPr w:leftFromText="141" w:rightFromText="141" w:vertAnchor="text" w:horzAnchor="margin"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6"/>
      </w:tblGrid>
      <w:tr w:rsidR="00A96A4E" w:rsidRPr="000A5531" w:rsidTr="00A96A4E">
        <w:tc>
          <w:tcPr>
            <w:tcW w:w="9206" w:type="dxa"/>
          </w:tcPr>
          <w:p w:rsidR="00A96A4E" w:rsidRPr="000A5531" w:rsidRDefault="00A96A4E" w:rsidP="00A96A4E">
            <w:pPr>
              <w:pStyle w:val="Corpodetexto24"/>
              <w:spacing w:after="0" w:line="240" w:lineRule="auto"/>
              <w:jc w:val="both"/>
              <w:rPr>
                <w:rFonts w:ascii="Arial" w:hAnsi="Arial" w:cs="Arial"/>
                <w:b/>
                <w:sz w:val="22"/>
                <w:szCs w:val="22"/>
              </w:rPr>
            </w:pPr>
            <w:proofErr w:type="gramStart"/>
            <w:r w:rsidRPr="000A5531">
              <w:rPr>
                <w:rFonts w:ascii="Arial" w:hAnsi="Arial" w:cs="Arial"/>
                <w:b/>
                <w:sz w:val="22"/>
                <w:szCs w:val="22"/>
              </w:rPr>
              <w:t>02.002 – SECRETARIA</w:t>
            </w:r>
            <w:proofErr w:type="gramEnd"/>
            <w:r w:rsidRPr="000A5531">
              <w:rPr>
                <w:rFonts w:ascii="Arial" w:hAnsi="Arial" w:cs="Arial"/>
                <w:b/>
                <w:sz w:val="22"/>
                <w:szCs w:val="22"/>
              </w:rPr>
              <w:t xml:space="preserve"> MUNICIPAL DE SAÚDE E VIGILÂNCIA</w:t>
            </w:r>
          </w:p>
        </w:tc>
      </w:tr>
      <w:tr w:rsidR="00A96A4E" w:rsidRPr="000A5531" w:rsidTr="00A96A4E">
        <w:tc>
          <w:tcPr>
            <w:tcW w:w="9206" w:type="dxa"/>
          </w:tcPr>
          <w:p w:rsidR="00A96A4E" w:rsidRPr="000A5531" w:rsidRDefault="00A96A4E" w:rsidP="00A96A4E">
            <w:pPr>
              <w:pStyle w:val="Corpodetexto24"/>
              <w:spacing w:after="0" w:line="240" w:lineRule="auto"/>
              <w:jc w:val="both"/>
              <w:rPr>
                <w:rFonts w:ascii="Arial" w:hAnsi="Arial" w:cs="Arial"/>
                <w:b/>
                <w:sz w:val="22"/>
                <w:szCs w:val="22"/>
              </w:rPr>
            </w:pPr>
            <w:r w:rsidRPr="000A5531">
              <w:rPr>
                <w:rFonts w:ascii="Arial" w:hAnsi="Arial" w:cs="Arial"/>
                <w:b/>
                <w:sz w:val="22"/>
                <w:szCs w:val="22"/>
              </w:rPr>
              <w:t>02.005.10.301.0013.1037 – AQUISIÇÃO DE VEÍCULO – SINISTRO</w:t>
            </w:r>
            <w:r>
              <w:rPr>
                <w:rFonts w:ascii="Arial" w:hAnsi="Arial" w:cs="Arial"/>
                <w:b/>
                <w:sz w:val="22"/>
                <w:szCs w:val="22"/>
              </w:rPr>
              <w:t xml:space="preserve"> </w:t>
            </w:r>
            <w:r w:rsidRPr="000A5531">
              <w:rPr>
                <w:rFonts w:ascii="Arial" w:hAnsi="Arial" w:cs="Arial"/>
                <w:b/>
                <w:sz w:val="22"/>
                <w:szCs w:val="22"/>
              </w:rPr>
              <w:t xml:space="preserve">Nº 13121719000209                      </w:t>
            </w:r>
          </w:p>
        </w:tc>
      </w:tr>
      <w:tr w:rsidR="00A96A4E" w:rsidRPr="000A5531" w:rsidTr="00A96A4E">
        <w:tc>
          <w:tcPr>
            <w:tcW w:w="9206" w:type="dxa"/>
          </w:tcPr>
          <w:p w:rsidR="00A96A4E" w:rsidRPr="000A5531" w:rsidRDefault="00A96A4E" w:rsidP="00A96A4E">
            <w:pPr>
              <w:pStyle w:val="Corpodetexto24"/>
              <w:spacing w:after="0" w:line="240" w:lineRule="auto"/>
              <w:jc w:val="both"/>
              <w:rPr>
                <w:rFonts w:ascii="Arial" w:hAnsi="Arial" w:cs="Arial"/>
                <w:b/>
                <w:sz w:val="22"/>
                <w:szCs w:val="22"/>
              </w:rPr>
            </w:pPr>
            <w:r w:rsidRPr="000A5531">
              <w:rPr>
                <w:rFonts w:ascii="Arial" w:hAnsi="Arial" w:cs="Arial"/>
                <w:b/>
                <w:sz w:val="22"/>
                <w:szCs w:val="22"/>
              </w:rPr>
              <w:t>ELEMENTO DE DESPESA: 4.4.90.52.00.00</w:t>
            </w:r>
          </w:p>
        </w:tc>
      </w:tr>
      <w:tr w:rsidR="00A96A4E" w:rsidRPr="000A5531" w:rsidTr="00A96A4E">
        <w:tc>
          <w:tcPr>
            <w:tcW w:w="9206" w:type="dxa"/>
          </w:tcPr>
          <w:p w:rsidR="00A96A4E" w:rsidRPr="000A5531" w:rsidRDefault="00A96A4E" w:rsidP="00A96A4E">
            <w:pPr>
              <w:pStyle w:val="Corpodetexto24"/>
              <w:spacing w:after="0" w:line="240" w:lineRule="auto"/>
              <w:jc w:val="both"/>
              <w:rPr>
                <w:rFonts w:ascii="Arial" w:hAnsi="Arial" w:cs="Arial"/>
                <w:b/>
                <w:sz w:val="22"/>
                <w:szCs w:val="22"/>
              </w:rPr>
            </w:pPr>
            <w:r w:rsidRPr="000A5531">
              <w:rPr>
                <w:rFonts w:ascii="Arial" w:hAnsi="Arial" w:cs="Arial"/>
                <w:b/>
                <w:sz w:val="22"/>
                <w:szCs w:val="22"/>
              </w:rPr>
              <w:t>FICHA: 329</w:t>
            </w:r>
          </w:p>
        </w:tc>
      </w:tr>
      <w:tr w:rsidR="00A96A4E" w:rsidRPr="000A5531" w:rsidTr="00A96A4E">
        <w:tc>
          <w:tcPr>
            <w:tcW w:w="9206" w:type="dxa"/>
          </w:tcPr>
          <w:p w:rsidR="00A96A4E" w:rsidRPr="000A5531" w:rsidRDefault="00A96A4E" w:rsidP="00A96A4E">
            <w:pPr>
              <w:pStyle w:val="Corpodetexto24"/>
              <w:spacing w:after="0" w:line="240" w:lineRule="auto"/>
              <w:jc w:val="both"/>
              <w:rPr>
                <w:rFonts w:ascii="Arial" w:hAnsi="Arial" w:cs="Arial"/>
                <w:b/>
                <w:sz w:val="22"/>
                <w:szCs w:val="22"/>
              </w:rPr>
            </w:pPr>
          </w:p>
        </w:tc>
      </w:tr>
    </w:tbl>
    <w:p w:rsidR="002E751E" w:rsidRPr="002E751E" w:rsidRDefault="002E751E" w:rsidP="00E532CF">
      <w:pPr>
        <w:pStyle w:val="Corpodetexto24"/>
        <w:spacing w:line="240" w:lineRule="auto"/>
        <w:jc w:val="both"/>
        <w:rPr>
          <w:rFonts w:ascii="Cambria" w:hAnsi="Cambria"/>
          <w:b/>
          <w:color w:val="365F91"/>
        </w:rPr>
      </w:pPr>
    </w:p>
    <w:p w:rsidR="002E751E" w:rsidRPr="002E751E" w:rsidRDefault="002E751E" w:rsidP="002E751E">
      <w:pPr>
        <w:tabs>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DA GARANTIA:</w:t>
      </w:r>
    </w:p>
    <w:p w:rsidR="002E751E" w:rsidRPr="002E751E" w:rsidRDefault="002E751E" w:rsidP="002E751E">
      <w:pPr>
        <w:tabs>
          <w:tab w:val="left" w:pos="9214"/>
        </w:tabs>
        <w:spacing w:line="300" w:lineRule="atLeast"/>
        <w:jc w:val="both"/>
        <w:rPr>
          <w:rFonts w:ascii="Agency FB" w:hAnsi="Agency FB"/>
          <w:b/>
          <w:snapToGrid w:val="0"/>
          <w:sz w:val="20"/>
          <w:szCs w:val="20"/>
        </w:rPr>
      </w:pPr>
    </w:p>
    <w:p w:rsidR="002E751E" w:rsidRPr="002E751E" w:rsidRDefault="002E751E" w:rsidP="002E751E">
      <w:pPr>
        <w:autoSpaceDE w:val="0"/>
        <w:autoSpaceDN w:val="0"/>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EDITAL </w:t>
      </w:r>
      <w:r>
        <w:rPr>
          <w:rFonts w:ascii="Agency FB" w:eastAsia="Calibri" w:hAnsi="Agency FB"/>
        </w:rPr>
        <w:t>.</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DAS OBRIGAÇÕES E RESPONSABILIDADES DA CONTRATADA E CONTRATANTE</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E751E" w:rsidRPr="002E751E" w:rsidRDefault="002E751E" w:rsidP="002E751E">
      <w:pPr>
        <w:autoSpaceDE w:val="0"/>
        <w:autoSpaceDN w:val="0"/>
        <w:adjustRightInd w:val="0"/>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Cambria"/>
          <w:sz w:val="22"/>
          <w:szCs w:val="22"/>
          <w:lang w:eastAsia="en-US"/>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 DIREITOS E RESPONSABILIDADES: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lastRenderedPageBreak/>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bookmarkStart w:id="11" w:name="_Hlk513732986"/>
      <w:r w:rsidRPr="002E751E">
        <w:rPr>
          <w:rFonts w:ascii="Agency FB" w:hAnsi="Agency FB"/>
          <w:b/>
        </w:rPr>
        <w:t>Parágrafo Primeiro</w:t>
      </w:r>
      <w:r w:rsidRPr="002E751E">
        <w:rPr>
          <w:rFonts w:ascii="Agency FB" w:hAnsi="Agency FB"/>
        </w:rPr>
        <w:t xml:space="preserve"> </w:t>
      </w:r>
      <w:bookmarkEnd w:id="11"/>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A CONTRATADA assumem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sidR="00E532CF">
        <w:rPr>
          <w:rFonts w:ascii="Agency FB" w:hAnsi="Agency FB"/>
        </w:rPr>
        <w:t>a licitação.</w:t>
      </w:r>
    </w:p>
    <w:p w:rsidR="00E532CF" w:rsidRPr="00E532CF" w:rsidRDefault="00E532CF" w:rsidP="002E751E">
      <w:pPr>
        <w:tabs>
          <w:tab w:val="left" w:pos="144"/>
          <w:tab w:val="left" w:pos="4320"/>
          <w:tab w:val="left" w:pos="5184"/>
          <w:tab w:val="left" w:pos="6336"/>
          <w:tab w:val="left" w:pos="7776"/>
        </w:tabs>
        <w:spacing w:line="360" w:lineRule="auto"/>
        <w:jc w:val="both"/>
        <w:rPr>
          <w:rFonts w:ascii="Agency FB" w:hAnsi="Agency F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lastRenderedPageBreak/>
        <w:t xml:space="preserve">DA RESCISÃO: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DO ACOMPANHAMENTO E DA FISCALIZAÇÃO</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spellStart"/>
      <w:r w:rsidRPr="002E751E">
        <w:rPr>
          <w:rFonts w:ascii="Agency FB" w:hAnsi="Agency FB" w:cs="Verdana"/>
          <w:lang w:eastAsia="en-US"/>
        </w:rPr>
        <w:t>co-responsabilidade</w:t>
      </w:r>
      <w:proofErr w:type="spellEnd"/>
      <w:r w:rsidRPr="002E751E">
        <w:rPr>
          <w:rFonts w:ascii="Agency FB" w:hAnsi="Agency FB" w:cs="Verdana"/>
          <w:lang w:eastAsia="en-US"/>
        </w:rPr>
        <w:t xml:space="preserve"> do Contratante ou de seus agentes e prepostos;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proofErr w:type="spellStart"/>
      <w:r w:rsidRPr="002E751E">
        <w:rPr>
          <w:rFonts w:ascii="Agency FB" w:hAnsi="Agency FB"/>
          <w:b/>
        </w:rPr>
        <w:t>ParágrafoTerceiro</w:t>
      </w:r>
      <w:proofErr w:type="spell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w:t>
      </w:r>
      <w:r w:rsidRPr="002E751E">
        <w:rPr>
          <w:rFonts w:ascii="Agency FB" w:hAnsi="Agency FB" w:cs="Verdana"/>
          <w:lang w:eastAsia="en-US"/>
        </w:rPr>
        <w:t>A conferência da quantidade dos materiais fornecidos deverão ser feita na presença de representantes da Contratante e da Contratada, na ocasião da entrega. Se a Contratada não puder participar da conferência, assumirá como verdadeira e, portanto, inquestionável a apuração feita pela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CESSÃO OU TRANSFERÊNCIA: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hAnsi="Agency FB"/>
          <w:b/>
        </w:rPr>
      </w:pPr>
      <w:r w:rsidRPr="002E751E">
        <w:rPr>
          <w:rFonts w:ascii="Agency FB" w:hAnsi="Agency FB"/>
          <w:b/>
        </w:rPr>
        <w:lastRenderedPageBreak/>
        <w:t>DA VINCULAÇÃO AO EDITAL DE LICITAÇÃO (art. 55 inciso XI e XII).</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Pregão Eletrônico nº </w:t>
      </w:r>
      <w:r w:rsidR="001F1C1B">
        <w:rPr>
          <w:rFonts w:ascii="Agency FB" w:hAnsi="Agency FB"/>
        </w:rPr>
        <w:t>010</w:t>
      </w:r>
      <w:r w:rsidR="001D3941">
        <w:rPr>
          <w:rFonts w:ascii="Agency FB" w:hAnsi="Agency FB"/>
        </w:rPr>
        <w:t>/2020</w:t>
      </w:r>
      <w:r w:rsidRPr="002E751E">
        <w:rPr>
          <w:rFonts w:ascii="Agency FB" w:hAnsi="Agency FB"/>
        </w:rPr>
        <w:t xml:space="preserve"> a proposta constante no Processo Licitatório nº </w:t>
      </w:r>
      <w:r w:rsidR="001F1C1B">
        <w:rPr>
          <w:rFonts w:ascii="Agency FB" w:hAnsi="Agency FB"/>
        </w:rPr>
        <w:t>242</w:t>
      </w:r>
      <w:r w:rsidR="002B0596">
        <w:rPr>
          <w:rFonts w:ascii="Agency FB" w:hAnsi="Agency FB"/>
        </w:rPr>
        <w:t>/2020</w:t>
      </w:r>
      <w:r w:rsidR="005B4A69">
        <w:rPr>
          <w:rFonts w:ascii="Agency FB" w:hAnsi="Agency FB"/>
        </w:rPr>
        <w:t xml:space="preserve"> </w:t>
      </w:r>
      <w:r w:rsidRPr="002E751E">
        <w:rPr>
          <w:rFonts w:ascii="Agency FB" w:hAnsi="Agency FB"/>
        </w:rPr>
        <w:t>e as disposições da Lei Federal nº 8.666/93 e alterações.</w:t>
      </w:r>
    </w:p>
    <w:p w:rsidR="002E751E" w:rsidRPr="002E751E" w:rsidRDefault="002E751E" w:rsidP="002E751E">
      <w:pPr>
        <w:tabs>
          <w:tab w:val="left" w:pos="708"/>
        </w:tabs>
        <w:jc w:val="both"/>
        <w:rPr>
          <w:rFonts w:ascii="Agency FB" w:hAnsi="Agency FB"/>
          <w:b/>
          <w:sz w:val="22"/>
          <w:szCs w:val="20"/>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DOS TRIBUTOS E DAS DESPESAS: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sz w:val="22"/>
          <w:szCs w:val="22"/>
        </w:rPr>
      </w:pPr>
      <w:r w:rsidRPr="002E751E">
        <w:rPr>
          <w:rFonts w:ascii="Agency FB" w:hAnsi="Agency FB"/>
          <w:b/>
          <w:sz w:val="22"/>
          <w:szCs w:val="22"/>
        </w:rPr>
        <w:t>Cláusula Décima Sétima</w:t>
      </w:r>
      <w:r w:rsidRPr="002E751E">
        <w:rPr>
          <w:rFonts w:ascii="Agency FB" w:hAnsi="Agency FB"/>
          <w:sz w:val="22"/>
          <w:szCs w:val="22"/>
        </w:rPr>
        <w:t xml:space="preserve"> - Constituirá encargo exclusivo da contratada o pagamento de tributos, tarifas, e demais despesas decorrentes deste contrato e do fornecimento de seu objeto.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FORO:</w:t>
      </w:r>
    </w:p>
    <w:p w:rsidR="002E751E" w:rsidRPr="002E751E"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Décima Oitava</w:t>
      </w:r>
      <w:r w:rsidRPr="002E751E">
        <w:rPr>
          <w:rFonts w:ascii="Agency FB" w:hAnsi="Agency FB"/>
          <w:sz w:val="22"/>
          <w:szCs w:val="22"/>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E751E" w:rsidRPr="002E751E" w:rsidRDefault="002E751E"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right"/>
        <w:rPr>
          <w:rFonts w:ascii="Agency FB" w:hAnsi="Agency FB"/>
          <w:sz w:val="22"/>
          <w:szCs w:val="22"/>
        </w:rPr>
      </w:pPr>
      <w:r w:rsidRPr="002E751E">
        <w:rPr>
          <w:rFonts w:ascii="Agency FB" w:hAnsi="Agency FB"/>
          <w:sz w:val="22"/>
          <w:szCs w:val="22"/>
        </w:rPr>
        <w:t>PREFEITURA MUNICIPAL DE THE</w:t>
      </w:r>
      <w:r w:rsidR="00C600EF">
        <w:rPr>
          <w:rFonts w:ascii="Agency FB" w:hAnsi="Agency FB"/>
          <w:sz w:val="22"/>
          <w:szCs w:val="22"/>
        </w:rPr>
        <w:t xml:space="preserve">OBROMA/RO, em __ de ____ </w:t>
      </w:r>
      <w:proofErr w:type="spellStart"/>
      <w:r w:rsidR="00C600EF">
        <w:rPr>
          <w:rFonts w:ascii="Agency FB" w:hAnsi="Agency FB"/>
          <w:sz w:val="22"/>
          <w:szCs w:val="22"/>
        </w:rPr>
        <w:t>de</w:t>
      </w:r>
      <w:proofErr w:type="spellEnd"/>
      <w:r w:rsidR="00C600EF">
        <w:rPr>
          <w:rFonts w:ascii="Agency FB" w:hAnsi="Agency FB"/>
          <w:sz w:val="22"/>
          <w:szCs w:val="22"/>
        </w:rPr>
        <w:t xml:space="preserve"> </w:t>
      </w:r>
      <w:r w:rsidR="001D3941">
        <w:rPr>
          <w:rFonts w:ascii="Agency FB" w:hAnsi="Agency FB"/>
          <w:sz w:val="22"/>
          <w:szCs w:val="22"/>
        </w:rPr>
        <w:t>2020</w:t>
      </w:r>
    </w:p>
    <w:p w:rsidR="002E751E" w:rsidRPr="002E751E" w:rsidRDefault="002E751E" w:rsidP="002E751E">
      <w:pPr>
        <w:spacing w:line="360" w:lineRule="auto"/>
        <w:ind w:right="-1"/>
        <w:jc w:val="both"/>
        <w:rPr>
          <w:rFonts w:ascii="Agency FB" w:hAnsi="Agency FB"/>
        </w:rPr>
      </w:pPr>
      <w:r w:rsidRPr="002E751E">
        <w:rPr>
          <w:rFonts w:ascii="Agency FB" w:hAnsi="Agency FB"/>
        </w:rPr>
        <w:t>_______________________________                            ____________________</w:t>
      </w:r>
    </w:p>
    <w:p w:rsidR="002E751E" w:rsidRPr="002E751E" w:rsidRDefault="0091220C" w:rsidP="002E751E">
      <w:pPr>
        <w:spacing w:line="360" w:lineRule="auto"/>
        <w:ind w:right="-1"/>
        <w:rPr>
          <w:rFonts w:ascii="Agency FB" w:hAnsi="Agency FB"/>
          <w:lang w:val="pt-PT"/>
        </w:rPr>
      </w:pPr>
      <w:r>
        <w:rPr>
          <w:rFonts w:ascii="Agency FB" w:hAnsi="Agency FB"/>
          <w:lang w:val="pt-PT"/>
        </w:rPr>
        <w:t xml:space="preserve">       SEMUSA              </w:t>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r>
      <w:r>
        <w:rPr>
          <w:rFonts w:ascii="Agency FB" w:hAnsi="Agency FB"/>
          <w:lang w:val="pt-PT"/>
        </w:rPr>
        <w:t xml:space="preserve">    </w:t>
      </w:r>
      <w:r>
        <w:rPr>
          <w:rFonts w:ascii="Agency FB" w:hAnsi="Agency FB"/>
          <w:lang w:val="pt-PT"/>
        </w:rPr>
        <w:tab/>
      </w:r>
      <w:r w:rsidR="008253D4">
        <w:rPr>
          <w:rFonts w:ascii="Agency FB" w:hAnsi="Agency FB"/>
          <w:lang w:val="pt-PT"/>
        </w:rPr>
        <w:t xml:space="preserve"> </w:t>
      </w:r>
      <w:r w:rsidR="002E751E" w:rsidRPr="002E751E">
        <w:rPr>
          <w:rFonts w:ascii="Agency FB" w:hAnsi="Agency FB"/>
          <w:lang w:val="pt-PT"/>
        </w:rPr>
        <w:t>CONTRATADA</w:t>
      </w:r>
    </w:p>
    <w:p w:rsidR="002E751E" w:rsidRPr="002E751E" w:rsidRDefault="002E751E" w:rsidP="002E751E">
      <w:pPr>
        <w:spacing w:line="360" w:lineRule="auto"/>
        <w:ind w:right="-1"/>
        <w:rPr>
          <w:rFonts w:ascii="Agency FB" w:hAnsi="Agency FB"/>
          <w:b/>
        </w:rPr>
      </w:pPr>
      <w:r w:rsidRPr="002E751E">
        <w:rPr>
          <w:rFonts w:ascii="Agency FB" w:hAnsi="Agency FB"/>
          <w:b/>
        </w:rPr>
        <w:t>___________________</w:t>
      </w:r>
    </w:p>
    <w:p w:rsidR="002E751E" w:rsidRPr="002E751E" w:rsidRDefault="002E751E" w:rsidP="002E751E">
      <w:pPr>
        <w:spacing w:line="360" w:lineRule="auto"/>
        <w:ind w:right="-1"/>
        <w:rPr>
          <w:rFonts w:ascii="Agency FB" w:hAnsi="Agency FB"/>
        </w:rPr>
      </w:pPr>
      <w:r w:rsidRPr="002E751E">
        <w:rPr>
          <w:rFonts w:ascii="Agency FB" w:hAnsi="Agency FB"/>
        </w:rPr>
        <w:t>TESTEMUNHAS</w:t>
      </w:r>
    </w:p>
    <w:p w:rsidR="002E751E" w:rsidRPr="002E751E" w:rsidRDefault="002E751E" w:rsidP="002E751E">
      <w:pPr>
        <w:spacing w:line="360" w:lineRule="auto"/>
        <w:ind w:right="-1"/>
        <w:rPr>
          <w:rFonts w:ascii="Agency FB" w:hAnsi="Agency FB"/>
        </w:rPr>
      </w:pPr>
      <w:r w:rsidRPr="002E751E">
        <w:rPr>
          <w:rFonts w:ascii="Agency FB" w:hAnsi="Agency FB"/>
        </w:rPr>
        <w:t>_______________________                          ___________________</w:t>
      </w:r>
    </w:p>
    <w:p w:rsidR="002E751E" w:rsidRPr="002E751E" w:rsidRDefault="002E751E" w:rsidP="002E751E">
      <w:pPr>
        <w:spacing w:line="360" w:lineRule="auto"/>
        <w:ind w:right="-1"/>
        <w:rPr>
          <w:rFonts w:ascii="Agency FB" w:hAnsi="Agency FB"/>
        </w:rPr>
      </w:pPr>
      <w:r w:rsidRPr="002E751E">
        <w:rPr>
          <w:rFonts w:ascii="Agency FB" w:hAnsi="Agency FB"/>
        </w:rPr>
        <w:t>NOME.:                                                  NOME.:</w:t>
      </w:r>
    </w:p>
    <w:p w:rsidR="002E751E" w:rsidRPr="002E751E" w:rsidRDefault="002E751E" w:rsidP="002E751E">
      <w:pPr>
        <w:spacing w:line="360" w:lineRule="auto"/>
        <w:ind w:right="-1"/>
        <w:rPr>
          <w:rFonts w:ascii="Agency FB" w:hAnsi="Agency FB"/>
          <w:b/>
        </w:rPr>
      </w:pPr>
      <w:r w:rsidRPr="002E751E">
        <w:rPr>
          <w:rFonts w:ascii="Agency FB" w:hAnsi="Agency FB"/>
        </w:rPr>
        <w:t>CPF.:                                                       CPF.</w:t>
      </w: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Default="002E751E" w:rsidP="002E751E">
      <w:pPr>
        <w:jc w:val="both"/>
      </w:pPr>
    </w:p>
    <w:p w:rsidR="00762A7D" w:rsidRDefault="00762A7D" w:rsidP="002E751E">
      <w:pPr>
        <w:jc w:val="both"/>
      </w:pPr>
    </w:p>
    <w:p w:rsidR="00762A7D" w:rsidRDefault="00762A7D" w:rsidP="002E751E">
      <w:pPr>
        <w:jc w:val="both"/>
      </w:pPr>
    </w:p>
    <w:p w:rsidR="00762A7D" w:rsidRDefault="00762A7D"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2E751E" w:rsidRPr="002E751E" w:rsidRDefault="002E751E" w:rsidP="002E751E">
      <w:pPr>
        <w:jc w:val="both"/>
      </w:pPr>
    </w:p>
    <w:p w:rsidR="00E33A47" w:rsidRDefault="00E33A47" w:rsidP="004940A9"/>
    <w:p w:rsidR="00AF5928" w:rsidRDefault="00AF5928" w:rsidP="004940A9"/>
    <w:p w:rsidR="001D3941" w:rsidRDefault="001D3941" w:rsidP="004940A9"/>
    <w:p w:rsidR="00E33A47" w:rsidRDefault="00E33A47" w:rsidP="006E179B">
      <w:pPr>
        <w:jc w:val="center"/>
      </w:pPr>
    </w:p>
    <w:p w:rsidR="006E179B" w:rsidRPr="002B0596" w:rsidRDefault="004569DC" w:rsidP="006E179B">
      <w:pPr>
        <w:jc w:val="center"/>
        <w:rPr>
          <w:sz w:val="32"/>
          <w:szCs w:val="32"/>
        </w:rPr>
      </w:pPr>
      <w:r w:rsidRPr="002B0596">
        <w:rPr>
          <w:sz w:val="32"/>
          <w:szCs w:val="32"/>
        </w:rPr>
        <w:t>ANEXO V</w:t>
      </w:r>
    </w:p>
    <w:p w:rsidR="006E179B" w:rsidRPr="002B0596" w:rsidRDefault="006E179B" w:rsidP="006E179B">
      <w:pPr>
        <w:jc w:val="center"/>
        <w:rPr>
          <w:sz w:val="32"/>
          <w:szCs w:val="32"/>
        </w:rPr>
      </w:pPr>
    </w:p>
    <w:p w:rsidR="006E179B" w:rsidRPr="002B0596" w:rsidRDefault="006E179B" w:rsidP="006E179B">
      <w:pPr>
        <w:jc w:val="center"/>
        <w:rPr>
          <w:sz w:val="32"/>
          <w:szCs w:val="32"/>
        </w:rPr>
      </w:pPr>
    </w:p>
    <w:p w:rsidR="006E179B" w:rsidRPr="002B0596" w:rsidRDefault="006E179B" w:rsidP="006E179B">
      <w:pPr>
        <w:jc w:val="center"/>
        <w:rPr>
          <w:sz w:val="32"/>
          <w:szCs w:val="32"/>
        </w:rPr>
      </w:pPr>
    </w:p>
    <w:p w:rsidR="006E179B" w:rsidRPr="002B0596" w:rsidRDefault="006E179B" w:rsidP="006E179B">
      <w:pPr>
        <w:jc w:val="center"/>
        <w:rPr>
          <w:sz w:val="32"/>
          <w:szCs w:val="32"/>
        </w:rPr>
      </w:pPr>
      <w:r w:rsidRPr="002B0596">
        <w:rPr>
          <w:sz w:val="32"/>
          <w:szCs w:val="32"/>
        </w:rPr>
        <w:t>PROPOSTA DE PREÇO</w:t>
      </w: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Pr="006E179B" w:rsidRDefault="006E179B" w:rsidP="006E179B">
      <w:pPr>
        <w:jc w:val="center"/>
        <w:rPr>
          <w:sz w:val="40"/>
          <w:szCs w:val="40"/>
        </w:rPr>
      </w:pPr>
      <w:r w:rsidRPr="006E179B">
        <w:rPr>
          <w:sz w:val="40"/>
          <w:szCs w:val="40"/>
        </w:rPr>
        <w:t>EM ANEXO</w:t>
      </w: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8844B7" w:rsidRPr="00F915D1" w:rsidRDefault="008844B7" w:rsidP="002E751E">
      <w:pPr>
        <w:rPr>
          <w:rFonts w:ascii="Arial" w:hAnsi="Arial" w:cs="Arial"/>
          <w:sz w:val="22"/>
          <w:szCs w:val="22"/>
        </w:rPr>
      </w:pPr>
    </w:p>
    <w:sectPr w:rsidR="008844B7" w:rsidRPr="00F915D1" w:rsidSect="005807BD">
      <w:headerReference w:type="default" r:id="rId15"/>
      <w:footerReference w:type="default" r:id="rId16"/>
      <w:pgSz w:w="11906" w:h="16838"/>
      <w:pgMar w:top="709" w:right="1133" w:bottom="1134" w:left="1701" w:header="426"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9F" w:rsidRDefault="00C2399F" w:rsidP="00901B06">
      <w:r>
        <w:separator/>
      </w:r>
    </w:p>
  </w:endnote>
  <w:endnote w:type="continuationSeparator" w:id="0">
    <w:p w:rsidR="00C2399F" w:rsidRDefault="00C2399F" w:rsidP="009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Times New Roman,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12263"/>
      <w:docPartObj>
        <w:docPartGallery w:val="Page Numbers (Bottom of Page)"/>
        <w:docPartUnique/>
      </w:docPartObj>
    </w:sdtPr>
    <w:sdtContent>
      <w:sdt>
        <w:sdtPr>
          <w:id w:val="1411353204"/>
          <w:docPartObj>
            <w:docPartGallery w:val="Page Numbers (Top of Page)"/>
            <w:docPartUnique/>
          </w:docPartObj>
        </w:sdtPr>
        <w:sdtContent>
          <w:p w:rsidR="00C2399F" w:rsidRDefault="00C2399F" w:rsidP="00357740">
            <w:pPr>
              <w:pStyle w:val="Rodap"/>
              <w:jc w:val="right"/>
            </w:pPr>
            <w:r>
              <w:t xml:space="preserve">Página </w:t>
            </w:r>
            <w:r>
              <w:rPr>
                <w:b/>
              </w:rPr>
              <w:fldChar w:fldCharType="begin"/>
            </w:r>
            <w:r>
              <w:rPr>
                <w:b/>
              </w:rPr>
              <w:instrText>PAGE</w:instrText>
            </w:r>
            <w:r>
              <w:rPr>
                <w:b/>
              </w:rPr>
              <w:fldChar w:fldCharType="separate"/>
            </w:r>
            <w:r w:rsidR="00232DE2">
              <w:rPr>
                <w:b/>
                <w:noProof/>
              </w:rPr>
              <w:t>1</w:t>
            </w:r>
            <w:r>
              <w:rPr>
                <w:b/>
              </w:rPr>
              <w:fldChar w:fldCharType="end"/>
            </w:r>
            <w:r>
              <w:t xml:space="preserve"> de </w:t>
            </w:r>
            <w:r>
              <w:rPr>
                <w:b/>
              </w:rPr>
              <w:fldChar w:fldCharType="begin"/>
            </w:r>
            <w:r>
              <w:rPr>
                <w:b/>
              </w:rPr>
              <w:instrText>NUMPAGES</w:instrText>
            </w:r>
            <w:r>
              <w:rPr>
                <w:b/>
              </w:rPr>
              <w:fldChar w:fldCharType="separate"/>
            </w:r>
            <w:r w:rsidR="00232DE2">
              <w:rPr>
                <w:b/>
                <w:noProof/>
              </w:rPr>
              <w:t>31</w:t>
            </w:r>
            <w:r>
              <w:rPr>
                <w:b/>
              </w:rPr>
              <w:fldChar w:fldCharType="end"/>
            </w:r>
          </w:p>
        </w:sdtContent>
      </w:sdt>
    </w:sdtContent>
  </w:sdt>
  <w:p w:rsidR="00C2399F" w:rsidRPr="0075512B" w:rsidRDefault="00C2399F" w:rsidP="00357740">
    <w:pPr>
      <w:pStyle w:val="Rodap"/>
      <w:pBdr>
        <w:bottom w:val="single" w:sz="12" w:space="1" w:color="auto"/>
      </w:pBdr>
      <w:rPr>
        <w:rFonts w:cstheme="minorHAnsi"/>
        <w:sz w:val="4"/>
        <w:szCs w:val="4"/>
      </w:rPr>
    </w:pPr>
  </w:p>
  <w:p w:rsidR="00C2399F" w:rsidRPr="0075512B" w:rsidRDefault="00C2399F" w:rsidP="0075512B">
    <w:pPr>
      <w:pStyle w:val="Rodap"/>
      <w:jc w:val="center"/>
      <w:rPr>
        <w:rStyle w:val="Nmerodepgina"/>
        <w:rFonts w:ascii="Agency FB" w:hAnsi="Agency FB"/>
        <w:sz w:val="20"/>
        <w:szCs w:val="20"/>
      </w:rPr>
    </w:pPr>
    <w:proofErr w:type="spellStart"/>
    <w:r w:rsidRPr="0075512B">
      <w:rPr>
        <w:rFonts w:ascii="Agency FB" w:hAnsi="Agency FB"/>
        <w:sz w:val="20"/>
        <w:szCs w:val="20"/>
      </w:rPr>
      <w:t>Hatani</w:t>
    </w:r>
    <w:proofErr w:type="spellEnd"/>
    <w:r w:rsidRPr="0075512B">
      <w:rPr>
        <w:rFonts w:ascii="Agency FB" w:hAnsi="Agency FB"/>
        <w:sz w:val="20"/>
        <w:szCs w:val="20"/>
      </w:rPr>
      <w:t xml:space="preserve"> Eliza Bianchi – Pregoeira Oficial do Município de </w:t>
    </w:r>
    <w:proofErr w:type="spellStart"/>
    <w:r w:rsidRPr="0075512B">
      <w:rPr>
        <w:rFonts w:ascii="Agency FB" w:hAnsi="Agency FB"/>
        <w:sz w:val="20"/>
        <w:szCs w:val="20"/>
      </w:rPr>
      <w:t>Theobroma</w:t>
    </w:r>
    <w:proofErr w:type="spellEnd"/>
    <w:r w:rsidRPr="0075512B">
      <w:rPr>
        <w:rFonts w:ascii="Agency FB" w:hAnsi="Agency FB"/>
        <w:sz w:val="20"/>
        <w:szCs w:val="20"/>
      </w:rPr>
      <w:t xml:space="preserve"> – RO – Port. </w:t>
    </w:r>
    <w:r>
      <w:rPr>
        <w:rFonts w:ascii="Agency FB" w:hAnsi="Agency FB"/>
        <w:sz w:val="20"/>
        <w:szCs w:val="20"/>
      </w:rPr>
      <w:t>192/2019</w:t>
    </w:r>
  </w:p>
  <w:p w:rsidR="00C2399F" w:rsidRPr="0075512B" w:rsidRDefault="00C2399F" w:rsidP="0075512B">
    <w:pPr>
      <w:pStyle w:val="Rodap"/>
      <w:rPr>
        <w:rStyle w:val="Nmerodepgina"/>
        <w:rFonts w:ascii="Agency FB" w:hAnsi="Agency FB"/>
        <w:sz w:val="20"/>
        <w:szCs w:val="20"/>
      </w:rPr>
    </w:pPr>
    <w:r w:rsidRPr="0075512B">
      <w:rPr>
        <w:rStyle w:val="Nmerodepgina"/>
        <w:rFonts w:ascii="Agency FB" w:hAnsi="Agency FB"/>
        <w:sz w:val="20"/>
        <w:szCs w:val="20"/>
      </w:rPr>
      <w:t xml:space="preserve">                                        </w:t>
    </w:r>
    <w:r>
      <w:rPr>
        <w:rStyle w:val="Nmerodepgina"/>
        <w:rFonts w:ascii="Agency FB" w:hAnsi="Agency FB"/>
        <w:sz w:val="20"/>
        <w:szCs w:val="20"/>
      </w:rPr>
      <w:t xml:space="preserve">                         Data: 07/04/2020</w:t>
    </w:r>
    <w:r w:rsidRPr="0075512B">
      <w:rPr>
        <w:rStyle w:val="Nmerodepgina"/>
        <w:rFonts w:ascii="Agency FB" w:hAnsi="Agency FB"/>
        <w:sz w:val="20"/>
        <w:szCs w:val="20"/>
      </w:rPr>
      <w:t xml:space="preserve">                         Pregão Eletrônico nº </w:t>
    </w:r>
    <w:r>
      <w:rPr>
        <w:rStyle w:val="Nmerodepgina"/>
        <w:rFonts w:ascii="Agency FB" w:hAnsi="Agency FB"/>
        <w:sz w:val="20"/>
        <w:szCs w:val="20"/>
      </w:rPr>
      <w:t>010/2020</w:t>
    </w:r>
    <w:r w:rsidRPr="0075512B">
      <w:rPr>
        <w:rStyle w:val="Nmerodepgina"/>
        <w:rFonts w:ascii="Agency FB" w:hAnsi="Agency FB"/>
        <w:sz w:val="20"/>
        <w:szCs w:val="20"/>
      </w:rPr>
      <w:t xml:space="preserve">      </w:t>
    </w:r>
  </w:p>
  <w:p w:rsidR="00C2399F" w:rsidRPr="0075512B" w:rsidRDefault="00C2399F" w:rsidP="00357740">
    <w:pPr>
      <w:pStyle w:val="Rodap"/>
      <w:jc w:val="center"/>
      <w:rPr>
        <w:rFonts w:ascii="Agency FB" w:hAnsi="Agency FB" w:cstheme="minorHAnsi"/>
        <w:sz w:val="20"/>
        <w:szCs w:val="20"/>
      </w:rPr>
    </w:pPr>
    <w:r w:rsidRPr="0075512B">
      <w:rPr>
        <w:rFonts w:ascii="Agency FB" w:hAnsi="Agency FB" w:cstheme="minorHAnsi"/>
        <w:sz w:val="20"/>
        <w:szCs w:val="20"/>
      </w:rPr>
      <w:t xml:space="preserve">Portal: </w:t>
    </w:r>
    <w:proofErr w:type="gramStart"/>
    <w:r w:rsidRPr="0075512B">
      <w:rPr>
        <w:rStyle w:val="Hyperlink"/>
        <w:rFonts w:ascii="Agency FB" w:hAnsi="Agency FB" w:cstheme="minorHAnsi"/>
        <w:color w:val="auto"/>
        <w:sz w:val="20"/>
        <w:szCs w:val="20"/>
      </w:rPr>
      <w:t>https</w:t>
    </w:r>
    <w:proofErr w:type="gramEnd"/>
    <w:r w:rsidRPr="0075512B">
      <w:rPr>
        <w:rStyle w:val="Hyperlink"/>
        <w:rFonts w:ascii="Agency FB" w:hAnsi="Agency FB" w:cstheme="minorHAnsi"/>
        <w:color w:val="auto"/>
        <w:sz w:val="20"/>
        <w:szCs w:val="20"/>
      </w:rPr>
      <w:t>://www.theobroma.ro.gov.br</w:t>
    </w:r>
  </w:p>
  <w:p w:rsidR="00C2399F" w:rsidRPr="0075512B" w:rsidRDefault="00C2399F" w:rsidP="00357740">
    <w:pPr>
      <w:pStyle w:val="Rodap"/>
      <w:jc w:val="center"/>
      <w:rPr>
        <w:rFonts w:ascii="Agency FB" w:hAnsi="Agency FB" w:cstheme="minorHAnsi"/>
        <w:sz w:val="20"/>
        <w:szCs w:val="20"/>
      </w:rPr>
    </w:pPr>
    <w:proofErr w:type="gramStart"/>
    <w:r w:rsidRPr="0075512B">
      <w:rPr>
        <w:rFonts w:ascii="Agency FB" w:hAnsi="Agency FB" w:cstheme="minorHAnsi"/>
        <w:sz w:val="20"/>
        <w:szCs w:val="20"/>
      </w:rPr>
      <w:t>e-mail</w:t>
    </w:r>
    <w:proofErr w:type="gramEnd"/>
    <w:r w:rsidRPr="0075512B">
      <w:rPr>
        <w:rFonts w:ascii="Agency FB" w:hAnsi="Agency FB" w:cstheme="minorHAnsi"/>
        <w:sz w:val="20"/>
        <w:szCs w:val="20"/>
      </w:rPr>
      <w:t xml:space="preserve">: </w:t>
    </w:r>
    <w:r w:rsidRPr="0075512B">
      <w:rPr>
        <w:rFonts w:ascii="Agency FB" w:hAnsi="Agency FB" w:cstheme="minorHAnsi"/>
        <w:sz w:val="20"/>
        <w:szCs w:val="20"/>
        <w:u w:val="single"/>
      </w:rPr>
      <w:t>cpltheobroma</w:t>
    </w:r>
    <w:r>
      <w:rPr>
        <w:rFonts w:ascii="Agency FB" w:hAnsi="Agency FB" w:cstheme="minorHAnsi"/>
        <w:sz w:val="20"/>
        <w:szCs w:val="20"/>
        <w:u w:val="single"/>
      </w:rPr>
      <w:t>2019</w:t>
    </w:r>
    <w:r w:rsidRPr="0075512B">
      <w:rPr>
        <w:rFonts w:ascii="Agency FB" w:hAnsi="Agency FB" w:cstheme="minorHAnsi"/>
        <w:sz w:val="20"/>
        <w:szCs w:val="20"/>
        <w:u w:val="single"/>
      </w:rPr>
      <w:t>@hotmail.com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9F" w:rsidRDefault="00C2399F" w:rsidP="00901B06">
      <w:r>
        <w:separator/>
      </w:r>
    </w:p>
  </w:footnote>
  <w:footnote w:type="continuationSeparator" w:id="0">
    <w:p w:rsidR="00C2399F" w:rsidRDefault="00C2399F" w:rsidP="0090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9F" w:rsidRDefault="00C2399F" w:rsidP="0075512B">
    <w:pPr>
      <w:pStyle w:val="Rodap"/>
      <w:ind w:left="-426"/>
      <w:rPr>
        <w:noProof/>
        <w:sz w:val="16"/>
        <w:szCs w:val="16"/>
      </w:rPr>
    </w:pPr>
  </w:p>
  <w:p w:rsidR="00C2399F" w:rsidRPr="00706333" w:rsidRDefault="00C2399F" w:rsidP="00706333">
    <w:pPr>
      <w:pStyle w:val="Cabealho"/>
    </w:pPr>
    <w:r>
      <w:rPr>
        <w:noProof/>
      </w:rPr>
      <mc:AlternateContent>
        <mc:Choice Requires="wps">
          <w:drawing>
            <wp:anchor distT="0" distB="0" distL="114300" distR="114300" simplePos="0" relativeHeight="251672576" behindDoc="0" locked="0" layoutInCell="1" allowOverlap="1" wp14:anchorId="3D84ED31" wp14:editId="2F8C3B0E">
              <wp:simplePos x="0" y="0"/>
              <wp:positionH relativeFrom="column">
                <wp:posOffset>4452050</wp:posOffset>
              </wp:positionH>
              <wp:positionV relativeFrom="paragraph">
                <wp:posOffset>54233</wp:posOffset>
              </wp:positionV>
              <wp:extent cx="1231900" cy="6464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646430"/>
                      </a:xfrm>
                      <a:prstGeom prst="rect">
                        <a:avLst/>
                      </a:prstGeom>
                      <a:noFill/>
                      <a:ln w="9525">
                        <a:noFill/>
                        <a:miter lim="800000"/>
                        <a:headEnd/>
                        <a:tailEnd/>
                      </a:ln>
                    </wps:spPr>
                    <wps:txbx>
                      <w:txbxContent>
                        <w:p w:rsidR="00C2399F" w:rsidRPr="006E179B" w:rsidRDefault="00C2399F" w:rsidP="0075512B">
                          <w:pPr>
                            <w:rPr>
                              <w:sz w:val="22"/>
                              <w:szCs w:val="22"/>
                            </w:rPr>
                          </w:pPr>
                          <w:proofErr w:type="spellStart"/>
                          <w:r w:rsidRPr="006E179B">
                            <w:t>Proc.n</w:t>
                          </w:r>
                          <w:proofErr w:type="spellEnd"/>
                          <w:r w:rsidRPr="006E179B">
                            <w:t xml:space="preserve"> </w:t>
                          </w:r>
                          <w:r>
                            <w:t>242/2020</w:t>
                          </w:r>
                        </w:p>
                        <w:p w:rsidR="00C2399F" w:rsidRPr="006E179B" w:rsidRDefault="00C2399F" w:rsidP="0075512B">
                          <w:proofErr w:type="spellStart"/>
                          <w:r w:rsidRPr="006E179B">
                            <w:t>Fls.n.º</w:t>
                          </w:r>
                          <w:proofErr w:type="spellEnd"/>
                          <w:r w:rsidRPr="006E179B">
                            <w:t>___</w:t>
                          </w:r>
                          <w:r>
                            <w:t>_____</w:t>
                          </w:r>
                        </w:p>
                        <w:p w:rsidR="00C2399F" w:rsidRDefault="00C2399F" w:rsidP="0075512B">
                          <w:pPr>
                            <w:ind w:right="-827"/>
                          </w:pPr>
                          <w:r>
                            <w:t>Visto__________</w:t>
                          </w:r>
                        </w:p>
                        <w:p w:rsidR="00C2399F" w:rsidRDefault="00C2399F" w:rsidP="00755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0.55pt;margin-top:4.25pt;width:97pt;height:5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" filled="f" stroked="f">
              <v:textbox>
                <w:txbxContent>
                  <w:p w:rsidR="00AA5D54" w:rsidRPr="006E179B" w:rsidRDefault="00AA5D54" w:rsidP="0075512B">
                    <w:pPr>
                      <w:rPr>
                        <w:sz w:val="22"/>
                        <w:szCs w:val="22"/>
                      </w:rPr>
                    </w:pPr>
                    <w:proofErr w:type="spellStart"/>
                    <w:r w:rsidRPr="006E179B">
                      <w:t>Proc.n</w:t>
                    </w:r>
                    <w:proofErr w:type="spellEnd"/>
                    <w:r w:rsidRPr="006E179B">
                      <w:t xml:space="preserve"> </w:t>
                    </w:r>
                    <w:r>
                      <w:t>242/2020</w:t>
                    </w:r>
                  </w:p>
                  <w:p w:rsidR="00AA5D54" w:rsidRPr="006E179B" w:rsidRDefault="00AA5D54" w:rsidP="0075512B">
                    <w:proofErr w:type="spellStart"/>
                    <w:r w:rsidRPr="006E179B">
                      <w:t>Fls.n.º</w:t>
                    </w:r>
                    <w:proofErr w:type="spellEnd"/>
                    <w:r w:rsidRPr="006E179B">
                      <w:t>___</w:t>
                    </w:r>
                    <w:r>
                      <w:t>_____</w:t>
                    </w:r>
                  </w:p>
                  <w:p w:rsidR="00AA5D54" w:rsidRDefault="00AA5D54" w:rsidP="0075512B">
                    <w:pPr>
                      <w:ind w:right="-827"/>
                    </w:pPr>
                    <w:r>
                      <w:t>Visto__________</w:t>
                    </w:r>
                  </w:p>
                  <w:p w:rsidR="00AA5D54" w:rsidRDefault="00AA5D54" w:rsidP="0075512B"/>
                </w:txbxContent>
              </v:textbox>
            </v:shape>
          </w:pict>
        </mc:Fallback>
      </mc:AlternateContent>
    </w:r>
    <w:r w:rsidRPr="00DC4551">
      <w:rPr>
        <w:rFonts w:ascii="Cambria" w:hAnsi="Cambria"/>
        <w:noProof/>
      </w:rPr>
      <w:drawing>
        <wp:inline distT="0" distB="0" distL="0" distR="0" wp14:anchorId="31C26227" wp14:editId="093C3263">
          <wp:extent cx="5760720" cy="766204"/>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761" t="14432" r="9513" b="66116"/>
                  <a:stretch/>
                </pic:blipFill>
                <pic:spPr bwMode="auto">
                  <a:xfrm>
                    <a:off x="0" y="0"/>
                    <a:ext cx="5760720" cy="766204"/>
                  </a:xfrm>
                  <a:prstGeom prst="rect">
                    <a:avLst/>
                  </a:prstGeom>
                  <a:ln>
                    <a:noFill/>
                  </a:ln>
                  <a:extLst>
                    <a:ext uri="{53640926-AAD7-44D8-BBD7-CCE9431645EC}">
                      <a14:shadowObscured xmlns:a14="http://schemas.microsoft.com/office/drawing/2010/main"/>
                    </a:ext>
                  </a:extLst>
                </pic:spPr>
              </pic:pic>
            </a:graphicData>
          </a:graphic>
        </wp:inline>
      </w:drawing>
    </w:r>
  </w:p>
  <w:p w:rsidR="00C2399F" w:rsidRPr="00706333" w:rsidRDefault="00C2399F" w:rsidP="00706333">
    <w:pPr>
      <w:pStyle w:val="Ttulo1"/>
      <w:spacing w:before="0" w:after="0"/>
      <w:jc w:val="center"/>
      <w:rPr>
        <w:color w:val="006600"/>
        <w:sz w:val="20"/>
        <w:szCs w:val="20"/>
      </w:rPr>
    </w:pPr>
    <w:r w:rsidRPr="00706333">
      <w:rPr>
        <w:color w:val="006600"/>
        <w:sz w:val="20"/>
        <w:szCs w:val="20"/>
      </w:rPr>
      <w:t>ESTADO DE RONDONIA</w:t>
    </w:r>
  </w:p>
  <w:p w:rsidR="00C2399F" w:rsidRPr="00706333" w:rsidRDefault="00C2399F" w:rsidP="00706333">
    <w:pPr>
      <w:jc w:val="center"/>
      <w:rPr>
        <w:b/>
        <w:bCs/>
        <w:color w:val="008000"/>
        <w:sz w:val="20"/>
        <w:szCs w:val="20"/>
        <w:u w:val="single"/>
      </w:rPr>
    </w:pPr>
    <w:r w:rsidRPr="00706333">
      <w:rPr>
        <w:b/>
        <w:bCs/>
        <w:color w:val="006600"/>
        <w:sz w:val="20"/>
        <w:szCs w:val="20"/>
        <w:u w:val="single"/>
      </w:rPr>
      <w:t>PREFEITURA MUNICIPAL DE THEOBROMA</w:t>
    </w:r>
  </w:p>
  <w:p w:rsidR="00C2399F" w:rsidRPr="00706333" w:rsidRDefault="00C2399F" w:rsidP="00706333">
    <w:pPr>
      <w:pStyle w:val="Ttulo2"/>
      <w:pBdr>
        <w:bottom w:val="single" w:sz="4" w:space="1" w:color="auto"/>
      </w:pBdr>
      <w:jc w:val="center"/>
      <w:rPr>
        <w:b w:val="0"/>
        <w:bCs w:val="0"/>
        <w:color w:val="F2A10E"/>
        <w:szCs w:val="20"/>
      </w:rPr>
    </w:pPr>
    <w:r w:rsidRPr="00706333">
      <w:rPr>
        <w:b w:val="0"/>
        <w:color w:val="F2A10E"/>
        <w:szCs w:val="20"/>
      </w:rPr>
      <w:t>======COMISSÃO PERMANENTE DE LICITAÇÃO======</w:t>
    </w:r>
  </w:p>
  <w:p w:rsidR="00C2399F" w:rsidRPr="00706333" w:rsidRDefault="00C2399F" w:rsidP="00706333">
    <w:pPr>
      <w:jc w:val="center"/>
      <w:rPr>
        <w:rFonts w:ascii="Arial" w:hAnsi="Arial" w:cs="Arial"/>
        <w:b/>
        <w:sz w:val="20"/>
        <w:szCs w:val="20"/>
      </w:rPr>
    </w:pPr>
    <w:proofErr w:type="gramStart"/>
    <w:r w:rsidRPr="00706333">
      <w:rPr>
        <w:rFonts w:ascii="Arial" w:hAnsi="Arial" w:cs="Arial"/>
        <w:b/>
        <w:color w:val="76923C" w:themeColor="accent3" w:themeShade="BF"/>
        <w:sz w:val="20"/>
        <w:szCs w:val="20"/>
      </w:rPr>
      <w:t>Av.</w:t>
    </w:r>
    <w:proofErr w:type="gramEnd"/>
    <w:r w:rsidRPr="00706333">
      <w:rPr>
        <w:rFonts w:ascii="Arial" w:hAnsi="Arial" w:cs="Arial"/>
        <w:b/>
        <w:color w:val="76923C" w:themeColor="accent3" w:themeShade="BF"/>
        <w:sz w:val="20"/>
        <w:szCs w:val="20"/>
      </w:rPr>
      <w:t xml:space="preserve"> 13 de fevereiro, 1431 – Fone/Fax (69) 3523 – 1144/1140</w:t>
    </w:r>
  </w:p>
  <w:p w:rsidR="00C2399F" w:rsidRDefault="00C2399F" w:rsidP="00AD027E">
    <w:pPr>
      <w:pBdr>
        <w:bottom w:val="single" w:sz="12" w:space="1" w:color="auto"/>
      </w:pBdr>
      <w:jc w:val="center"/>
      <w:rPr>
        <w:rFonts w:ascii="Verdana" w:hAnsi="Verdana"/>
        <w:b/>
        <w:bCs/>
        <w:sz w:val="14"/>
      </w:rPr>
    </w:pPr>
  </w:p>
  <w:p w:rsidR="00C2399F" w:rsidRPr="00100E05" w:rsidRDefault="00C2399F" w:rsidP="0075512B">
    <w:pPr>
      <w:pBdr>
        <w:bottom w:val="single" w:sz="12" w:space="1" w:color="auto"/>
      </w:pBdr>
      <w:rPr>
        <w:rFonts w:ascii="Verdana" w:hAnsi="Verdana"/>
        <w:b/>
        <w:bCs/>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22DDA8"/>
    <w:lvl w:ilvl="0">
      <w:start w:val="1"/>
      <w:numFmt w:val="decimal"/>
      <w:pStyle w:val="Numerada"/>
      <w:lvlText w:val="%1."/>
      <w:lvlJc w:val="left"/>
      <w:pPr>
        <w:tabs>
          <w:tab w:val="num" w:pos="360"/>
        </w:tabs>
        <w:ind w:left="360" w:hanging="360"/>
      </w:pPr>
    </w:lvl>
  </w:abstractNum>
  <w:abstractNum w:abstractNumId="1">
    <w:nsid w:val="011403A8"/>
    <w:multiLevelType w:val="singleLevel"/>
    <w:tmpl w:val="FFFFFFFF"/>
    <w:lvl w:ilvl="0">
      <w:numFmt w:val="decimal"/>
      <w:lvlText w:val="*"/>
      <w:lvlJc w:val="left"/>
    </w:lvl>
  </w:abstractNum>
  <w:abstractNum w:abstractNumId="2">
    <w:nsid w:val="0B0C73B0"/>
    <w:multiLevelType w:val="hybridMultilevel"/>
    <w:tmpl w:val="011ABCD2"/>
    <w:lvl w:ilvl="0" w:tplc="40464570">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5C01C76">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02BD10">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028CEA">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6637CE">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BC3B28">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B63402">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F88C46">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3E5CCC">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BD403C1"/>
    <w:multiLevelType w:val="multilevel"/>
    <w:tmpl w:val="71927040"/>
    <w:lvl w:ilvl="0">
      <w:start w:val="12"/>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17CC25B2"/>
    <w:multiLevelType w:val="multilevel"/>
    <w:tmpl w:val="CB54CC0C"/>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C396FB0"/>
    <w:multiLevelType w:val="hybridMultilevel"/>
    <w:tmpl w:val="B484AC38"/>
    <w:lvl w:ilvl="0" w:tplc="4014BD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4854AC"/>
    <w:multiLevelType w:val="multilevel"/>
    <w:tmpl w:val="19FAF83C"/>
    <w:lvl w:ilvl="0">
      <w:start w:val="8"/>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FB09E7"/>
    <w:multiLevelType w:val="hybridMultilevel"/>
    <w:tmpl w:val="B142A3BA"/>
    <w:lvl w:ilvl="0" w:tplc="77A8F2BC">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AF10F88"/>
    <w:multiLevelType w:val="hybridMultilevel"/>
    <w:tmpl w:val="2FEE4C5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2C2E1492"/>
    <w:multiLevelType w:val="hybridMultilevel"/>
    <w:tmpl w:val="AC665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2947AE"/>
    <w:multiLevelType w:val="hybridMultilevel"/>
    <w:tmpl w:val="DD86EC2A"/>
    <w:lvl w:ilvl="0" w:tplc="503A1018">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nsid w:val="2F272BC0"/>
    <w:multiLevelType w:val="hybridMultilevel"/>
    <w:tmpl w:val="972AA54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07D6B6E"/>
    <w:multiLevelType w:val="hybridMultilevel"/>
    <w:tmpl w:val="66568A6E"/>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13">
    <w:nsid w:val="355D7B5C"/>
    <w:multiLevelType w:val="hybridMultilevel"/>
    <w:tmpl w:val="A470DF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35A65D27"/>
    <w:multiLevelType w:val="hybridMultilevel"/>
    <w:tmpl w:val="B27006E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65B7383"/>
    <w:multiLevelType w:val="hybridMultilevel"/>
    <w:tmpl w:val="445CE702"/>
    <w:lvl w:ilvl="0" w:tplc="1E9CC8D6">
      <w:start w:val="1"/>
      <w:numFmt w:val="decimal"/>
      <w:lvlText w:val="%1-"/>
      <w:lvlJc w:val="left"/>
      <w:pPr>
        <w:ind w:left="720" w:hanging="360"/>
      </w:pPr>
      <w:rPr>
        <w:rFonts w:hint="default"/>
        <w:w w:val="1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085C3E"/>
    <w:multiLevelType w:val="hybridMultilevel"/>
    <w:tmpl w:val="E17630F4"/>
    <w:lvl w:ilvl="0" w:tplc="0C1E21B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D0819BF"/>
    <w:multiLevelType w:val="hybridMultilevel"/>
    <w:tmpl w:val="C2362F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27333A"/>
    <w:multiLevelType w:val="hybridMultilevel"/>
    <w:tmpl w:val="C958E4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8B33FA"/>
    <w:multiLevelType w:val="hybridMultilevel"/>
    <w:tmpl w:val="6BEE245C"/>
    <w:lvl w:ilvl="0" w:tplc="0416000F">
      <w:start w:val="1"/>
      <w:numFmt w:val="decimal"/>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9214F7"/>
    <w:multiLevelType w:val="hybridMultilevel"/>
    <w:tmpl w:val="08748E1A"/>
    <w:lvl w:ilvl="0" w:tplc="FABCBE8A">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ECED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AAC1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8E08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4641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09E8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896D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207F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4D14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FEC01C3"/>
    <w:multiLevelType w:val="multilevel"/>
    <w:tmpl w:val="8EFCBD4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AC3947"/>
    <w:multiLevelType w:val="hybridMultilevel"/>
    <w:tmpl w:val="203AA096"/>
    <w:lvl w:ilvl="0" w:tplc="0B204E1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A23CA4">
      <w:start w:val="1"/>
      <w:numFmt w:val="bullet"/>
      <w:lvlText w:val="o"/>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F6FE02">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BCEF96">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EA030A">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E66EFC">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38D5B4">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4A3EA4">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8E96D0">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43281B17"/>
    <w:multiLevelType w:val="hybridMultilevel"/>
    <w:tmpl w:val="C4C42A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46DF1AAB"/>
    <w:multiLevelType w:val="hybridMultilevel"/>
    <w:tmpl w:val="7CD6C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9DB107C"/>
    <w:multiLevelType w:val="hybridMultilevel"/>
    <w:tmpl w:val="45C62554"/>
    <w:lvl w:ilvl="0" w:tplc="7876C65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230CE60">
      <w:start w:val="1"/>
      <w:numFmt w:val="bullet"/>
      <w:lvlText w:val="o"/>
      <w:lvlJc w:val="left"/>
      <w:pPr>
        <w:ind w:left="10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6AA592">
      <w:start w:val="1"/>
      <w:numFmt w:val="bullet"/>
      <w:lvlText w:val="▪"/>
      <w:lvlJc w:val="left"/>
      <w:pPr>
        <w:ind w:left="18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1B856FC">
      <w:start w:val="1"/>
      <w:numFmt w:val="bullet"/>
      <w:lvlText w:val="•"/>
      <w:lvlJc w:val="left"/>
      <w:pPr>
        <w:ind w:left="25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9A6FAB6">
      <w:start w:val="1"/>
      <w:numFmt w:val="bullet"/>
      <w:lvlText w:val="o"/>
      <w:lvlJc w:val="left"/>
      <w:pPr>
        <w:ind w:left="32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CF492BA">
      <w:start w:val="1"/>
      <w:numFmt w:val="bullet"/>
      <w:lvlText w:val="▪"/>
      <w:lvlJc w:val="left"/>
      <w:pPr>
        <w:ind w:left="39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7665BAA">
      <w:start w:val="1"/>
      <w:numFmt w:val="bullet"/>
      <w:lvlText w:val="•"/>
      <w:lvlJc w:val="left"/>
      <w:pPr>
        <w:ind w:left="46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AC6CBB4">
      <w:start w:val="1"/>
      <w:numFmt w:val="bullet"/>
      <w:lvlText w:val="o"/>
      <w:lvlJc w:val="left"/>
      <w:pPr>
        <w:ind w:left="54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B76FF14">
      <w:start w:val="1"/>
      <w:numFmt w:val="bullet"/>
      <w:lvlText w:val="▪"/>
      <w:lvlJc w:val="left"/>
      <w:pPr>
        <w:ind w:left="61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nsid w:val="5B807B1B"/>
    <w:multiLevelType w:val="hybridMultilevel"/>
    <w:tmpl w:val="7CEE402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F661EF9"/>
    <w:multiLevelType w:val="multilevel"/>
    <w:tmpl w:val="78B2D6D8"/>
    <w:lvl w:ilvl="0">
      <w:start w:val="1"/>
      <w:numFmt w:val="decimal"/>
      <w:lvlText w:val="%1."/>
      <w:lvlJc w:val="left"/>
      <w:pPr>
        <w:ind w:left="184" w:hanging="184"/>
      </w:pPr>
      <w:rPr>
        <w:rFonts w:ascii="Calibri" w:eastAsia="Calibri" w:hAnsi="Calibri" w:cs="Calibri" w:hint="default"/>
        <w:b/>
        <w:bCs/>
        <w:color w:val="auto"/>
        <w:w w:val="105"/>
        <w:sz w:val="28"/>
        <w:szCs w:val="28"/>
      </w:rPr>
    </w:lvl>
    <w:lvl w:ilvl="1">
      <w:start w:val="1"/>
      <w:numFmt w:val="decimal"/>
      <w:lvlText w:val="%1.%2."/>
      <w:lvlJc w:val="left"/>
      <w:pPr>
        <w:ind w:left="404" w:hanging="298"/>
      </w:pPr>
      <w:rPr>
        <w:rFonts w:ascii="Calibri" w:eastAsia="Calibri" w:hAnsi="Calibri" w:cs="Calibri" w:hint="default"/>
        <w:color w:val="auto"/>
        <w:w w:val="94"/>
        <w:sz w:val="24"/>
        <w:szCs w:val="24"/>
      </w:rPr>
    </w:lvl>
    <w:lvl w:ilvl="2">
      <w:numFmt w:val="bullet"/>
      <w:lvlText w:val="•"/>
      <w:lvlJc w:val="left"/>
      <w:pPr>
        <w:ind w:left="1185" w:hanging="298"/>
      </w:pPr>
      <w:rPr>
        <w:rFonts w:hint="default"/>
      </w:rPr>
    </w:lvl>
    <w:lvl w:ilvl="3">
      <w:numFmt w:val="bullet"/>
      <w:lvlText w:val="•"/>
      <w:lvlJc w:val="left"/>
      <w:pPr>
        <w:ind w:left="1971" w:hanging="298"/>
      </w:pPr>
      <w:rPr>
        <w:rFonts w:hint="default"/>
      </w:rPr>
    </w:lvl>
    <w:lvl w:ilvl="4">
      <w:numFmt w:val="bullet"/>
      <w:lvlText w:val="•"/>
      <w:lvlJc w:val="left"/>
      <w:pPr>
        <w:ind w:left="2756" w:hanging="298"/>
      </w:pPr>
      <w:rPr>
        <w:rFonts w:hint="default"/>
      </w:rPr>
    </w:lvl>
    <w:lvl w:ilvl="5">
      <w:numFmt w:val="bullet"/>
      <w:lvlText w:val="•"/>
      <w:lvlJc w:val="left"/>
      <w:pPr>
        <w:ind w:left="3542" w:hanging="298"/>
      </w:pPr>
      <w:rPr>
        <w:rFonts w:hint="default"/>
      </w:rPr>
    </w:lvl>
    <w:lvl w:ilvl="6">
      <w:numFmt w:val="bullet"/>
      <w:lvlText w:val="•"/>
      <w:lvlJc w:val="left"/>
      <w:pPr>
        <w:ind w:left="4328" w:hanging="298"/>
      </w:pPr>
      <w:rPr>
        <w:rFonts w:hint="default"/>
      </w:rPr>
    </w:lvl>
    <w:lvl w:ilvl="7">
      <w:numFmt w:val="bullet"/>
      <w:lvlText w:val="•"/>
      <w:lvlJc w:val="left"/>
      <w:pPr>
        <w:ind w:left="5113" w:hanging="298"/>
      </w:pPr>
      <w:rPr>
        <w:rFonts w:hint="default"/>
      </w:rPr>
    </w:lvl>
    <w:lvl w:ilvl="8">
      <w:numFmt w:val="bullet"/>
      <w:lvlText w:val="•"/>
      <w:lvlJc w:val="left"/>
      <w:pPr>
        <w:ind w:left="5899" w:hanging="298"/>
      </w:pPr>
      <w:rPr>
        <w:rFonts w:hint="default"/>
      </w:rPr>
    </w:lvl>
  </w:abstractNum>
  <w:abstractNum w:abstractNumId="29">
    <w:nsid w:val="61931B38"/>
    <w:multiLevelType w:val="hybridMultilevel"/>
    <w:tmpl w:val="0CBAB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1E26496"/>
    <w:multiLevelType w:val="hybridMultilevel"/>
    <w:tmpl w:val="5450E816"/>
    <w:lvl w:ilvl="0" w:tplc="8124E7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C974A2"/>
    <w:multiLevelType w:val="multilevel"/>
    <w:tmpl w:val="937474C0"/>
    <w:lvl w:ilvl="0">
      <w:start w:val="6"/>
      <w:numFmt w:val="decimal"/>
      <w:lvlText w:val="%1."/>
      <w:lvlJc w:val="left"/>
      <w:pPr>
        <w:ind w:left="480" w:hanging="480"/>
      </w:pPr>
      <w:rPr>
        <w:rFonts w:eastAsiaTheme="minorHAnsi" w:cs="Garamond,Bold" w:hint="default"/>
        <w:b w:val="0"/>
      </w:rPr>
    </w:lvl>
    <w:lvl w:ilvl="1">
      <w:start w:val="2"/>
      <w:numFmt w:val="decimal"/>
      <w:lvlText w:val="%1.%2-"/>
      <w:lvlJc w:val="left"/>
      <w:pPr>
        <w:ind w:left="1080" w:hanging="720"/>
      </w:pPr>
      <w:rPr>
        <w:rFonts w:eastAsiaTheme="minorHAnsi" w:cs="Garamond,Bold" w:hint="default"/>
        <w:b w:val="0"/>
      </w:rPr>
    </w:lvl>
    <w:lvl w:ilvl="2">
      <w:start w:val="1"/>
      <w:numFmt w:val="decimal"/>
      <w:lvlText w:val="%1.%2-%3."/>
      <w:lvlJc w:val="left"/>
      <w:pPr>
        <w:ind w:left="1800" w:hanging="1080"/>
      </w:pPr>
      <w:rPr>
        <w:rFonts w:eastAsiaTheme="minorHAnsi" w:cs="Garamond,Bold" w:hint="default"/>
        <w:b w:val="0"/>
      </w:rPr>
    </w:lvl>
    <w:lvl w:ilvl="3">
      <w:start w:val="1"/>
      <w:numFmt w:val="decimal"/>
      <w:lvlText w:val="%1.%2-%3.%4."/>
      <w:lvlJc w:val="left"/>
      <w:pPr>
        <w:ind w:left="2520" w:hanging="1440"/>
      </w:pPr>
      <w:rPr>
        <w:rFonts w:eastAsiaTheme="minorHAnsi" w:cs="Garamond,Bold" w:hint="default"/>
        <w:b w:val="0"/>
      </w:rPr>
    </w:lvl>
    <w:lvl w:ilvl="4">
      <w:start w:val="1"/>
      <w:numFmt w:val="decimal"/>
      <w:lvlText w:val="%1.%2-%3.%4.%5."/>
      <w:lvlJc w:val="left"/>
      <w:pPr>
        <w:ind w:left="2880" w:hanging="1440"/>
      </w:pPr>
      <w:rPr>
        <w:rFonts w:eastAsiaTheme="minorHAnsi" w:cs="Garamond,Bold" w:hint="default"/>
        <w:b w:val="0"/>
      </w:rPr>
    </w:lvl>
    <w:lvl w:ilvl="5">
      <w:start w:val="1"/>
      <w:numFmt w:val="decimal"/>
      <w:lvlText w:val="%1.%2-%3.%4.%5.%6."/>
      <w:lvlJc w:val="left"/>
      <w:pPr>
        <w:ind w:left="3600" w:hanging="1800"/>
      </w:pPr>
      <w:rPr>
        <w:rFonts w:eastAsiaTheme="minorHAnsi" w:cs="Garamond,Bold" w:hint="default"/>
        <w:b w:val="0"/>
      </w:rPr>
    </w:lvl>
    <w:lvl w:ilvl="6">
      <w:start w:val="1"/>
      <w:numFmt w:val="decimal"/>
      <w:lvlText w:val="%1.%2-%3.%4.%5.%6.%7."/>
      <w:lvlJc w:val="left"/>
      <w:pPr>
        <w:ind w:left="4320" w:hanging="2160"/>
      </w:pPr>
      <w:rPr>
        <w:rFonts w:eastAsiaTheme="minorHAnsi" w:cs="Garamond,Bold" w:hint="default"/>
        <w:b w:val="0"/>
      </w:rPr>
    </w:lvl>
    <w:lvl w:ilvl="7">
      <w:start w:val="1"/>
      <w:numFmt w:val="decimal"/>
      <w:lvlText w:val="%1.%2-%3.%4.%5.%6.%7.%8."/>
      <w:lvlJc w:val="left"/>
      <w:pPr>
        <w:ind w:left="5040" w:hanging="2520"/>
      </w:pPr>
      <w:rPr>
        <w:rFonts w:eastAsiaTheme="minorHAnsi" w:cs="Garamond,Bold" w:hint="default"/>
        <w:b w:val="0"/>
      </w:rPr>
    </w:lvl>
    <w:lvl w:ilvl="8">
      <w:start w:val="1"/>
      <w:numFmt w:val="decimal"/>
      <w:lvlText w:val="%1.%2-%3.%4.%5.%6.%7.%8.%9."/>
      <w:lvlJc w:val="left"/>
      <w:pPr>
        <w:ind w:left="5400" w:hanging="2520"/>
      </w:pPr>
      <w:rPr>
        <w:rFonts w:eastAsiaTheme="minorHAnsi" w:cs="Garamond,Bold" w:hint="default"/>
        <w:b w:val="0"/>
      </w:rPr>
    </w:lvl>
  </w:abstractNum>
  <w:abstractNum w:abstractNumId="32">
    <w:nsid w:val="6A77228E"/>
    <w:multiLevelType w:val="hybridMultilevel"/>
    <w:tmpl w:val="C9A0AE7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nsid w:val="6AA03FD3"/>
    <w:multiLevelType w:val="multilevel"/>
    <w:tmpl w:val="6E808792"/>
    <w:lvl w:ilvl="0">
      <w:start w:val="1"/>
      <w:numFmt w:val="decimal"/>
      <w:lvlText w:val="%1."/>
      <w:lvlJc w:val="left"/>
      <w:pPr>
        <w:ind w:left="360" w:hanging="360"/>
      </w:pPr>
      <w:rPr>
        <w:u w:val="single"/>
      </w:rPr>
    </w:lvl>
    <w:lvl w:ilvl="1">
      <w:start w:val="3"/>
      <w:numFmt w:val="decimal"/>
      <w:lvlText w:val="%1.%2."/>
      <w:lvlJc w:val="left"/>
      <w:pPr>
        <w:ind w:left="720" w:hanging="360"/>
      </w:pPr>
      <w:rPr>
        <w:u w:val="single"/>
      </w:rPr>
    </w:lvl>
    <w:lvl w:ilvl="2">
      <w:start w:val="1"/>
      <w:numFmt w:val="decimal"/>
      <w:lvlText w:val="%1.%2.%3."/>
      <w:lvlJc w:val="left"/>
      <w:pPr>
        <w:ind w:left="1440" w:hanging="720"/>
      </w:pPr>
      <w:rPr>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abstractNum w:abstractNumId="34">
    <w:nsid w:val="70F77575"/>
    <w:multiLevelType w:val="hybridMultilevel"/>
    <w:tmpl w:val="D7E02336"/>
    <w:lvl w:ilvl="0" w:tplc="AF9C6018">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7E2B6F"/>
    <w:multiLevelType w:val="hybridMultilevel"/>
    <w:tmpl w:val="F04674C4"/>
    <w:lvl w:ilvl="0" w:tplc="52DC3D6E">
      <w:start w:val="15"/>
      <w:numFmt w:val="decimal"/>
      <w:lvlText w:val="%1."/>
      <w:lvlJc w:val="left"/>
      <w:pPr>
        <w:ind w:left="511" w:hanging="405"/>
      </w:pPr>
      <w:rPr>
        <w:rFonts w:hint="default"/>
        <w:w w:val="110"/>
      </w:rPr>
    </w:lvl>
    <w:lvl w:ilvl="1" w:tplc="04160019" w:tentative="1">
      <w:start w:val="1"/>
      <w:numFmt w:val="lowerLetter"/>
      <w:lvlText w:val="%2."/>
      <w:lvlJc w:val="left"/>
      <w:pPr>
        <w:ind w:left="1186" w:hanging="360"/>
      </w:pPr>
    </w:lvl>
    <w:lvl w:ilvl="2" w:tplc="0416001B" w:tentative="1">
      <w:start w:val="1"/>
      <w:numFmt w:val="lowerRoman"/>
      <w:lvlText w:val="%3."/>
      <w:lvlJc w:val="right"/>
      <w:pPr>
        <w:ind w:left="1906" w:hanging="180"/>
      </w:pPr>
    </w:lvl>
    <w:lvl w:ilvl="3" w:tplc="0416000F" w:tentative="1">
      <w:start w:val="1"/>
      <w:numFmt w:val="decimal"/>
      <w:lvlText w:val="%4."/>
      <w:lvlJc w:val="left"/>
      <w:pPr>
        <w:ind w:left="2626" w:hanging="360"/>
      </w:pPr>
    </w:lvl>
    <w:lvl w:ilvl="4" w:tplc="04160019" w:tentative="1">
      <w:start w:val="1"/>
      <w:numFmt w:val="lowerLetter"/>
      <w:lvlText w:val="%5."/>
      <w:lvlJc w:val="left"/>
      <w:pPr>
        <w:ind w:left="3346" w:hanging="360"/>
      </w:pPr>
    </w:lvl>
    <w:lvl w:ilvl="5" w:tplc="0416001B" w:tentative="1">
      <w:start w:val="1"/>
      <w:numFmt w:val="lowerRoman"/>
      <w:lvlText w:val="%6."/>
      <w:lvlJc w:val="right"/>
      <w:pPr>
        <w:ind w:left="4066" w:hanging="180"/>
      </w:pPr>
    </w:lvl>
    <w:lvl w:ilvl="6" w:tplc="0416000F" w:tentative="1">
      <w:start w:val="1"/>
      <w:numFmt w:val="decimal"/>
      <w:lvlText w:val="%7."/>
      <w:lvlJc w:val="left"/>
      <w:pPr>
        <w:ind w:left="4786" w:hanging="360"/>
      </w:pPr>
    </w:lvl>
    <w:lvl w:ilvl="7" w:tplc="04160019" w:tentative="1">
      <w:start w:val="1"/>
      <w:numFmt w:val="lowerLetter"/>
      <w:lvlText w:val="%8."/>
      <w:lvlJc w:val="left"/>
      <w:pPr>
        <w:ind w:left="5506" w:hanging="360"/>
      </w:pPr>
    </w:lvl>
    <w:lvl w:ilvl="8" w:tplc="0416001B" w:tentative="1">
      <w:start w:val="1"/>
      <w:numFmt w:val="lowerRoman"/>
      <w:lvlText w:val="%9."/>
      <w:lvlJc w:val="right"/>
      <w:pPr>
        <w:ind w:left="6226" w:hanging="180"/>
      </w:pPr>
    </w:lvl>
  </w:abstractNum>
  <w:abstractNum w:abstractNumId="36">
    <w:nsid w:val="74192C16"/>
    <w:multiLevelType w:val="hybridMultilevel"/>
    <w:tmpl w:val="DAF0D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1"/>
  </w:num>
  <w:num w:numId="3">
    <w:abstractNumId w:val="14"/>
  </w:num>
  <w:num w:numId="4">
    <w:abstractNumId w:val="29"/>
  </w:num>
  <w:num w:numId="5">
    <w:abstractNumId w:val="17"/>
  </w:num>
  <w:num w:numId="6">
    <w:abstractNumId w:val="16"/>
  </w:num>
  <w:num w:numId="7">
    <w:abstractNumId w:val="19"/>
  </w:num>
  <w:num w:numId="8">
    <w:abstractNumId w:val="7"/>
  </w:num>
  <w:num w:numId="9">
    <w:abstractNumId w:val="12"/>
  </w:num>
  <w:num w:numId="10">
    <w:abstractNumId w:val="8"/>
  </w:num>
  <w:num w:numId="11">
    <w:abstractNumId w:val="24"/>
  </w:num>
  <w:num w:numId="12">
    <w:abstractNumId w:val="36"/>
  </w:num>
  <w:num w:numId="13">
    <w:abstractNumId w:val="0"/>
  </w:num>
  <w:num w:numId="14">
    <w:abstractNumId w:val="34"/>
  </w:num>
  <w:num w:numId="15">
    <w:abstractNumId w:val="28"/>
  </w:num>
  <w:num w:numId="16">
    <w:abstractNumId w:val="27"/>
  </w:num>
  <w:num w:numId="17">
    <w:abstractNumId w:val="35"/>
  </w:num>
  <w:num w:numId="18">
    <w:abstractNumId w:val="3"/>
  </w:num>
  <w:num w:numId="19">
    <w:abstractNumId w:val="15"/>
  </w:num>
  <w:num w:numId="20">
    <w:abstractNumId w:val="21"/>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18"/>
  </w:num>
  <w:num w:numId="25">
    <w:abstractNumId w:val="31"/>
  </w:num>
  <w:num w:numId="26">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22"/>
  </w:num>
  <w:num w:numId="31">
    <w:abstractNumId w:val="2"/>
  </w:num>
  <w:num w:numId="32">
    <w:abstractNumId w:val="25"/>
  </w:num>
  <w:num w:numId="33">
    <w:abstractNumId w:val="4"/>
  </w:num>
  <w:num w:numId="34">
    <w:abstractNumId w:val="20"/>
  </w:num>
  <w:num w:numId="35">
    <w:abstractNumId w:val="1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A2"/>
    <w:rsid w:val="00005D2A"/>
    <w:rsid w:val="00006F98"/>
    <w:rsid w:val="00010E89"/>
    <w:rsid w:val="00012186"/>
    <w:rsid w:val="00021F9A"/>
    <w:rsid w:val="00034C6E"/>
    <w:rsid w:val="00043AE8"/>
    <w:rsid w:val="000572AB"/>
    <w:rsid w:val="0006204B"/>
    <w:rsid w:val="0006484F"/>
    <w:rsid w:val="000758D1"/>
    <w:rsid w:val="000804EA"/>
    <w:rsid w:val="00082893"/>
    <w:rsid w:val="00087036"/>
    <w:rsid w:val="00087923"/>
    <w:rsid w:val="000930D1"/>
    <w:rsid w:val="00097AFE"/>
    <w:rsid w:val="000A16D3"/>
    <w:rsid w:val="000A4D5E"/>
    <w:rsid w:val="000B0B14"/>
    <w:rsid w:val="000B2C25"/>
    <w:rsid w:val="000B3F05"/>
    <w:rsid w:val="000C2663"/>
    <w:rsid w:val="000C39CD"/>
    <w:rsid w:val="000C4474"/>
    <w:rsid w:val="000C66A1"/>
    <w:rsid w:val="000C785B"/>
    <w:rsid w:val="000D2958"/>
    <w:rsid w:val="000D3A9B"/>
    <w:rsid w:val="000D5AD2"/>
    <w:rsid w:val="000D5F32"/>
    <w:rsid w:val="000E78F0"/>
    <w:rsid w:val="00100E05"/>
    <w:rsid w:val="0011545F"/>
    <w:rsid w:val="00115989"/>
    <w:rsid w:val="00116296"/>
    <w:rsid w:val="00116848"/>
    <w:rsid w:val="00124D70"/>
    <w:rsid w:val="00127A09"/>
    <w:rsid w:val="00131E9D"/>
    <w:rsid w:val="00137D09"/>
    <w:rsid w:val="001449BE"/>
    <w:rsid w:val="00150A10"/>
    <w:rsid w:val="00161010"/>
    <w:rsid w:val="00166E31"/>
    <w:rsid w:val="00167BC8"/>
    <w:rsid w:val="001772E2"/>
    <w:rsid w:val="00177721"/>
    <w:rsid w:val="001927B8"/>
    <w:rsid w:val="001A002A"/>
    <w:rsid w:val="001A041B"/>
    <w:rsid w:val="001A3C8A"/>
    <w:rsid w:val="001A4D5F"/>
    <w:rsid w:val="001A68B5"/>
    <w:rsid w:val="001B4585"/>
    <w:rsid w:val="001B5B0C"/>
    <w:rsid w:val="001B70CA"/>
    <w:rsid w:val="001C6FB7"/>
    <w:rsid w:val="001D33DE"/>
    <w:rsid w:val="001D3941"/>
    <w:rsid w:val="001D3955"/>
    <w:rsid w:val="001E1C8B"/>
    <w:rsid w:val="001F15DD"/>
    <w:rsid w:val="001F1C1B"/>
    <w:rsid w:val="001F5C7A"/>
    <w:rsid w:val="00200386"/>
    <w:rsid w:val="0022153D"/>
    <w:rsid w:val="00222B0E"/>
    <w:rsid w:val="00227029"/>
    <w:rsid w:val="00227379"/>
    <w:rsid w:val="00232DE2"/>
    <w:rsid w:val="00250AD5"/>
    <w:rsid w:val="00252EE9"/>
    <w:rsid w:val="0025651A"/>
    <w:rsid w:val="0027059E"/>
    <w:rsid w:val="00276BD2"/>
    <w:rsid w:val="00285829"/>
    <w:rsid w:val="002878B1"/>
    <w:rsid w:val="00297E66"/>
    <w:rsid w:val="002A1A36"/>
    <w:rsid w:val="002A52AA"/>
    <w:rsid w:val="002A5466"/>
    <w:rsid w:val="002B03B5"/>
    <w:rsid w:val="002B0596"/>
    <w:rsid w:val="002B2043"/>
    <w:rsid w:val="002B4C44"/>
    <w:rsid w:val="002B7CD6"/>
    <w:rsid w:val="002B7D65"/>
    <w:rsid w:val="002E2909"/>
    <w:rsid w:val="002E42F2"/>
    <w:rsid w:val="002E751E"/>
    <w:rsid w:val="003000F8"/>
    <w:rsid w:val="0030027F"/>
    <w:rsid w:val="003039C0"/>
    <w:rsid w:val="00313E29"/>
    <w:rsid w:val="00315B79"/>
    <w:rsid w:val="00326D76"/>
    <w:rsid w:val="003307D2"/>
    <w:rsid w:val="003326BD"/>
    <w:rsid w:val="0033487F"/>
    <w:rsid w:val="00340CB9"/>
    <w:rsid w:val="00341A70"/>
    <w:rsid w:val="00345186"/>
    <w:rsid w:val="00352CE7"/>
    <w:rsid w:val="00353618"/>
    <w:rsid w:val="00353AB1"/>
    <w:rsid w:val="00357740"/>
    <w:rsid w:val="003759C1"/>
    <w:rsid w:val="00375FB2"/>
    <w:rsid w:val="00376670"/>
    <w:rsid w:val="00377956"/>
    <w:rsid w:val="00380EF0"/>
    <w:rsid w:val="00381125"/>
    <w:rsid w:val="00385360"/>
    <w:rsid w:val="0039749C"/>
    <w:rsid w:val="003A055F"/>
    <w:rsid w:val="003A499B"/>
    <w:rsid w:val="003A61E1"/>
    <w:rsid w:val="003B3261"/>
    <w:rsid w:val="003B5999"/>
    <w:rsid w:val="003B6784"/>
    <w:rsid w:val="003B699D"/>
    <w:rsid w:val="003C46EA"/>
    <w:rsid w:val="003D22F7"/>
    <w:rsid w:val="003D7BAE"/>
    <w:rsid w:val="003E4ABC"/>
    <w:rsid w:val="003F2DB9"/>
    <w:rsid w:val="00417C76"/>
    <w:rsid w:val="00425AE3"/>
    <w:rsid w:val="00435629"/>
    <w:rsid w:val="00435B2B"/>
    <w:rsid w:val="00442436"/>
    <w:rsid w:val="004569DC"/>
    <w:rsid w:val="004602D1"/>
    <w:rsid w:val="004608B2"/>
    <w:rsid w:val="00462EB3"/>
    <w:rsid w:val="00475C5B"/>
    <w:rsid w:val="00482F2B"/>
    <w:rsid w:val="0049222D"/>
    <w:rsid w:val="004940A9"/>
    <w:rsid w:val="004A49B7"/>
    <w:rsid w:val="004A6FA2"/>
    <w:rsid w:val="004A7D21"/>
    <w:rsid w:val="004B1116"/>
    <w:rsid w:val="004B31F5"/>
    <w:rsid w:val="004B5E42"/>
    <w:rsid w:val="004C1F18"/>
    <w:rsid w:val="004D16F0"/>
    <w:rsid w:val="004E528A"/>
    <w:rsid w:val="004E5490"/>
    <w:rsid w:val="004E6959"/>
    <w:rsid w:val="004F0408"/>
    <w:rsid w:val="004F1189"/>
    <w:rsid w:val="004F1FCE"/>
    <w:rsid w:val="004F500D"/>
    <w:rsid w:val="00500079"/>
    <w:rsid w:val="005012F0"/>
    <w:rsid w:val="00506C0B"/>
    <w:rsid w:val="005075A2"/>
    <w:rsid w:val="00510B7B"/>
    <w:rsid w:val="005124C2"/>
    <w:rsid w:val="00515503"/>
    <w:rsid w:val="005168D2"/>
    <w:rsid w:val="00522311"/>
    <w:rsid w:val="0052498B"/>
    <w:rsid w:val="005251EE"/>
    <w:rsid w:val="00532998"/>
    <w:rsid w:val="0053409E"/>
    <w:rsid w:val="00544D29"/>
    <w:rsid w:val="00547E45"/>
    <w:rsid w:val="005529D8"/>
    <w:rsid w:val="00553FFA"/>
    <w:rsid w:val="00570BCD"/>
    <w:rsid w:val="00572682"/>
    <w:rsid w:val="005807BD"/>
    <w:rsid w:val="00596B30"/>
    <w:rsid w:val="005A4975"/>
    <w:rsid w:val="005A6E0C"/>
    <w:rsid w:val="005B13C2"/>
    <w:rsid w:val="005B2926"/>
    <w:rsid w:val="005B3EE8"/>
    <w:rsid w:val="005B4A69"/>
    <w:rsid w:val="005B6042"/>
    <w:rsid w:val="005B615C"/>
    <w:rsid w:val="005D0C05"/>
    <w:rsid w:val="005D5A3C"/>
    <w:rsid w:val="005F0B72"/>
    <w:rsid w:val="005F1842"/>
    <w:rsid w:val="005F60A7"/>
    <w:rsid w:val="005F6180"/>
    <w:rsid w:val="0060096C"/>
    <w:rsid w:val="00602B00"/>
    <w:rsid w:val="006064EC"/>
    <w:rsid w:val="006066CE"/>
    <w:rsid w:val="00613671"/>
    <w:rsid w:val="00613C12"/>
    <w:rsid w:val="00614ED8"/>
    <w:rsid w:val="00617E05"/>
    <w:rsid w:val="00620055"/>
    <w:rsid w:val="006207F2"/>
    <w:rsid w:val="006215B4"/>
    <w:rsid w:val="00636FFD"/>
    <w:rsid w:val="0064393D"/>
    <w:rsid w:val="00661AC5"/>
    <w:rsid w:val="006660CA"/>
    <w:rsid w:val="006677FD"/>
    <w:rsid w:val="00677A39"/>
    <w:rsid w:val="0069567D"/>
    <w:rsid w:val="006A6A01"/>
    <w:rsid w:val="006B52DB"/>
    <w:rsid w:val="006B68A4"/>
    <w:rsid w:val="006D276A"/>
    <w:rsid w:val="006E179B"/>
    <w:rsid w:val="006E7660"/>
    <w:rsid w:val="006F476F"/>
    <w:rsid w:val="006F4CF9"/>
    <w:rsid w:val="00706333"/>
    <w:rsid w:val="00714C41"/>
    <w:rsid w:val="00716546"/>
    <w:rsid w:val="007239AE"/>
    <w:rsid w:val="0074346A"/>
    <w:rsid w:val="00750431"/>
    <w:rsid w:val="007546A6"/>
    <w:rsid w:val="0075512B"/>
    <w:rsid w:val="00755D2F"/>
    <w:rsid w:val="00762A7D"/>
    <w:rsid w:val="00762E80"/>
    <w:rsid w:val="007640DF"/>
    <w:rsid w:val="0076727A"/>
    <w:rsid w:val="0076740A"/>
    <w:rsid w:val="00770CE3"/>
    <w:rsid w:val="007727DF"/>
    <w:rsid w:val="007752BE"/>
    <w:rsid w:val="00797451"/>
    <w:rsid w:val="007A1B17"/>
    <w:rsid w:val="007A28B7"/>
    <w:rsid w:val="007A4509"/>
    <w:rsid w:val="007A5B34"/>
    <w:rsid w:val="007B228E"/>
    <w:rsid w:val="007B6109"/>
    <w:rsid w:val="007B65C6"/>
    <w:rsid w:val="007C7B21"/>
    <w:rsid w:val="007D2516"/>
    <w:rsid w:val="007D527B"/>
    <w:rsid w:val="007E27F2"/>
    <w:rsid w:val="007E559D"/>
    <w:rsid w:val="007F1319"/>
    <w:rsid w:val="007F2B5B"/>
    <w:rsid w:val="007F7A41"/>
    <w:rsid w:val="0080295B"/>
    <w:rsid w:val="00805F53"/>
    <w:rsid w:val="008117C1"/>
    <w:rsid w:val="00822280"/>
    <w:rsid w:val="00822BF9"/>
    <w:rsid w:val="00824D98"/>
    <w:rsid w:val="008253D4"/>
    <w:rsid w:val="00825DCA"/>
    <w:rsid w:val="00832BB6"/>
    <w:rsid w:val="00832F2C"/>
    <w:rsid w:val="008370A7"/>
    <w:rsid w:val="0084406E"/>
    <w:rsid w:val="00845EA8"/>
    <w:rsid w:val="008511BA"/>
    <w:rsid w:val="00851D65"/>
    <w:rsid w:val="00855BF6"/>
    <w:rsid w:val="0086456D"/>
    <w:rsid w:val="008712A6"/>
    <w:rsid w:val="00872D76"/>
    <w:rsid w:val="00877131"/>
    <w:rsid w:val="00883E6A"/>
    <w:rsid w:val="008844B7"/>
    <w:rsid w:val="00884A94"/>
    <w:rsid w:val="00890B58"/>
    <w:rsid w:val="0089273C"/>
    <w:rsid w:val="0089448B"/>
    <w:rsid w:val="008A771B"/>
    <w:rsid w:val="008B5044"/>
    <w:rsid w:val="008C25BF"/>
    <w:rsid w:val="008C4F0F"/>
    <w:rsid w:val="008C67F0"/>
    <w:rsid w:val="008D6582"/>
    <w:rsid w:val="008E2A6E"/>
    <w:rsid w:val="008E2E37"/>
    <w:rsid w:val="008E5AC4"/>
    <w:rsid w:val="008F025A"/>
    <w:rsid w:val="008F165C"/>
    <w:rsid w:val="008F1D2D"/>
    <w:rsid w:val="008F2DB2"/>
    <w:rsid w:val="008F4E7B"/>
    <w:rsid w:val="0090032A"/>
    <w:rsid w:val="00901B06"/>
    <w:rsid w:val="009109C3"/>
    <w:rsid w:val="00911EBC"/>
    <w:rsid w:val="0091220C"/>
    <w:rsid w:val="0091619D"/>
    <w:rsid w:val="00925873"/>
    <w:rsid w:val="00925DD6"/>
    <w:rsid w:val="009302BC"/>
    <w:rsid w:val="00935D5C"/>
    <w:rsid w:val="00942BB4"/>
    <w:rsid w:val="009505A0"/>
    <w:rsid w:val="009535CF"/>
    <w:rsid w:val="0095420A"/>
    <w:rsid w:val="00954216"/>
    <w:rsid w:val="0096578E"/>
    <w:rsid w:val="00965818"/>
    <w:rsid w:val="009667ED"/>
    <w:rsid w:val="00973786"/>
    <w:rsid w:val="00986255"/>
    <w:rsid w:val="00987597"/>
    <w:rsid w:val="0098759F"/>
    <w:rsid w:val="00990FF8"/>
    <w:rsid w:val="00992C99"/>
    <w:rsid w:val="00994301"/>
    <w:rsid w:val="00994E66"/>
    <w:rsid w:val="0099635C"/>
    <w:rsid w:val="009A65CC"/>
    <w:rsid w:val="009C4B53"/>
    <w:rsid w:val="009C54B2"/>
    <w:rsid w:val="009C5AB3"/>
    <w:rsid w:val="009C73E5"/>
    <w:rsid w:val="009D1945"/>
    <w:rsid w:val="009E175D"/>
    <w:rsid w:val="009E1A3B"/>
    <w:rsid w:val="009E2AE0"/>
    <w:rsid w:val="009E3217"/>
    <w:rsid w:val="009E454E"/>
    <w:rsid w:val="009E6EAC"/>
    <w:rsid w:val="009F0848"/>
    <w:rsid w:val="009F699B"/>
    <w:rsid w:val="009F6F15"/>
    <w:rsid w:val="00A00969"/>
    <w:rsid w:val="00A01318"/>
    <w:rsid w:val="00A06351"/>
    <w:rsid w:val="00A063DC"/>
    <w:rsid w:val="00A1146C"/>
    <w:rsid w:val="00A123F3"/>
    <w:rsid w:val="00A22298"/>
    <w:rsid w:val="00A22E86"/>
    <w:rsid w:val="00A324D1"/>
    <w:rsid w:val="00A3794B"/>
    <w:rsid w:val="00A4042C"/>
    <w:rsid w:val="00A4127A"/>
    <w:rsid w:val="00A456A4"/>
    <w:rsid w:val="00A50AC4"/>
    <w:rsid w:val="00A62A23"/>
    <w:rsid w:val="00A64E4F"/>
    <w:rsid w:val="00A65261"/>
    <w:rsid w:val="00A70A94"/>
    <w:rsid w:val="00A75427"/>
    <w:rsid w:val="00A76C69"/>
    <w:rsid w:val="00A81B5E"/>
    <w:rsid w:val="00A83741"/>
    <w:rsid w:val="00A96A4E"/>
    <w:rsid w:val="00AA1492"/>
    <w:rsid w:val="00AA495B"/>
    <w:rsid w:val="00AA4969"/>
    <w:rsid w:val="00AA5D54"/>
    <w:rsid w:val="00AB063B"/>
    <w:rsid w:val="00AB37C4"/>
    <w:rsid w:val="00AC191C"/>
    <w:rsid w:val="00AC3C68"/>
    <w:rsid w:val="00AD027E"/>
    <w:rsid w:val="00AD2ECE"/>
    <w:rsid w:val="00AD7A87"/>
    <w:rsid w:val="00AE2262"/>
    <w:rsid w:val="00AE38AB"/>
    <w:rsid w:val="00AE6D13"/>
    <w:rsid w:val="00AF002F"/>
    <w:rsid w:val="00AF3D87"/>
    <w:rsid w:val="00AF5928"/>
    <w:rsid w:val="00AF5FAC"/>
    <w:rsid w:val="00AF7066"/>
    <w:rsid w:val="00B04645"/>
    <w:rsid w:val="00B15A7B"/>
    <w:rsid w:val="00B17478"/>
    <w:rsid w:val="00B2468D"/>
    <w:rsid w:val="00B249CF"/>
    <w:rsid w:val="00B30C34"/>
    <w:rsid w:val="00B361D8"/>
    <w:rsid w:val="00B468E5"/>
    <w:rsid w:val="00B474A8"/>
    <w:rsid w:val="00B55B6C"/>
    <w:rsid w:val="00B61756"/>
    <w:rsid w:val="00B63E8F"/>
    <w:rsid w:val="00B670B4"/>
    <w:rsid w:val="00B67903"/>
    <w:rsid w:val="00B73708"/>
    <w:rsid w:val="00B76E5D"/>
    <w:rsid w:val="00B83587"/>
    <w:rsid w:val="00B85689"/>
    <w:rsid w:val="00B92A89"/>
    <w:rsid w:val="00B96ABF"/>
    <w:rsid w:val="00BA63CC"/>
    <w:rsid w:val="00BB30C0"/>
    <w:rsid w:val="00BB5B78"/>
    <w:rsid w:val="00BC6A5F"/>
    <w:rsid w:val="00BD1923"/>
    <w:rsid w:val="00BD298B"/>
    <w:rsid w:val="00BD355F"/>
    <w:rsid w:val="00BE051B"/>
    <w:rsid w:val="00BF64C2"/>
    <w:rsid w:val="00C03FC3"/>
    <w:rsid w:val="00C04E42"/>
    <w:rsid w:val="00C07610"/>
    <w:rsid w:val="00C11626"/>
    <w:rsid w:val="00C1273E"/>
    <w:rsid w:val="00C12E23"/>
    <w:rsid w:val="00C21032"/>
    <w:rsid w:val="00C2399F"/>
    <w:rsid w:val="00C2415D"/>
    <w:rsid w:val="00C24469"/>
    <w:rsid w:val="00C31187"/>
    <w:rsid w:val="00C433EF"/>
    <w:rsid w:val="00C600EF"/>
    <w:rsid w:val="00C640FE"/>
    <w:rsid w:val="00C77188"/>
    <w:rsid w:val="00C8279C"/>
    <w:rsid w:val="00C82D37"/>
    <w:rsid w:val="00C873CE"/>
    <w:rsid w:val="00C90044"/>
    <w:rsid w:val="00C94691"/>
    <w:rsid w:val="00CA1FB3"/>
    <w:rsid w:val="00CA2174"/>
    <w:rsid w:val="00CA2FEA"/>
    <w:rsid w:val="00CA5DB7"/>
    <w:rsid w:val="00CB23C4"/>
    <w:rsid w:val="00CC1917"/>
    <w:rsid w:val="00CC4CF7"/>
    <w:rsid w:val="00CE75F3"/>
    <w:rsid w:val="00CF01EA"/>
    <w:rsid w:val="00CF44E3"/>
    <w:rsid w:val="00CF49BB"/>
    <w:rsid w:val="00CF6412"/>
    <w:rsid w:val="00D012B7"/>
    <w:rsid w:val="00D025E7"/>
    <w:rsid w:val="00D06E5A"/>
    <w:rsid w:val="00D100C9"/>
    <w:rsid w:val="00D10359"/>
    <w:rsid w:val="00D111D4"/>
    <w:rsid w:val="00D12531"/>
    <w:rsid w:val="00D217AF"/>
    <w:rsid w:val="00D23B9C"/>
    <w:rsid w:val="00D250CF"/>
    <w:rsid w:val="00D30478"/>
    <w:rsid w:val="00D30666"/>
    <w:rsid w:val="00D34564"/>
    <w:rsid w:val="00D34867"/>
    <w:rsid w:val="00D37DE5"/>
    <w:rsid w:val="00D409F7"/>
    <w:rsid w:val="00D40E51"/>
    <w:rsid w:val="00D410EB"/>
    <w:rsid w:val="00D423FA"/>
    <w:rsid w:val="00D47A80"/>
    <w:rsid w:val="00D51136"/>
    <w:rsid w:val="00D53CBC"/>
    <w:rsid w:val="00D724C7"/>
    <w:rsid w:val="00D73372"/>
    <w:rsid w:val="00D75D43"/>
    <w:rsid w:val="00D95301"/>
    <w:rsid w:val="00D96FAF"/>
    <w:rsid w:val="00D97B02"/>
    <w:rsid w:val="00DA1E64"/>
    <w:rsid w:val="00DB5029"/>
    <w:rsid w:val="00DB540C"/>
    <w:rsid w:val="00DB58D6"/>
    <w:rsid w:val="00DC466D"/>
    <w:rsid w:val="00DC5A13"/>
    <w:rsid w:val="00DD4A9E"/>
    <w:rsid w:val="00DD7CED"/>
    <w:rsid w:val="00DE6314"/>
    <w:rsid w:val="00DE648C"/>
    <w:rsid w:val="00DF2587"/>
    <w:rsid w:val="00DF7CC3"/>
    <w:rsid w:val="00E01BF4"/>
    <w:rsid w:val="00E026D5"/>
    <w:rsid w:val="00E06AEA"/>
    <w:rsid w:val="00E06E6D"/>
    <w:rsid w:val="00E15EFC"/>
    <w:rsid w:val="00E23E2F"/>
    <w:rsid w:val="00E27AD2"/>
    <w:rsid w:val="00E33A47"/>
    <w:rsid w:val="00E43AA8"/>
    <w:rsid w:val="00E532CF"/>
    <w:rsid w:val="00E57A2E"/>
    <w:rsid w:val="00E632E7"/>
    <w:rsid w:val="00E835EA"/>
    <w:rsid w:val="00E86375"/>
    <w:rsid w:val="00E87FEF"/>
    <w:rsid w:val="00E926C5"/>
    <w:rsid w:val="00E93BA8"/>
    <w:rsid w:val="00E968F7"/>
    <w:rsid w:val="00EA0EE4"/>
    <w:rsid w:val="00EA1180"/>
    <w:rsid w:val="00EA32A4"/>
    <w:rsid w:val="00EC4EE5"/>
    <w:rsid w:val="00EC7A5B"/>
    <w:rsid w:val="00ED6B79"/>
    <w:rsid w:val="00ED781B"/>
    <w:rsid w:val="00EE5272"/>
    <w:rsid w:val="00EE644B"/>
    <w:rsid w:val="00EF17AD"/>
    <w:rsid w:val="00EF739B"/>
    <w:rsid w:val="00F10D99"/>
    <w:rsid w:val="00F11063"/>
    <w:rsid w:val="00F12A69"/>
    <w:rsid w:val="00F12E78"/>
    <w:rsid w:val="00F32B4A"/>
    <w:rsid w:val="00F3742E"/>
    <w:rsid w:val="00F433E2"/>
    <w:rsid w:val="00F442AE"/>
    <w:rsid w:val="00F44C25"/>
    <w:rsid w:val="00F46C57"/>
    <w:rsid w:val="00F51F58"/>
    <w:rsid w:val="00F51F5A"/>
    <w:rsid w:val="00F53E25"/>
    <w:rsid w:val="00F67449"/>
    <w:rsid w:val="00F705F2"/>
    <w:rsid w:val="00F83D6E"/>
    <w:rsid w:val="00F87C83"/>
    <w:rsid w:val="00F90064"/>
    <w:rsid w:val="00F915D1"/>
    <w:rsid w:val="00F946B1"/>
    <w:rsid w:val="00F96DCE"/>
    <w:rsid w:val="00FB6408"/>
    <w:rsid w:val="00FC135B"/>
    <w:rsid w:val="00FC18CC"/>
    <w:rsid w:val="00FC1C15"/>
    <w:rsid w:val="00FC491D"/>
    <w:rsid w:val="00FC4B3E"/>
    <w:rsid w:val="00FC4B77"/>
    <w:rsid w:val="00FC6086"/>
    <w:rsid w:val="00FD0B7C"/>
    <w:rsid w:val="00FD166D"/>
    <w:rsid w:val="00FD37AB"/>
    <w:rsid w:val="00FD3816"/>
    <w:rsid w:val="00FD3EF8"/>
    <w:rsid w:val="00FD58C5"/>
    <w:rsid w:val="00FE29DE"/>
    <w:rsid w:val="00FE4EBA"/>
    <w:rsid w:val="00FF3C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iPriority w:val="99"/>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uiPriority w:val="99"/>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uiPriority w:val="9"/>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 w:type="table" w:customStyle="1" w:styleId="TableGrid">
    <w:name w:val="TableGrid"/>
    <w:rsid w:val="002B0596"/>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PADRAO">
    <w:name w:val="PADRAO"/>
    <w:basedOn w:val="Normal"/>
    <w:rsid w:val="00ED781B"/>
    <w:pPr>
      <w:jc w:val="both"/>
    </w:pPr>
    <w:rPr>
      <w:rFonts w:ascii="Tms Rmn" w:hAnsi="Tms Rmn"/>
      <w:szCs w:val="20"/>
    </w:rPr>
  </w:style>
  <w:style w:type="character" w:customStyle="1" w:styleId="Ttulodecabedamensagem">
    <w:name w:val="Título de cabeç. da mensagem"/>
    <w:rsid w:val="00A96A4E"/>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iPriority w:val="99"/>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uiPriority w:val="99"/>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uiPriority w:val="9"/>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 w:type="table" w:customStyle="1" w:styleId="TableGrid">
    <w:name w:val="TableGrid"/>
    <w:rsid w:val="002B0596"/>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PADRAO">
    <w:name w:val="PADRAO"/>
    <w:basedOn w:val="Normal"/>
    <w:rsid w:val="00ED781B"/>
    <w:pPr>
      <w:jc w:val="both"/>
    </w:pPr>
    <w:rPr>
      <w:rFonts w:ascii="Tms Rmn" w:hAnsi="Tms Rmn"/>
      <w:szCs w:val="20"/>
    </w:rPr>
  </w:style>
  <w:style w:type="character" w:customStyle="1" w:styleId="Ttulodecabedamensagem">
    <w:name w:val="Título de cabeç. da mensagem"/>
    <w:rsid w:val="00A96A4E"/>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903">
      <w:bodyDiv w:val="1"/>
      <w:marLeft w:val="0"/>
      <w:marRight w:val="0"/>
      <w:marTop w:val="0"/>
      <w:marBottom w:val="0"/>
      <w:divBdr>
        <w:top w:val="none" w:sz="0" w:space="0" w:color="auto"/>
        <w:left w:val="none" w:sz="0" w:space="0" w:color="auto"/>
        <w:bottom w:val="none" w:sz="0" w:space="0" w:color="auto"/>
        <w:right w:val="none" w:sz="0" w:space="0" w:color="auto"/>
      </w:divBdr>
    </w:div>
    <w:div w:id="15592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eita.fazend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theobtoma2019@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to@licitanet.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s://licitanet.com.br"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EED0-2E93-499D-858F-E6495845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9255</Words>
  <Characters>49978</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farley.xavier</dc:creator>
  <cp:lastModifiedBy>DTI</cp:lastModifiedBy>
  <cp:revision>3</cp:revision>
  <cp:lastPrinted>2020-04-07T14:52:00Z</cp:lastPrinted>
  <dcterms:created xsi:type="dcterms:W3CDTF">2020-04-07T14:48:00Z</dcterms:created>
  <dcterms:modified xsi:type="dcterms:W3CDTF">2020-04-07T15:04:00Z</dcterms:modified>
</cp:coreProperties>
</file>