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7AC1" w:rsidRPr="001308C9" w:rsidRDefault="009F7AC1" w:rsidP="001308C9">
      <w:pPr>
        <w:tabs>
          <w:tab w:val="left" w:pos="9498"/>
        </w:tabs>
        <w:ind w:right="170"/>
        <w:rPr>
          <w:rFonts w:ascii="Agency FB" w:hAnsi="Agency FB"/>
          <w:b/>
          <w:bCs/>
          <w:color w:val="002060"/>
          <w:sz w:val="32"/>
          <w:szCs w:val="32"/>
        </w:rPr>
      </w:pPr>
    </w:p>
    <w:p w:rsidR="001B4E0A" w:rsidRPr="007313EB" w:rsidRDefault="00785DDC" w:rsidP="001308C9">
      <w:pPr>
        <w:tabs>
          <w:tab w:val="left" w:pos="9498"/>
        </w:tabs>
        <w:ind w:left="170" w:right="170"/>
        <w:jc w:val="center"/>
        <w:rPr>
          <w:rFonts w:ascii="Britannic Bold" w:eastAsia="Times New Roman" w:hAnsi="Britannic Bold" w:cs="Calibri"/>
          <w:b/>
          <w:color w:val="000000"/>
          <w:sz w:val="32"/>
          <w:szCs w:val="32"/>
        </w:rPr>
      </w:pPr>
      <w:r w:rsidRPr="007313EB">
        <w:rPr>
          <w:rFonts w:ascii="Britannic Bold" w:hAnsi="Britannic Bold" w:cs="Calibri"/>
          <w:b/>
          <w:bCs/>
          <w:color w:val="000000"/>
          <w:sz w:val="32"/>
          <w:szCs w:val="32"/>
        </w:rPr>
        <w:t>EDITAL</w:t>
      </w:r>
      <w:r w:rsidRPr="007313EB">
        <w:rPr>
          <w:rFonts w:ascii="Britannic Bold" w:eastAsia="Times New Roman" w:hAnsi="Britannic Bold" w:cs="Calibri"/>
          <w:b/>
          <w:color w:val="000000"/>
          <w:sz w:val="32"/>
          <w:szCs w:val="32"/>
        </w:rPr>
        <w:t xml:space="preserve"> DE LICITAÇÃO</w:t>
      </w:r>
    </w:p>
    <w:p w:rsidR="001308C9" w:rsidRPr="001308C9" w:rsidRDefault="001308C9" w:rsidP="001308C9">
      <w:pPr>
        <w:tabs>
          <w:tab w:val="left" w:pos="9498"/>
        </w:tabs>
        <w:ind w:left="170" w:right="170"/>
        <w:jc w:val="center"/>
        <w:rPr>
          <w:rFonts w:eastAsia="Times New Roman"/>
          <w:sz w:val="32"/>
          <w:szCs w:val="32"/>
        </w:rPr>
      </w:pPr>
    </w:p>
    <w:p w:rsidR="001308C9" w:rsidRPr="00833A0B" w:rsidRDefault="001308C9" w:rsidP="001308C9">
      <w:pPr>
        <w:jc w:val="center"/>
        <w:rPr>
          <w:rFonts w:ascii="Agency FB" w:eastAsia="Times New Roman" w:hAnsi="Agency FB" w:cs="Arial"/>
          <w:b/>
          <w:sz w:val="20"/>
          <w:lang w:eastAsia="pt-BR"/>
        </w:rPr>
      </w:pPr>
      <w:r w:rsidRPr="00833A0B">
        <w:rPr>
          <w:rFonts w:ascii="Agency FB" w:eastAsia="Times New Roman" w:hAnsi="Agency FB" w:cs="Arial"/>
          <w:b/>
          <w:sz w:val="20"/>
          <w:lang w:eastAsia="pt-BR"/>
        </w:rPr>
        <w:t xml:space="preserve">PARTICIPAÇÃO EXCLUSIVA DE MEI, ME E </w:t>
      </w:r>
      <w:proofErr w:type="gramStart"/>
      <w:r w:rsidRPr="00833A0B">
        <w:rPr>
          <w:rFonts w:ascii="Agency FB" w:eastAsia="Times New Roman" w:hAnsi="Agency FB" w:cs="Arial"/>
          <w:b/>
          <w:sz w:val="20"/>
          <w:lang w:eastAsia="pt-BR"/>
        </w:rPr>
        <w:t>EPP</w:t>
      </w:r>
      <w:proofErr w:type="gramEnd"/>
    </w:p>
    <w:p w:rsidR="001308C9" w:rsidRPr="00833A0B" w:rsidRDefault="001308C9" w:rsidP="001308C9">
      <w:pPr>
        <w:jc w:val="center"/>
        <w:rPr>
          <w:rFonts w:ascii="Agency FB" w:eastAsia="Times New Roman" w:hAnsi="Agency FB" w:cs="Arial"/>
          <w:b/>
          <w:sz w:val="20"/>
          <w:lang w:eastAsia="pt-BR"/>
        </w:rPr>
      </w:pPr>
      <w:r w:rsidRPr="00833A0B">
        <w:rPr>
          <w:rFonts w:ascii="Agency FB" w:hAnsi="Agency FB"/>
          <w:b/>
          <w:sz w:val="20"/>
        </w:rPr>
        <w:t>SUBMETE-SE AO TRATAMENTO DE FAVORECIMENTO, DIFERENCIADO E SIMPLIFICADO DE CONTRATAÇÃO PARA MICROS E PEQUENAS EMPRESAS-MPE.</w:t>
      </w:r>
    </w:p>
    <w:p w:rsidR="001308C9" w:rsidRPr="00833A0B" w:rsidRDefault="001308C9" w:rsidP="001308C9">
      <w:pPr>
        <w:pStyle w:val="Textopadro"/>
        <w:widowControl/>
        <w:tabs>
          <w:tab w:val="left" w:pos="-5954"/>
        </w:tabs>
        <w:snapToGrid w:val="0"/>
        <w:spacing w:line="300" w:lineRule="atLeast"/>
        <w:jc w:val="center"/>
        <w:rPr>
          <w:rFonts w:ascii="Agency FB" w:hAnsi="Agency FB"/>
          <w:b/>
          <w:sz w:val="20"/>
        </w:rPr>
      </w:pPr>
      <w:r w:rsidRPr="00833A0B">
        <w:rPr>
          <w:rFonts w:ascii="Agency FB" w:hAnsi="Agency FB"/>
          <w:b/>
          <w:sz w:val="20"/>
        </w:rPr>
        <w:t>1 – NO ÂMBITO LOCAL – SEDE DO MUNICÍPIO DE THEOBROMA E DISTRITOS;</w:t>
      </w:r>
    </w:p>
    <w:p w:rsidR="001308C9" w:rsidRPr="00833A0B" w:rsidRDefault="001308C9" w:rsidP="001308C9">
      <w:pPr>
        <w:pStyle w:val="Textopadro"/>
        <w:widowControl/>
        <w:tabs>
          <w:tab w:val="left" w:pos="-5954"/>
        </w:tabs>
        <w:snapToGrid w:val="0"/>
        <w:spacing w:line="300" w:lineRule="atLeast"/>
        <w:jc w:val="center"/>
        <w:rPr>
          <w:rFonts w:ascii="Agency FB" w:hAnsi="Agency FB"/>
          <w:b/>
          <w:sz w:val="20"/>
        </w:rPr>
      </w:pPr>
      <w:r w:rsidRPr="00833A0B">
        <w:rPr>
          <w:rFonts w:ascii="Agency FB" w:hAnsi="Agency FB"/>
          <w:b/>
          <w:sz w:val="20"/>
        </w:rPr>
        <w:t>2 – NO ÂMBITO REGIONAL – MUNICÍPIOS LIMÍTROFES DE THEOBROMA: JARU, JI-PARANÁ, VALE DO PARAÍSO, VALE DO ANARI, ARIQUEMES E CACAULÂNDIA;</w:t>
      </w:r>
    </w:p>
    <w:p w:rsidR="001654A4" w:rsidRPr="00702D47" w:rsidRDefault="001654A4" w:rsidP="007C49E9">
      <w:pPr>
        <w:tabs>
          <w:tab w:val="left" w:pos="9498"/>
        </w:tabs>
        <w:ind w:left="170" w:right="170"/>
        <w:jc w:val="center"/>
        <w:rPr>
          <w:rFonts w:ascii="Agency FB" w:hAnsi="Agency FB"/>
          <w:b/>
          <w:bCs/>
          <w:color w:val="002060"/>
          <w:sz w:val="28"/>
          <w:szCs w:val="28"/>
        </w:rPr>
      </w:pPr>
    </w:p>
    <w:p w:rsidR="001308C9" w:rsidRDefault="001308C9" w:rsidP="007C49E9">
      <w:pPr>
        <w:tabs>
          <w:tab w:val="left" w:pos="9498"/>
        </w:tabs>
        <w:ind w:left="170" w:right="170"/>
        <w:rPr>
          <w:rFonts w:ascii="Agency FB" w:hAnsi="Agency FB"/>
          <w:b/>
          <w:bCs/>
          <w:sz w:val="28"/>
          <w:szCs w:val="28"/>
        </w:rPr>
      </w:pPr>
    </w:p>
    <w:p w:rsidR="001654A4" w:rsidRPr="00702D47" w:rsidRDefault="001308C9" w:rsidP="007C49E9">
      <w:pPr>
        <w:tabs>
          <w:tab w:val="left" w:pos="9498"/>
        </w:tabs>
        <w:ind w:left="170" w:right="170"/>
        <w:rPr>
          <w:rFonts w:ascii="Agency FB" w:hAnsi="Agency FB"/>
          <w:b/>
          <w:sz w:val="28"/>
          <w:szCs w:val="28"/>
        </w:rPr>
      </w:pPr>
      <w:r>
        <w:rPr>
          <w:rFonts w:ascii="Agency FB" w:hAnsi="Agency FB"/>
          <w:b/>
          <w:bCs/>
          <w:sz w:val="28"/>
          <w:szCs w:val="28"/>
        </w:rPr>
        <w:t xml:space="preserve">SISTEMA DE REGISTRO DE PREÇO </w:t>
      </w:r>
      <w:r w:rsidRPr="00702D47">
        <w:rPr>
          <w:rFonts w:ascii="Agency FB" w:hAnsi="Agency FB"/>
          <w:b/>
          <w:bCs/>
          <w:sz w:val="28"/>
          <w:szCs w:val="28"/>
        </w:rPr>
        <w:t xml:space="preserve">PREGÃO PRESENCIAL Nº </w:t>
      </w:r>
      <w:r w:rsidR="00094AAC">
        <w:rPr>
          <w:rFonts w:ascii="Agency FB" w:hAnsi="Agency FB"/>
          <w:b/>
          <w:bCs/>
          <w:sz w:val="28"/>
          <w:szCs w:val="28"/>
        </w:rPr>
        <w:t>0</w:t>
      </w:r>
      <w:r w:rsidR="00974731">
        <w:rPr>
          <w:rFonts w:ascii="Agency FB" w:hAnsi="Agency FB"/>
          <w:b/>
          <w:bCs/>
          <w:sz w:val="28"/>
          <w:szCs w:val="28"/>
        </w:rPr>
        <w:t>06</w:t>
      </w:r>
      <w:r w:rsidR="00094AAC">
        <w:rPr>
          <w:rFonts w:ascii="Agency FB" w:hAnsi="Agency FB"/>
          <w:b/>
          <w:bCs/>
          <w:sz w:val="28"/>
          <w:szCs w:val="28"/>
        </w:rPr>
        <w:t>/2021</w:t>
      </w:r>
    </w:p>
    <w:p w:rsidR="001654A4" w:rsidRPr="00702D47" w:rsidRDefault="001654A4" w:rsidP="007C49E9">
      <w:pPr>
        <w:tabs>
          <w:tab w:val="left" w:pos="9498"/>
        </w:tabs>
        <w:ind w:left="170" w:right="170"/>
        <w:rPr>
          <w:rFonts w:ascii="Agency FB" w:hAnsi="Agency FB"/>
          <w:b/>
          <w:bCs/>
          <w:sz w:val="28"/>
          <w:szCs w:val="28"/>
        </w:rPr>
      </w:pPr>
      <w:r w:rsidRPr="00702D47">
        <w:rPr>
          <w:rFonts w:ascii="Agency FB" w:hAnsi="Agency FB"/>
          <w:b/>
          <w:bCs/>
          <w:sz w:val="28"/>
          <w:szCs w:val="28"/>
        </w:rPr>
        <w:t>PROC</w:t>
      </w:r>
      <w:r w:rsidR="001D72F8" w:rsidRPr="00702D47">
        <w:rPr>
          <w:rFonts w:ascii="Agency FB" w:hAnsi="Agency FB"/>
          <w:b/>
          <w:bCs/>
          <w:sz w:val="28"/>
          <w:szCs w:val="28"/>
        </w:rPr>
        <w:t>ESSO</w:t>
      </w:r>
      <w:r w:rsidR="00DE4292" w:rsidRPr="00702D47">
        <w:rPr>
          <w:rFonts w:ascii="Agency FB" w:hAnsi="Agency FB"/>
          <w:b/>
          <w:bCs/>
          <w:sz w:val="28"/>
          <w:szCs w:val="28"/>
        </w:rPr>
        <w:t xml:space="preserve"> ADMINISTRATIV</w:t>
      </w:r>
      <w:r w:rsidR="001D72F8" w:rsidRPr="00702D47">
        <w:rPr>
          <w:rFonts w:ascii="Agency FB" w:hAnsi="Agency FB"/>
          <w:b/>
          <w:bCs/>
          <w:sz w:val="28"/>
          <w:szCs w:val="28"/>
        </w:rPr>
        <w:t>O</w:t>
      </w:r>
      <w:r w:rsidR="00DE4292" w:rsidRPr="00702D47">
        <w:rPr>
          <w:rFonts w:ascii="Agency FB" w:hAnsi="Agency FB"/>
          <w:b/>
          <w:bCs/>
          <w:sz w:val="28"/>
          <w:szCs w:val="28"/>
        </w:rPr>
        <w:t xml:space="preserve"> Nº.</w:t>
      </w:r>
      <w:r w:rsidR="001A7884">
        <w:rPr>
          <w:rFonts w:ascii="Agency FB" w:hAnsi="Agency FB"/>
          <w:b/>
          <w:bCs/>
          <w:sz w:val="28"/>
          <w:szCs w:val="28"/>
        </w:rPr>
        <w:t xml:space="preserve"> </w:t>
      </w:r>
      <w:r w:rsidR="00974731">
        <w:rPr>
          <w:rFonts w:ascii="Agency FB" w:hAnsi="Agency FB"/>
          <w:b/>
          <w:bCs/>
          <w:sz w:val="28"/>
          <w:szCs w:val="28"/>
        </w:rPr>
        <w:t>240</w:t>
      </w:r>
      <w:r w:rsidR="00094AAC">
        <w:rPr>
          <w:rFonts w:ascii="Agency FB" w:hAnsi="Agency FB"/>
          <w:b/>
          <w:bCs/>
          <w:sz w:val="28"/>
          <w:szCs w:val="28"/>
        </w:rPr>
        <w:t>/2021</w:t>
      </w:r>
      <w:r w:rsidR="001308C9">
        <w:rPr>
          <w:rFonts w:ascii="Agency FB" w:hAnsi="Agency FB"/>
          <w:b/>
          <w:bCs/>
          <w:sz w:val="28"/>
          <w:szCs w:val="28"/>
        </w:rPr>
        <w:t>/SEMAF</w:t>
      </w:r>
    </w:p>
    <w:p w:rsidR="003E71B4" w:rsidRPr="003E71B4" w:rsidRDefault="003E71B4" w:rsidP="007C49E9">
      <w:pPr>
        <w:tabs>
          <w:tab w:val="left" w:pos="9498"/>
        </w:tabs>
        <w:ind w:left="170" w:right="170"/>
        <w:jc w:val="center"/>
        <w:rPr>
          <w:rFonts w:ascii="Agency FB" w:hAnsi="Agency FB"/>
          <w:b/>
          <w:bCs/>
          <w:color w:val="002060"/>
          <w:sz w:val="28"/>
          <w:szCs w:val="28"/>
        </w:rPr>
      </w:pPr>
    </w:p>
    <w:p w:rsidR="00FE3A6A" w:rsidRPr="003E71B4" w:rsidRDefault="00FE3A6A" w:rsidP="007C49E9">
      <w:pPr>
        <w:tabs>
          <w:tab w:val="left" w:pos="9498"/>
        </w:tabs>
        <w:ind w:left="170" w:right="170"/>
        <w:jc w:val="both"/>
        <w:rPr>
          <w:rFonts w:ascii="Agency FB" w:hAnsi="Agency FB"/>
          <w:bCs/>
          <w:sz w:val="28"/>
          <w:szCs w:val="28"/>
        </w:rPr>
      </w:pPr>
    </w:p>
    <w:p w:rsidR="001308C9" w:rsidRDefault="001308C9" w:rsidP="001308C9">
      <w:pPr>
        <w:autoSpaceDE w:val="0"/>
        <w:autoSpaceDN w:val="0"/>
        <w:adjustRightInd w:val="0"/>
        <w:jc w:val="both"/>
        <w:rPr>
          <w:rFonts w:ascii="Agency FB" w:hAnsi="Agency FB"/>
          <w:b/>
          <w:bCs/>
          <w:sz w:val="28"/>
          <w:szCs w:val="28"/>
        </w:rPr>
      </w:pPr>
    </w:p>
    <w:p w:rsidR="001308C9" w:rsidRDefault="001308C9" w:rsidP="001308C9">
      <w:pPr>
        <w:autoSpaceDE w:val="0"/>
        <w:autoSpaceDN w:val="0"/>
        <w:adjustRightInd w:val="0"/>
        <w:jc w:val="both"/>
        <w:rPr>
          <w:rFonts w:ascii="Agency FB" w:hAnsi="Agency FB"/>
          <w:b/>
          <w:bCs/>
          <w:sz w:val="28"/>
          <w:szCs w:val="28"/>
        </w:rPr>
      </w:pPr>
    </w:p>
    <w:p w:rsidR="001308C9" w:rsidRDefault="001308C9" w:rsidP="001308C9">
      <w:pPr>
        <w:autoSpaceDE w:val="0"/>
        <w:autoSpaceDN w:val="0"/>
        <w:adjustRightInd w:val="0"/>
        <w:jc w:val="both"/>
        <w:rPr>
          <w:rFonts w:ascii="Agency FB" w:hAnsi="Agency FB"/>
          <w:b/>
          <w:bCs/>
          <w:sz w:val="28"/>
          <w:szCs w:val="28"/>
        </w:rPr>
      </w:pPr>
    </w:p>
    <w:p w:rsidR="001308C9" w:rsidRDefault="001308C9" w:rsidP="00974731">
      <w:pPr>
        <w:shd w:val="clear" w:color="auto" w:fill="FFFF00"/>
        <w:autoSpaceDE w:val="0"/>
        <w:autoSpaceDN w:val="0"/>
        <w:adjustRightInd w:val="0"/>
        <w:jc w:val="both"/>
        <w:rPr>
          <w:rFonts w:ascii="Agency FB" w:hAnsi="Agency FB"/>
          <w:b/>
          <w:bCs/>
          <w:sz w:val="28"/>
          <w:szCs w:val="28"/>
        </w:rPr>
      </w:pPr>
      <w:r w:rsidRPr="003E71B4">
        <w:rPr>
          <w:rFonts w:ascii="Agency FB" w:hAnsi="Agency FB"/>
          <w:b/>
          <w:bCs/>
          <w:sz w:val="28"/>
          <w:szCs w:val="28"/>
        </w:rPr>
        <w:t xml:space="preserve">OBJETO: </w:t>
      </w:r>
      <w:r w:rsidR="00974731" w:rsidRPr="00974731">
        <w:rPr>
          <w:rFonts w:ascii="Agency FB" w:hAnsi="Agency FB"/>
          <w:b/>
          <w:bCs/>
          <w:sz w:val="28"/>
          <w:szCs w:val="28"/>
        </w:rPr>
        <w:t>SISTEMA DE REGISTRO DE PREÇO PARA EVENTUAL E FUTURA AQUISIÇÃO DE SERVIÇOS DE MATERIAIS GRÁFICOS</w:t>
      </w:r>
      <w:r w:rsidR="00974731">
        <w:rPr>
          <w:rFonts w:ascii="Agency FB" w:hAnsi="Agency FB"/>
          <w:b/>
          <w:bCs/>
          <w:sz w:val="28"/>
          <w:szCs w:val="28"/>
        </w:rPr>
        <w:t xml:space="preserve"> (ADESIVOS, BANNER, FAIXAS E PLACAS)</w:t>
      </w:r>
      <w:r w:rsidR="00974731" w:rsidRPr="00974731">
        <w:rPr>
          <w:rFonts w:ascii="Agency FB" w:hAnsi="Agency FB"/>
          <w:b/>
          <w:bCs/>
          <w:sz w:val="28"/>
          <w:szCs w:val="28"/>
        </w:rPr>
        <w:t>, PARA ATENDER AS SECRETARIAS MUNICIPAIS (SEMUSA, SEMAF, SEMECE, SEMOSP, SEMTAS, SEMGRAI, SEMMA E GABINETE DO PREFEITO) MUNICIPIO DE THEOBROMA-RO.</w:t>
      </w:r>
    </w:p>
    <w:p w:rsidR="001308C9" w:rsidRDefault="001308C9" w:rsidP="001308C9">
      <w:pPr>
        <w:autoSpaceDE w:val="0"/>
        <w:autoSpaceDN w:val="0"/>
        <w:adjustRightInd w:val="0"/>
        <w:jc w:val="both"/>
        <w:rPr>
          <w:rFonts w:ascii="Agency FB" w:hAnsi="Agency FB"/>
          <w:b/>
          <w:bCs/>
          <w:sz w:val="28"/>
          <w:szCs w:val="28"/>
        </w:rPr>
      </w:pPr>
    </w:p>
    <w:p w:rsidR="001308C9" w:rsidRDefault="001308C9" w:rsidP="001308C9">
      <w:pPr>
        <w:autoSpaceDE w:val="0"/>
        <w:autoSpaceDN w:val="0"/>
        <w:adjustRightInd w:val="0"/>
        <w:jc w:val="both"/>
        <w:rPr>
          <w:rFonts w:ascii="Agency FB" w:hAnsi="Agency FB"/>
          <w:b/>
          <w:bCs/>
          <w:sz w:val="28"/>
          <w:szCs w:val="28"/>
        </w:rPr>
      </w:pPr>
    </w:p>
    <w:p w:rsidR="001308C9" w:rsidRDefault="001308C9" w:rsidP="001308C9">
      <w:pPr>
        <w:autoSpaceDE w:val="0"/>
        <w:autoSpaceDN w:val="0"/>
        <w:adjustRightInd w:val="0"/>
        <w:jc w:val="both"/>
        <w:rPr>
          <w:rFonts w:ascii="Agency FB" w:hAnsi="Agency FB"/>
          <w:b/>
          <w:bCs/>
          <w:sz w:val="28"/>
          <w:szCs w:val="28"/>
        </w:rPr>
      </w:pPr>
    </w:p>
    <w:p w:rsidR="001308C9" w:rsidRDefault="001308C9" w:rsidP="001308C9">
      <w:pPr>
        <w:autoSpaceDE w:val="0"/>
        <w:autoSpaceDN w:val="0"/>
        <w:adjustRightInd w:val="0"/>
        <w:jc w:val="both"/>
        <w:rPr>
          <w:rFonts w:ascii="Agency FB" w:hAnsi="Agency FB"/>
          <w:b/>
          <w:bCs/>
          <w:sz w:val="28"/>
          <w:szCs w:val="28"/>
        </w:rPr>
      </w:pPr>
    </w:p>
    <w:p w:rsidR="00507DA5" w:rsidRDefault="001308C9" w:rsidP="001308C9">
      <w:pPr>
        <w:shd w:val="clear" w:color="auto" w:fill="FFFF00"/>
        <w:tabs>
          <w:tab w:val="left" w:pos="9498"/>
        </w:tabs>
        <w:ind w:left="170" w:right="170"/>
        <w:jc w:val="center"/>
        <w:rPr>
          <w:rFonts w:ascii="Agency FB" w:hAnsi="Agency FB"/>
          <w:b/>
          <w:sz w:val="32"/>
          <w:u w:val="single"/>
        </w:rPr>
      </w:pPr>
      <w:r w:rsidRPr="00507DA5">
        <w:rPr>
          <w:rFonts w:ascii="Agency FB" w:hAnsi="Agency FB"/>
          <w:b/>
          <w:sz w:val="32"/>
          <w:u w:val="single"/>
        </w:rPr>
        <w:t xml:space="preserve">DATA DE ABERTURA </w:t>
      </w:r>
      <w:proofErr w:type="gramStart"/>
      <w:r w:rsidRPr="00507DA5">
        <w:rPr>
          <w:rFonts w:ascii="Agency FB" w:hAnsi="Agency FB"/>
          <w:b/>
          <w:sz w:val="32"/>
          <w:u w:val="single"/>
        </w:rPr>
        <w:t>DAS ENVELOPES</w:t>
      </w:r>
      <w:proofErr w:type="gramEnd"/>
      <w:r w:rsidRPr="00507DA5">
        <w:rPr>
          <w:rFonts w:ascii="Agency FB" w:hAnsi="Agency FB"/>
          <w:b/>
          <w:sz w:val="32"/>
          <w:u w:val="single"/>
        </w:rPr>
        <w:t xml:space="preserve">: </w:t>
      </w:r>
    </w:p>
    <w:p w:rsidR="00507DA5" w:rsidRDefault="00507DA5" w:rsidP="001308C9">
      <w:pPr>
        <w:shd w:val="clear" w:color="auto" w:fill="FFFF00"/>
        <w:tabs>
          <w:tab w:val="left" w:pos="9498"/>
        </w:tabs>
        <w:ind w:left="170" w:right="170"/>
        <w:jc w:val="center"/>
        <w:rPr>
          <w:rFonts w:ascii="Agency FB" w:hAnsi="Agency FB"/>
          <w:b/>
          <w:sz w:val="32"/>
          <w:u w:val="single"/>
        </w:rPr>
      </w:pPr>
    </w:p>
    <w:p w:rsidR="00507DA5" w:rsidRDefault="00E94A29" w:rsidP="001308C9">
      <w:pPr>
        <w:shd w:val="clear" w:color="auto" w:fill="FFFF00"/>
        <w:tabs>
          <w:tab w:val="left" w:pos="9498"/>
        </w:tabs>
        <w:ind w:left="170" w:right="170"/>
        <w:jc w:val="center"/>
        <w:rPr>
          <w:rFonts w:ascii="Agency FB" w:hAnsi="Agency FB"/>
          <w:b/>
          <w:sz w:val="32"/>
          <w:u w:val="single"/>
        </w:rPr>
      </w:pPr>
      <w:r w:rsidRPr="00507DA5">
        <w:rPr>
          <w:rFonts w:ascii="Agency FB" w:hAnsi="Agency FB"/>
          <w:b/>
          <w:sz w:val="32"/>
          <w:u w:val="single"/>
        </w:rPr>
        <w:t>23</w:t>
      </w:r>
      <w:r w:rsidR="00785DDC" w:rsidRPr="00507DA5">
        <w:rPr>
          <w:rFonts w:ascii="Agency FB" w:hAnsi="Agency FB"/>
          <w:b/>
          <w:sz w:val="32"/>
          <w:u w:val="single"/>
        </w:rPr>
        <w:t xml:space="preserve"> DE</w:t>
      </w:r>
      <w:r w:rsidRPr="00507DA5">
        <w:rPr>
          <w:rFonts w:ascii="Agency FB" w:hAnsi="Agency FB"/>
          <w:b/>
          <w:sz w:val="32"/>
          <w:u w:val="single"/>
        </w:rPr>
        <w:t xml:space="preserve"> MARÇO </w:t>
      </w:r>
      <w:r w:rsidR="00785DDC" w:rsidRPr="00507DA5">
        <w:rPr>
          <w:rFonts w:ascii="Agency FB" w:hAnsi="Agency FB"/>
          <w:b/>
          <w:sz w:val="32"/>
          <w:u w:val="single"/>
        </w:rPr>
        <w:t xml:space="preserve">DE </w:t>
      </w:r>
      <w:r w:rsidR="00D03919" w:rsidRPr="00507DA5">
        <w:rPr>
          <w:rFonts w:ascii="Agency FB" w:hAnsi="Agency FB"/>
          <w:b/>
          <w:sz w:val="32"/>
          <w:u w:val="single"/>
        </w:rPr>
        <w:t>2021</w:t>
      </w:r>
      <w:r w:rsidR="001308C9" w:rsidRPr="00507DA5">
        <w:rPr>
          <w:rFonts w:ascii="Agency FB" w:hAnsi="Agency FB"/>
          <w:b/>
          <w:sz w:val="32"/>
          <w:u w:val="single"/>
        </w:rPr>
        <w:t xml:space="preserve"> </w:t>
      </w:r>
    </w:p>
    <w:p w:rsidR="00507DA5" w:rsidRDefault="00507DA5" w:rsidP="001308C9">
      <w:pPr>
        <w:shd w:val="clear" w:color="auto" w:fill="FFFF00"/>
        <w:tabs>
          <w:tab w:val="left" w:pos="9498"/>
        </w:tabs>
        <w:ind w:left="170" w:right="170"/>
        <w:jc w:val="center"/>
        <w:rPr>
          <w:rFonts w:ascii="Agency FB" w:hAnsi="Agency FB"/>
          <w:b/>
          <w:sz w:val="32"/>
          <w:u w:val="single"/>
        </w:rPr>
      </w:pPr>
    </w:p>
    <w:p w:rsidR="001308C9" w:rsidRDefault="001308C9" w:rsidP="001308C9">
      <w:pPr>
        <w:shd w:val="clear" w:color="auto" w:fill="FFFF00"/>
        <w:tabs>
          <w:tab w:val="left" w:pos="9498"/>
        </w:tabs>
        <w:ind w:left="170" w:right="170"/>
        <w:jc w:val="center"/>
        <w:rPr>
          <w:rFonts w:ascii="Agency FB" w:hAnsi="Agency FB"/>
          <w:b/>
          <w:sz w:val="32"/>
          <w:u w:val="single"/>
        </w:rPr>
      </w:pPr>
      <w:r w:rsidRPr="00507DA5">
        <w:rPr>
          <w:rFonts w:ascii="Agency FB" w:hAnsi="Agency FB"/>
          <w:b/>
          <w:sz w:val="32"/>
          <w:u w:val="single"/>
        </w:rPr>
        <w:t xml:space="preserve">ÁS </w:t>
      </w:r>
      <w:proofErr w:type="gramStart"/>
      <w:r w:rsidR="00507DA5" w:rsidRPr="00507DA5">
        <w:rPr>
          <w:rFonts w:ascii="Agency FB" w:hAnsi="Agency FB"/>
          <w:b/>
          <w:sz w:val="32"/>
          <w:u w:val="single"/>
        </w:rPr>
        <w:t>08:3</w:t>
      </w:r>
      <w:r w:rsidR="00E94A29" w:rsidRPr="00507DA5">
        <w:rPr>
          <w:rFonts w:ascii="Agency FB" w:hAnsi="Agency FB"/>
          <w:b/>
          <w:sz w:val="32"/>
          <w:u w:val="single"/>
        </w:rPr>
        <w:t>0</w:t>
      </w:r>
      <w:proofErr w:type="gramEnd"/>
      <w:r w:rsidR="00E94A29" w:rsidRPr="00507DA5">
        <w:rPr>
          <w:rFonts w:ascii="Agency FB" w:hAnsi="Agency FB"/>
          <w:b/>
          <w:sz w:val="32"/>
          <w:u w:val="single"/>
        </w:rPr>
        <w:t xml:space="preserve"> </w:t>
      </w:r>
      <w:r w:rsidRPr="00507DA5">
        <w:rPr>
          <w:rFonts w:ascii="Agency FB" w:hAnsi="Agency FB"/>
          <w:b/>
          <w:sz w:val="32"/>
          <w:u w:val="single"/>
        </w:rPr>
        <w:t>HORÁRIO/LOCAL</w:t>
      </w:r>
    </w:p>
    <w:p w:rsidR="00507DA5" w:rsidRDefault="00507DA5" w:rsidP="001308C9">
      <w:pPr>
        <w:shd w:val="clear" w:color="auto" w:fill="FFFF00"/>
        <w:tabs>
          <w:tab w:val="left" w:pos="9498"/>
        </w:tabs>
        <w:ind w:left="170" w:right="170"/>
        <w:jc w:val="center"/>
        <w:rPr>
          <w:rFonts w:ascii="Agency FB" w:hAnsi="Agency FB"/>
          <w:b/>
          <w:sz w:val="32"/>
          <w:u w:val="single"/>
        </w:rPr>
      </w:pPr>
    </w:p>
    <w:p w:rsidR="00507DA5" w:rsidRPr="00507DA5" w:rsidRDefault="00507DA5" w:rsidP="001308C9">
      <w:pPr>
        <w:shd w:val="clear" w:color="auto" w:fill="FFFF00"/>
        <w:tabs>
          <w:tab w:val="left" w:pos="9498"/>
        </w:tabs>
        <w:ind w:left="170" w:right="170"/>
        <w:jc w:val="center"/>
        <w:rPr>
          <w:rFonts w:ascii="Agency FB" w:hAnsi="Agency FB"/>
          <w:b/>
          <w:sz w:val="28"/>
          <w:szCs w:val="28"/>
        </w:rPr>
      </w:pPr>
      <w:r w:rsidRPr="00507DA5">
        <w:rPr>
          <w:rFonts w:ascii="Agency FB" w:hAnsi="Agency FB"/>
          <w:b/>
          <w:sz w:val="28"/>
          <w:szCs w:val="28"/>
        </w:rPr>
        <w:t>LOCAL:</w:t>
      </w:r>
      <w:r>
        <w:rPr>
          <w:rFonts w:ascii="Agency FB" w:hAnsi="Agency FB"/>
          <w:b/>
          <w:sz w:val="28"/>
          <w:szCs w:val="28"/>
          <w:u w:val="single"/>
        </w:rPr>
        <w:t xml:space="preserve"> </w:t>
      </w:r>
      <w:r w:rsidRPr="00507DA5">
        <w:rPr>
          <w:rFonts w:ascii="Agency FB" w:hAnsi="Agency FB" w:cs="Arial"/>
          <w:b/>
          <w:sz w:val="28"/>
          <w:szCs w:val="28"/>
        </w:rPr>
        <w:t xml:space="preserve">NA SALA DA CPL, SITUADA À </w:t>
      </w:r>
      <w:proofErr w:type="gramStart"/>
      <w:r w:rsidRPr="00507DA5">
        <w:rPr>
          <w:rFonts w:ascii="Agency FB" w:hAnsi="Agency FB" w:cs="Arial"/>
          <w:b/>
          <w:sz w:val="28"/>
          <w:szCs w:val="28"/>
        </w:rPr>
        <w:t>AV.</w:t>
      </w:r>
      <w:proofErr w:type="gramEnd"/>
      <w:r w:rsidRPr="00507DA5">
        <w:rPr>
          <w:rFonts w:ascii="Agency FB" w:hAnsi="Agency FB" w:cs="Arial"/>
          <w:b/>
          <w:sz w:val="28"/>
          <w:szCs w:val="28"/>
        </w:rPr>
        <w:t>13 DE FEVEREIRO  Nº 1431</w:t>
      </w:r>
    </w:p>
    <w:p w:rsidR="001308C9" w:rsidRPr="0086552D" w:rsidRDefault="001308C9" w:rsidP="001308C9">
      <w:pPr>
        <w:tabs>
          <w:tab w:val="left" w:pos="9498"/>
        </w:tabs>
        <w:ind w:left="170" w:right="170"/>
        <w:jc w:val="right"/>
        <w:rPr>
          <w:rFonts w:ascii="Agency FB" w:hAnsi="Agency FB"/>
          <w:b/>
        </w:rPr>
      </w:pPr>
    </w:p>
    <w:p w:rsidR="001308C9" w:rsidRPr="0086552D" w:rsidRDefault="001308C9" w:rsidP="001308C9">
      <w:pPr>
        <w:tabs>
          <w:tab w:val="left" w:pos="9498"/>
        </w:tabs>
        <w:ind w:left="170" w:right="170"/>
        <w:jc w:val="right"/>
        <w:rPr>
          <w:rFonts w:ascii="Agency FB" w:hAnsi="Agency FB"/>
          <w:b/>
        </w:rPr>
      </w:pPr>
    </w:p>
    <w:p w:rsidR="001308C9" w:rsidRDefault="001308C9" w:rsidP="001308C9">
      <w:pPr>
        <w:tabs>
          <w:tab w:val="left" w:pos="9498"/>
        </w:tabs>
        <w:ind w:left="170" w:right="170"/>
        <w:jc w:val="right"/>
        <w:rPr>
          <w:rFonts w:ascii="Agency FB" w:hAnsi="Agency FB"/>
          <w:b/>
        </w:rPr>
      </w:pPr>
    </w:p>
    <w:p w:rsidR="001308C9" w:rsidRDefault="001308C9" w:rsidP="001308C9">
      <w:pPr>
        <w:tabs>
          <w:tab w:val="left" w:pos="9498"/>
        </w:tabs>
        <w:ind w:left="170" w:right="170"/>
        <w:jc w:val="right"/>
        <w:rPr>
          <w:rFonts w:ascii="Agency FB" w:hAnsi="Agency FB"/>
          <w:b/>
        </w:rPr>
      </w:pPr>
    </w:p>
    <w:p w:rsidR="001308C9" w:rsidRDefault="001308C9" w:rsidP="001308C9">
      <w:pPr>
        <w:tabs>
          <w:tab w:val="left" w:pos="9498"/>
        </w:tabs>
        <w:ind w:left="170" w:right="170"/>
        <w:jc w:val="right"/>
        <w:rPr>
          <w:rFonts w:ascii="Agency FB" w:hAnsi="Agency FB"/>
          <w:b/>
        </w:rPr>
      </w:pPr>
    </w:p>
    <w:p w:rsidR="001308C9" w:rsidRDefault="001308C9" w:rsidP="001308C9">
      <w:pPr>
        <w:tabs>
          <w:tab w:val="left" w:pos="9498"/>
        </w:tabs>
        <w:ind w:left="170" w:right="170"/>
        <w:rPr>
          <w:rFonts w:ascii="Agency FB" w:hAnsi="Agency FB"/>
          <w:b/>
        </w:rPr>
      </w:pPr>
    </w:p>
    <w:p w:rsidR="001308C9" w:rsidRPr="00E74D4B" w:rsidRDefault="001308C9" w:rsidP="001308C9">
      <w:pPr>
        <w:autoSpaceDE w:val="0"/>
        <w:autoSpaceDN w:val="0"/>
        <w:adjustRightInd w:val="0"/>
        <w:jc w:val="both"/>
        <w:rPr>
          <w:rFonts w:ascii="Cambria" w:hAnsi="Cambria"/>
          <w:b/>
          <w:i/>
          <w:sz w:val="20"/>
          <w:szCs w:val="20"/>
        </w:rPr>
      </w:pPr>
    </w:p>
    <w:p w:rsidR="001654A4" w:rsidRPr="00E74D4B" w:rsidRDefault="001654A4" w:rsidP="007C49E9">
      <w:pPr>
        <w:tabs>
          <w:tab w:val="left" w:pos="9498"/>
        </w:tabs>
        <w:ind w:left="170" w:right="170"/>
        <w:jc w:val="both"/>
        <w:rPr>
          <w:rFonts w:ascii="Cambria" w:hAnsi="Cambria"/>
          <w:b/>
          <w:sz w:val="20"/>
          <w:szCs w:val="20"/>
        </w:rPr>
      </w:pPr>
    </w:p>
    <w:p w:rsidR="00974731" w:rsidRPr="00974731" w:rsidRDefault="00974731" w:rsidP="00974731"/>
    <w:p w:rsidR="00A3271E" w:rsidRPr="00A3271E" w:rsidRDefault="00A3271E" w:rsidP="00A3271E"/>
    <w:p w:rsidR="00231ED7" w:rsidRDefault="008D5655" w:rsidP="00442F26">
      <w:pPr>
        <w:pStyle w:val="Ttulo3"/>
        <w:jc w:val="center"/>
        <w:rPr>
          <w:rFonts w:ascii="Agency FB" w:hAnsi="Agency FB"/>
          <w:sz w:val="36"/>
          <w:szCs w:val="36"/>
        </w:rPr>
      </w:pPr>
      <w:r w:rsidRPr="00FB151F">
        <w:rPr>
          <w:rFonts w:ascii="Agency FB" w:hAnsi="Agency FB"/>
          <w:sz w:val="36"/>
          <w:szCs w:val="36"/>
        </w:rPr>
        <w:t>Justificativa da Escolha da Modalidade</w:t>
      </w:r>
    </w:p>
    <w:p w:rsidR="00442F26" w:rsidRPr="00442F26" w:rsidRDefault="00442F26" w:rsidP="00442F26">
      <w:pPr>
        <w:rPr>
          <w:lang w:eastAsia="pt-BR"/>
        </w:rPr>
      </w:pPr>
    </w:p>
    <w:p w:rsidR="00974731" w:rsidRPr="00974731" w:rsidRDefault="008D5655" w:rsidP="00974731">
      <w:pPr>
        <w:autoSpaceDE w:val="0"/>
        <w:autoSpaceDN w:val="0"/>
        <w:adjustRightInd w:val="0"/>
        <w:ind w:firstLine="708"/>
        <w:jc w:val="both"/>
        <w:rPr>
          <w:rFonts w:ascii="Cambria" w:hAnsi="Cambria"/>
          <w:b/>
          <w:bCs/>
          <w:sz w:val="20"/>
          <w:szCs w:val="22"/>
        </w:rPr>
      </w:pPr>
      <w:r w:rsidRPr="00974731">
        <w:rPr>
          <w:rFonts w:ascii="Cambria" w:hAnsi="Cambria"/>
          <w:sz w:val="20"/>
          <w:szCs w:val="22"/>
        </w:rPr>
        <w:t>Justifica-se a necessidade de realizar pregão em sua forma presencial</w:t>
      </w:r>
      <w:r w:rsidR="00C4292E" w:rsidRPr="00974731">
        <w:rPr>
          <w:rFonts w:ascii="Cambria" w:hAnsi="Cambria"/>
          <w:sz w:val="20"/>
          <w:szCs w:val="22"/>
        </w:rPr>
        <w:t>/SRP,</w:t>
      </w:r>
      <w:r w:rsidRPr="00974731">
        <w:rPr>
          <w:rFonts w:ascii="Cambria" w:hAnsi="Cambria"/>
          <w:sz w:val="20"/>
          <w:szCs w:val="22"/>
        </w:rPr>
        <w:t xml:space="preserve"> por se tratar de </w:t>
      </w:r>
      <w:r w:rsidR="00B33A66" w:rsidRPr="00974731">
        <w:rPr>
          <w:rFonts w:ascii="Cambria" w:hAnsi="Cambria"/>
          <w:sz w:val="20"/>
          <w:szCs w:val="22"/>
        </w:rPr>
        <w:t>Serviço</w:t>
      </w:r>
      <w:r w:rsidR="009F7AC1" w:rsidRPr="00974731">
        <w:rPr>
          <w:rFonts w:ascii="Cambria" w:hAnsi="Cambria"/>
          <w:sz w:val="20"/>
          <w:szCs w:val="22"/>
        </w:rPr>
        <w:t>s</w:t>
      </w:r>
      <w:r w:rsidR="00B33A66" w:rsidRPr="00974731">
        <w:rPr>
          <w:rFonts w:ascii="Cambria" w:hAnsi="Cambria"/>
          <w:sz w:val="20"/>
          <w:szCs w:val="22"/>
        </w:rPr>
        <w:t xml:space="preserve">: </w:t>
      </w:r>
      <w:bookmarkStart w:id="0" w:name="_Hlk511993791"/>
      <w:r w:rsidR="00974731" w:rsidRPr="00974731">
        <w:rPr>
          <w:rFonts w:ascii="Cambria" w:hAnsi="Cambria"/>
          <w:b/>
          <w:bCs/>
          <w:sz w:val="20"/>
          <w:szCs w:val="22"/>
        </w:rPr>
        <w:t>SISTEMA DE REGISTRO DE PREÇO PARA EVENTUAL E FUTURA AQUISIÇÃO DE SERVIÇOS DE MATERIAIS GRÁFICOS (ADESIVOS, BANNER, FAIXAS E PLACAS), PARA ATENDER AS SECRETARIAS MUNICIPAIS (SEMUSA, SEMAF, SEMECE, SEMOSP, SEMTAS, SEMGRAI, SEMMA E GABINETE DO PREFEITO) MUNICIPIO DE THEOBROMA-RO.</w:t>
      </w:r>
    </w:p>
    <w:p w:rsidR="003330E9" w:rsidRPr="00974731" w:rsidRDefault="00457020" w:rsidP="003F1E22">
      <w:pPr>
        <w:autoSpaceDE w:val="0"/>
        <w:autoSpaceDN w:val="0"/>
        <w:adjustRightInd w:val="0"/>
        <w:ind w:firstLine="708"/>
        <w:jc w:val="both"/>
        <w:rPr>
          <w:rFonts w:ascii="Cambria" w:hAnsi="Cambria"/>
          <w:b/>
          <w:bCs/>
          <w:color w:val="000000"/>
          <w:sz w:val="20"/>
          <w:szCs w:val="22"/>
        </w:rPr>
      </w:pPr>
      <w:r w:rsidRPr="00974731">
        <w:rPr>
          <w:rFonts w:ascii="Cambria" w:hAnsi="Cambria"/>
          <w:sz w:val="20"/>
          <w:szCs w:val="22"/>
        </w:rPr>
        <w:t xml:space="preserve">Considerando, </w:t>
      </w:r>
      <w:bookmarkEnd w:id="0"/>
      <w:r w:rsidR="00182F7C" w:rsidRPr="00974731">
        <w:rPr>
          <w:rFonts w:ascii="Cambria" w:hAnsi="Cambria"/>
          <w:sz w:val="20"/>
          <w:szCs w:val="22"/>
        </w:rPr>
        <w:t>em</w:t>
      </w:r>
      <w:r w:rsidR="008D5655" w:rsidRPr="00974731">
        <w:rPr>
          <w:rFonts w:ascii="Cambria" w:hAnsi="Cambria"/>
          <w:sz w:val="20"/>
          <w:szCs w:val="22"/>
        </w:rPr>
        <w:t xml:space="preserve"> face da inviabilidade de ampliação de mercado tendo em vista se tratar de uma aquisição de pequena monta, onde </w:t>
      </w:r>
      <w:r w:rsidR="00B33A66" w:rsidRPr="00974731">
        <w:rPr>
          <w:rFonts w:ascii="Cambria" w:hAnsi="Cambria"/>
          <w:sz w:val="20"/>
          <w:szCs w:val="22"/>
        </w:rPr>
        <w:t>grandes partes dos possíveis interessados em atender o objeto desta licitação encontram-se</w:t>
      </w:r>
      <w:r w:rsidR="008D5655" w:rsidRPr="00974731">
        <w:rPr>
          <w:rFonts w:ascii="Cambria" w:hAnsi="Cambria"/>
          <w:sz w:val="20"/>
          <w:szCs w:val="22"/>
        </w:rPr>
        <w:t xml:space="preserve"> no Município </w:t>
      </w:r>
      <w:r w:rsidR="00C4292E" w:rsidRPr="00974731">
        <w:rPr>
          <w:rFonts w:ascii="Cambria" w:hAnsi="Cambria"/>
          <w:sz w:val="20"/>
          <w:szCs w:val="22"/>
        </w:rPr>
        <w:t>de Theobroma</w:t>
      </w:r>
      <w:r w:rsidR="003330E9" w:rsidRPr="00974731">
        <w:rPr>
          <w:rFonts w:ascii="Cambria" w:hAnsi="Cambria"/>
          <w:sz w:val="20"/>
          <w:szCs w:val="22"/>
        </w:rPr>
        <w:t xml:space="preserve">, </w:t>
      </w:r>
      <w:r w:rsidR="008D5655" w:rsidRPr="00974731">
        <w:rPr>
          <w:rFonts w:ascii="Cambria" w:hAnsi="Cambria"/>
          <w:sz w:val="20"/>
          <w:szCs w:val="22"/>
        </w:rPr>
        <w:t>onde temos uma ampla gama de fornecedores do ramo de atividade, não havendo necessidade de tentativa de ampliação da disputa para maiores interessados como é caso dos pregões em sua forma eletrônica.</w:t>
      </w:r>
    </w:p>
    <w:p w:rsidR="003330E9" w:rsidRPr="00974731" w:rsidRDefault="00457020" w:rsidP="003F1E22">
      <w:pPr>
        <w:autoSpaceDE w:val="0"/>
        <w:autoSpaceDN w:val="0"/>
        <w:adjustRightInd w:val="0"/>
        <w:ind w:firstLine="708"/>
        <w:jc w:val="both"/>
        <w:rPr>
          <w:rFonts w:ascii="Cambria" w:hAnsi="Cambria"/>
          <w:b/>
          <w:bCs/>
          <w:color w:val="000000"/>
          <w:sz w:val="20"/>
          <w:szCs w:val="22"/>
        </w:rPr>
      </w:pPr>
      <w:r w:rsidRPr="00974731">
        <w:rPr>
          <w:rFonts w:ascii="Cambria" w:hAnsi="Cambria"/>
          <w:sz w:val="20"/>
          <w:szCs w:val="22"/>
        </w:rPr>
        <w:t xml:space="preserve">Considerando, </w:t>
      </w:r>
      <w:r w:rsidR="00182F7C" w:rsidRPr="00974731">
        <w:rPr>
          <w:rFonts w:ascii="Cambria" w:hAnsi="Cambria"/>
          <w:sz w:val="20"/>
          <w:szCs w:val="22"/>
        </w:rPr>
        <w:t>e</w:t>
      </w:r>
      <w:r w:rsidR="008D5655" w:rsidRPr="00974731">
        <w:rPr>
          <w:rFonts w:ascii="Cambria" w:hAnsi="Cambria"/>
          <w:sz w:val="20"/>
          <w:szCs w:val="22"/>
        </w:rPr>
        <w:t>m licitações deste tipo de objeto, feitas por pregão em sua forma eletrônica poderá ocasionar sérios danos ao erário público improváveis de serem amenizados caso venha se sagrar vencedora do certame empresas situadas em qualquer outra localidade da esfera nacional, que não tenha sede no município de</w:t>
      </w:r>
      <w:r w:rsidR="00C4292E" w:rsidRPr="00974731">
        <w:rPr>
          <w:rFonts w:ascii="Cambria" w:hAnsi="Cambria"/>
          <w:sz w:val="20"/>
          <w:szCs w:val="22"/>
        </w:rPr>
        <w:t xml:space="preserve"> Theobroma</w:t>
      </w:r>
      <w:r w:rsidR="008D5655" w:rsidRPr="00974731">
        <w:rPr>
          <w:rFonts w:ascii="Cambria" w:hAnsi="Cambria"/>
          <w:sz w:val="20"/>
          <w:szCs w:val="22"/>
        </w:rPr>
        <w:t>, produtos, do fabricante ao fornecedor e do fornecedor à administração pública, fazendo com que a modalidade eletrônica</w:t>
      </w:r>
      <w:proofErr w:type="gramStart"/>
      <w:r w:rsidR="008D5655" w:rsidRPr="00974731">
        <w:rPr>
          <w:rFonts w:ascii="Cambria" w:hAnsi="Cambria"/>
          <w:sz w:val="20"/>
          <w:szCs w:val="22"/>
        </w:rPr>
        <w:t xml:space="preserve"> </w:t>
      </w:r>
      <w:r w:rsidR="00977ACD" w:rsidRPr="00974731">
        <w:rPr>
          <w:rFonts w:ascii="Cambria" w:hAnsi="Cambria"/>
          <w:sz w:val="20"/>
          <w:szCs w:val="22"/>
        </w:rPr>
        <w:t>pois</w:t>
      </w:r>
      <w:proofErr w:type="gramEnd"/>
      <w:r w:rsidR="00977ACD" w:rsidRPr="00974731">
        <w:rPr>
          <w:rFonts w:ascii="Cambria" w:hAnsi="Cambria"/>
          <w:sz w:val="20"/>
          <w:szCs w:val="22"/>
        </w:rPr>
        <w:t xml:space="preserve"> tal conduta importaria em preços exorbitantes uma vez que estariam </w:t>
      </w:r>
      <w:proofErr w:type="spellStart"/>
      <w:r w:rsidR="00977ACD" w:rsidRPr="00974731">
        <w:rPr>
          <w:rFonts w:ascii="Cambria" w:hAnsi="Cambria"/>
          <w:sz w:val="20"/>
          <w:szCs w:val="22"/>
        </w:rPr>
        <w:t>inclusos-nos</w:t>
      </w:r>
      <w:proofErr w:type="spellEnd"/>
      <w:r w:rsidR="00977ACD" w:rsidRPr="00974731">
        <w:rPr>
          <w:rFonts w:ascii="Cambria" w:hAnsi="Cambria"/>
          <w:sz w:val="20"/>
          <w:szCs w:val="22"/>
        </w:rPr>
        <w:t xml:space="preserve"> mesmos valores referentes ao frete dos </w:t>
      </w:r>
      <w:r w:rsidR="008D5655" w:rsidRPr="00974731">
        <w:rPr>
          <w:rFonts w:ascii="Cambria" w:hAnsi="Cambria"/>
          <w:sz w:val="20"/>
          <w:szCs w:val="22"/>
        </w:rPr>
        <w:t>do pregão não ofereça índice razoável de certeza e segurança jurídica quanto a sustentabilidade da oferta do vencedor e sua capacidade para executar o objeto.</w:t>
      </w:r>
    </w:p>
    <w:p w:rsidR="003330E9" w:rsidRPr="00974731" w:rsidRDefault="00457020" w:rsidP="003F1E22">
      <w:pPr>
        <w:autoSpaceDE w:val="0"/>
        <w:autoSpaceDN w:val="0"/>
        <w:adjustRightInd w:val="0"/>
        <w:ind w:firstLine="708"/>
        <w:jc w:val="both"/>
        <w:rPr>
          <w:rFonts w:ascii="Cambria" w:hAnsi="Cambria"/>
          <w:b/>
          <w:bCs/>
          <w:color w:val="000000"/>
          <w:sz w:val="20"/>
          <w:szCs w:val="22"/>
        </w:rPr>
      </w:pPr>
      <w:r w:rsidRPr="00974731">
        <w:rPr>
          <w:rFonts w:ascii="Cambria" w:hAnsi="Cambria"/>
          <w:sz w:val="20"/>
          <w:szCs w:val="22"/>
        </w:rPr>
        <w:t xml:space="preserve">Considerando, </w:t>
      </w:r>
      <w:r w:rsidR="00182F7C" w:rsidRPr="00974731">
        <w:rPr>
          <w:rFonts w:ascii="Cambria" w:hAnsi="Cambria"/>
          <w:sz w:val="20"/>
          <w:szCs w:val="22"/>
        </w:rPr>
        <w:t>a</w:t>
      </w:r>
      <w:r w:rsidR="008D5655" w:rsidRPr="00974731">
        <w:rPr>
          <w:rFonts w:ascii="Cambria" w:hAnsi="Cambria"/>
          <w:sz w:val="20"/>
          <w:szCs w:val="22"/>
        </w:rPr>
        <w:t xml:space="preserve"> adoção do sistema de pregão em sua forma presencial para o objeto desta justificativa garantirá além da viabilidade de execução do contrato um preço que seja satisfatório para a administração uma vez que os prováveis fornecedores estão todos dentro dos limites do município de </w:t>
      </w:r>
      <w:r w:rsidR="00C4292E" w:rsidRPr="00974731">
        <w:rPr>
          <w:rFonts w:ascii="Cambria" w:hAnsi="Cambria"/>
          <w:sz w:val="20"/>
          <w:szCs w:val="22"/>
        </w:rPr>
        <w:t>Theobroma</w:t>
      </w:r>
      <w:r w:rsidR="008D5655" w:rsidRPr="00974731">
        <w:rPr>
          <w:rFonts w:ascii="Cambria" w:hAnsi="Cambria"/>
          <w:sz w:val="20"/>
          <w:szCs w:val="22"/>
        </w:rPr>
        <w:t xml:space="preserve"> do Estado de Rondônia.</w:t>
      </w:r>
    </w:p>
    <w:p w:rsidR="00933497" w:rsidRPr="00974731" w:rsidRDefault="00457020" w:rsidP="003F1E22">
      <w:pPr>
        <w:autoSpaceDE w:val="0"/>
        <w:autoSpaceDN w:val="0"/>
        <w:adjustRightInd w:val="0"/>
        <w:ind w:firstLine="708"/>
        <w:jc w:val="both"/>
        <w:rPr>
          <w:rFonts w:ascii="Cambria" w:hAnsi="Cambria"/>
          <w:sz w:val="20"/>
          <w:szCs w:val="22"/>
        </w:rPr>
      </w:pPr>
      <w:r w:rsidRPr="00974731">
        <w:rPr>
          <w:rFonts w:ascii="Cambria" w:hAnsi="Cambria"/>
          <w:sz w:val="20"/>
          <w:szCs w:val="22"/>
        </w:rPr>
        <w:t xml:space="preserve">Considerando, </w:t>
      </w:r>
      <w:r w:rsidR="00182F7C" w:rsidRPr="00974731">
        <w:rPr>
          <w:rFonts w:ascii="Cambria" w:hAnsi="Cambria"/>
          <w:sz w:val="20"/>
          <w:szCs w:val="22"/>
        </w:rPr>
        <w:t>a</w:t>
      </w:r>
      <w:r w:rsidR="008D5655" w:rsidRPr="00974731">
        <w:rPr>
          <w:rFonts w:ascii="Cambria" w:hAnsi="Cambria"/>
          <w:sz w:val="20"/>
          <w:szCs w:val="22"/>
        </w:rPr>
        <w:t xml:space="preserve">demais informo que por se tratar de </w:t>
      </w:r>
      <w:r w:rsidR="003330E9" w:rsidRPr="00974731">
        <w:rPr>
          <w:rFonts w:ascii="Cambria" w:hAnsi="Cambria"/>
          <w:sz w:val="20"/>
          <w:szCs w:val="22"/>
        </w:rPr>
        <w:t xml:space="preserve">serviços </w:t>
      </w:r>
      <w:r w:rsidR="00974731" w:rsidRPr="00974731">
        <w:rPr>
          <w:rFonts w:ascii="Cambria" w:hAnsi="Cambria"/>
          <w:sz w:val="20"/>
          <w:szCs w:val="22"/>
        </w:rPr>
        <w:t>CONFEÇÕES DE MATERIAS COMO BANNER, ADESIVOS, PLACAS E FAIXAS</w:t>
      </w:r>
      <w:r w:rsidR="003330E9" w:rsidRPr="00974731">
        <w:rPr>
          <w:rFonts w:ascii="Cambria" w:hAnsi="Cambria"/>
          <w:sz w:val="20"/>
          <w:szCs w:val="22"/>
        </w:rPr>
        <w:t>, onde</w:t>
      </w:r>
      <w:r w:rsidR="00B33A66" w:rsidRPr="00974731">
        <w:rPr>
          <w:rFonts w:ascii="Cambria" w:hAnsi="Cambria"/>
          <w:sz w:val="20"/>
          <w:szCs w:val="22"/>
        </w:rPr>
        <w:t xml:space="preserve"> a</w:t>
      </w:r>
      <w:r w:rsidR="008D5655" w:rsidRPr="00974731">
        <w:rPr>
          <w:rFonts w:ascii="Cambria" w:hAnsi="Cambria"/>
          <w:sz w:val="20"/>
          <w:szCs w:val="22"/>
        </w:rPr>
        <w:t xml:space="preserve"> necessidade de que todos os possíveis interessados sejam pelo menos do </w:t>
      </w:r>
      <w:r w:rsidR="003330E9" w:rsidRPr="00974731">
        <w:rPr>
          <w:rFonts w:ascii="Cambria" w:hAnsi="Cambria"/>
          <w:sz w:val="20"/>
          <w:szCs w:val="22"/>
        </w:rPr>
        <w:t xml:space="preserve">Município de </w:t>
      </w:r>
      <w:r w:rsidR="00C4292E" w:rsidRPr="00974731">
        <w:rPr>
          <w:rFonts w:ascii="Cambria" w:hAnsi="Cambria"/>
          <w:sz w:val="20"/>
          <w:szCs w:val="22"/>
        </w:rPr>
        <w:t>Theobroma</w:t>
      </w:r>
      <w:proofErr w:type="gramStart"/>
      <w:r w:rsidR="00C4292E" w:rsidRPr="00974731">
        <w:rPr>
          <w:rFonts w:ascii="Cambria" w:hAnsi="Cambria"/>
          <w:sz w:val="20"/>
          <w:szCs w:val="22"/>
        </w:rPr>
        <w:t xml:space="preserve"> </w:t>
      </w:r>
      <w:r w:rsidR="003330E9" w:rsidRPr="00974731">
        <w:rPr>
          <w:rFonts w:ascii="Cambria" w:hAnsi="Cambria"/>
          <w:sz w:val="20"/>
          <w:szCs w:val="22"/>
        </w:rPr>
        <w:t xml:space="preserve"> </w:t>
      </w:r>
      <w:proofErr w:type="gramEnd"/>
      <w:r w:rsidR="008D5655" w:rsidRPr="00974731">
        <w:rPr>
          <w:rFonts w:ascii="Cambria" w:hAnsi="Cambria"/>
          <w:sz w:val="20"/>
          <w:szCs w:val="22"/>
        </w:rPr>
        <w:t>do estado de Rondônia, pois são os únicos</w:t>
      </w:r>
      <w:r w:rsidR="00B33A66" w:rsidRPr="00974731">
        <w:rPr>
          <w:rFonts w:ascii="Cambria" w:hAnsi="Cambria"/>
          <w:sz w:val="20"/>
          <w:szCs w:val="22"/>
        </w:rPr>
        <w:t xml:space="preserve"> que tem condições de cumprir </w:t>
      </w:r>
      <w:r w:rsidR="003330E9" w:rsidRPr="00974731">
        <w:rPr>
          <w:rFonts w:ascii="Cambria" w:hAnsi="Cambria"/>
          <w:sz w:val="20"/>
          <w:szCs w:val="22"/>
        </w:rPr>
        <w:t>com os serviços n</w:t>
      </w:r>
      <w:r w:rsidR="00B33A66" w:rsidRPr="00974731">
        <w:rPr>
          <w:rFonts w:ascii="Cambria" w:hAnsi="Cambria"/>
          <w:sz w:val="20"/>
          <w:szCs w:val="22"/>
        </w:rPr>
        <w:t xml:space="preserve">o Município, para realização </w:t>
      </w:r>
      <w:r w:rsidR="00974731" w:rsidRPr="00974731">
        <w:rPr>
          <w:rFonts w:ascii="Cambria" w:hAnsi="Cambria"/>
          <w:sz w:val="20"/>
          <w:szCs w:val="22"/>
        </w:rPr>
        <w:t xml:space="preserve">e entrega </w:t>
      </w:r>
      <w:r w:rsidR="00B33A66" w:rsidRPr="00974731">
        <w:rPr>
          <w:rFonts w:ascii="Cambria" w:hAnsi="Cambria"/>
          <w:sz w:val="20"/>
          <w:szCs w:val="22"/>
        </w:rPr>
        <w:t>dos serviços,</w:t>
      </w:r>
      <w:r w:rsidR="009F7AC1" w:rsidRPr="00974731">
        <w:rPr>
          <w:rFonts w:ascii="Cambria" w:hAnsi="Cambria"/>
          <w:sz w:val="20"/>
          <w:szCs w:val="22"/>
        </w:rPr>
        <w:t xml:space="preserve"> </w:t>
      </w:r>
      <w:r w:rsidR="008D5655" w:rsidRPr="00974731">
        <w:rPr>
          <w:rFonts w:ascii="Cambria" w:hAnsi="Cambria"/>
          <w:sz w:val="20"/>
          <w:szCs w:val="22"/>
        </w:rPr>
        <w:t xml:space="preserve">uma vez que sem que os licitantes sejam </w:t>
      </w:r>
      <w:r w:rsidR="00123819" w:rsidRPr="00974731">
        <w:rPr>
          <w:rFonts w:ascii="Cambria" w:hAnsi="Cambria"/>
          <w:sz w:val="20"/>
          <w:szCs w:val="22"/>
        </w:rPr>
        <w:t xml:space="preserve">sediados neste município ou </w:t>
      </w:r>
      <w:r w:rsidR="00C4292E" w:rsidRPr="00974731">
        <w:rPr>
          <w:rFonts w:ascii="Cambria" w:hAnsi="Cambria"/>
          <w:sz w:val="20"/>
          <w:szCs w:val="22"/>
        </w:rPr>
        <w:t>região</w:t>
      </w:r>
      <w:r w:rsidR="008D5655" w:rsidRPr="00974731">
        <w:rPr>
          <w:rFonts w:ascii="Cambria" w:hAnsi="Cambria"/>
          <w:sz w:val="20"/>
          <w:szCs w:val="22"/>
        </w:rPr>
        <w:t xml:space="preserve"> não há como formular uma proposta que atenda de forma concisa ao interesse da administração, bem como que dê condições favoráveis para manter a instabilidade financeira do contrato.</w:t>
      </w:r>
    </w:p>
    <w:p w:rsidR="00457020" w:rsidRPr="00974731" w:rsidRDefault="00457020" w:rsidP="003F1E22">
      <w:pPr>
        <w:autoSpaceDE w:val="0"/>
        <w:autoSpaceDN w:val="0"/>
        <w:adjustRightInd w:val="0"/>
        <w:ind w:firstLine="708"/>
        <w:jc w:val="both"/>
        <w:rPr>
          <w:rFonts w:ascii="Cambria" w:hAnsi="Cambria"/>
          <w:sz w:val="20"/>
          <w:szCs w:val="22"/>
        </w:rPr>
      </w:pPr>
      <w:r w:rsidRPr="00974731">
        <w:rPr>
          <w:rFonts w:ascii="Cambria" w:hAnsi="Cambria"/>
          <w:sz w:val="20"/>
          <w:szCs w:val="22"/>
        </w:rPr>
        <w:t>Considerando a</w:t>
      </w:r>
      <w:r w:rsidR="000406E5" w:rsidRPr="00974731">
        <w:rPr>
          <w:rFonts w:ascii="Cambria" w:hAnsi="Cambria"/>
          <w:sz w:val="20"/>
          <w:szCs w:val="22"/>
        </w:rPr>
        <w:t xml:space="preserve"> necessidade de realizar pregão presencial, em face da complexidade do objeto da licitação, que requer cautelas específicas em relação aos procedimentos, como a apresentação de documentação na hora e negociação de </w:t>
      </w:r>
      <w:proofErr w:type="gramStart"/>
      <w:r w:rsidR="000406E5" w:rsidRPr="00974731">
        <w:rPr>
          <w:rFonts w:ascii="Cambria" w:hAnsi="Cambria"/>
          <w:sz w:val="20"/>
          <w:szCs w:val="22"/>
        </w:rPr>
        <w:t>preço imediata associadas à certeza</w:t>
      </w:r>
      <w:proofErr w:type="gramEnd"/>
      <w:r w:rsidR="000406E5" w:rsidRPr="00974731">
        <w:rPr>
          <w:rFonts w:ascii="Cambria" w:hAnsi="Cambria"/>
          <w:sz w:val="20"/>
          <w:szCs w:val="22"/>
        </w:rPr>
        <w:t xml:space="preserve"> de que o representante ou procurador da licitante detém profundo conhecimento dos serviços; </w:t>
      </w:r>
    </w:p>
    <w:p w:rsidR="00457020" w:rsidRPr="00974731" w:rsidRDefault="00457020" w:rsidP="003F1E22">
      <w:pPr>
        <w:autoSpaceDE w:val="0"/>
        <w:autoSpaceDN w:val="0"/>
        <w:adjustRightInd w:val="0"/>
        <w:ind w:firstLine="708"/>
        <w:jc w:val="both"/>
        <w:rPr>
          <w:rFonts w:ascii="Cambria" w:hAnsi="Cambria"/>
          <w:sz w:val="20"/>
          <w:szCs w:val="22"/>
        </w:rPr>
      </w:pPr>
      <w:r w:rsidRPr="00974731">
        <w:rPr>
          <w:rFonts w:ascii="Cambria" w:hAnsi="Cambria"/>
          <w:sz w:val="20"/>
          <w:szCs w:val="22"/>
        </w:rPr>
        <w:t>Considerando, a</w:t>
      </w:r>
      <w:r w:rsidR="000406E5" w:rsidRPr="00974731">
        <w:rPr>
          <w:rFonts w:ascii="Cambria" w:hAnsi="Cambria"/>
          <w:sz w:val="20"/>
          <w:szCs w:val="22"/>
        </w:rPr>
        <w:t xml:space="preserve"> presença física dos atores na sessão pública, como pregoeir</w:t>
      </w:r>
      <w:r w:rsidRPr="00974731">
        <w:rPr>
          <w:rFonts w:ascii="Cambria" w:hAnsi="Cambria"/>
          <w:sz w:val="20"/>
          <w:szCs w:val="22"/>
        </w:rPr>
        <w:t>a</w:t>
      </w:r>
      <w:r w:rsidR="000406E5" w:rsidRPr="00974731">
        <w:rPr>
          <w:rFonts w:ascii="Cambria" w:hAnsi="Cambria"/>
          <w:sz w:val="20"/>
          <w:szCs w:val="22"/>
        </w:rPr>
        <w:t xml:space="preserve">, equipe de apoio e licitantes, é fundamental para que os concorrentes demonstrem conhecimento aprofundado sobre o objeto licitatório. </w:t>
      </w:r>
    </w:p>
    <w:p w:rsidR="00457020" w:rsidRPr="00974731" w:rsidRDefault="00457020" w:rsidP="003F1E22">
      <w:pPr>
        <w:autoSpaceDE w:val="0"/>
        <w:autoSpaceDN w:val="0"/>
        <w:adjustRightInd w:val="0"/>
        <w:ind w:firstLine="708"/>
        <w:jc w:val="both"/>
        <w:rPr>
          <w:rFonts w:ascii="Cambria" w:hAnsi="Cambria"/>
          <w:sz w:val="20"/>
          <w:szCs w:val="22"/>
        </w:rPr>
      </w:pPr>
      <w:r w:rsidRPr="00974731">
        <w:rPr>
          <w:rFonts w:ascii="Cambria" w:hAnsi="Cambria"/>
          <w:sz w:val="20"/>
          <w:szCs w:val="22"/>
        </w:rPr>
        <w:t>Considerando, em</w:t>
      </w:r>
      <w:r w:rsidR="000406E5" w:rsidRPr="00974731">
        <w:rPr>
          <w:rFonts w:ascii="Cambria" w:hAnsi="Cambria"/>
          <w:sz w:val="20"/>
          <w:szCs w:val="22"/>
        </w:rPr>
        <w:t xml:space="preserve"> licitação dessa complexidade a forma presencial oferece índice razoável de certeza e segurança jurídica quanto à sustentabilidade da oferta do vencedor e sua capacidade técnica para executar o serviço. </w:t>
      </w:r>
    </w:p>
    <w:p w:rsidR="00457020" w:rsidRPr="00974731" w:rsidRDefault="00457020" w:rsidP="003F1E22">
      <w:pPr>
        <w:autoSpaceDE w:val="0"/>
        <w:autoSpaceDN w:val="0"/>
        <w:adjustRightInd w:val="0"/>
        <w:ind w:firstLine="708"/>
        <w:jc w:val="both"/>
        <w:rPr>
          <w:rFonts w:ascii="Cambria" w:hAnsi="Cambria"/>
          <w:sz w:val="20"/>
          <w:szCs w:val="22"/>
        </w:rPr>
      </w:pPr>
      <w:r w:rsidRPr="00974731">
        <w:rPr>
          <w:rFonts w:ascii="Cambria" w:hAnsi="Cambria"/>
          <w:sz w:val="20"/>
          <w:szCs w:val="22"/>
        </w:rPr>
        <w:t>Considerando, a</w:t>
      </w:r>
      <w:r w:rsidR="000406E5" w:rsidRPr="00974731">
        <w:rPr>
          <w:rFonts w:ascii="Cambria" w:hAnsi="Cambria"/>
          <w:sz w:val="20"/>
          <w:szCs w:val="22"/>
        </w:rPr>
        <w:t xml:space="preserve"> complexidade do objeto desta licitação também exigirá d</w:t>
      </w:r>
      <w:r w:rsidRPr="00974731">
        <w:rPr>
          <w:rFonts w:ascii="Cambria" w:hAnsi="Cambria"/>
          <w:sz w:val="20"/>
          <w:szCs w:val="22"/>
        </w:rPr>
        <w:t>a</w:t>
      </w:r>
      <w:r w:rsidR="000406E5" w:rsidRPr="00974731">
        <w:rPr>
          <w:rFonts w:ascii="Cambria" w:hAnsi="Cambria"/>
          <w:sz w:val="20"/>
          <w:szCs w:val="22"/>
        </w:rPr>
        <w:t xml:space="preserve"> pregoeir</w:t>
      </w:r>
      <w:r w:rsidRPr="00974731">
        <w:rPr>
          <w:rFonts w:ascii="Cambria" w:hAnsi="Cambria"/>
          <w:sz w:val="20"/>
          <w:szCs w:val="22"/>
        </w:rPr>
        <w:t>a</w:t>
      </w:r>
      <w:r w:rsidR="000406E5" w:rsidRPr="00974731">
        <w:rPr>
          <w:rFonts w:ascii="Cambria" w:hAnsi="Cambria"/>
          <w:sz w:val="20"/>
          <w:szCs w:val="22"/>
        </w:rPr>
        <w:t xml:space="preserve"> o controle absoluto da sessão, cuja fase de lances só deverá ser encerrada quando esgotarem todas as possibilidades de negociação em busca do melhor preço, garantido portando uma melhor proposta para a Administração Pública. </w:t>
      </w:r>
    </w:p>
    <w:p w:rsidR="008D5655" w:rsidRPr="00974731" w:rsidRDefault="008D5655" w:rsidP="00182F7C">
      <w:pPr>
        <w:autoSpaceDE w:val="0"/>
        <w:autoSpaceDN w:val="0"/>
        <w:adjustRightInd w:val="0"/>
        <w:ind w:firstLine="708"/>
        <w:jc w:val="both"/>
        <w:rPr>
          <w:rFonts w:ascii="Cambria" w:hAnsi="Cambria"/>
          <w:sz w:val="20"/>
          <w:szCs w:val="22"/>
        </w:rPr>
      </w:pPr>
      <w:r w:rsidRPr="00974731">
        <w:rPr>
          <w:rFonts w:ascii="Cambria" w:hAnsi="Cambria"/>
          <w:sz w:val="20"/>
          <w:szCs w:val="22"/>
        </w:rPr>
        <w:t>Essas razões justificam plenamente a adoção do pregão em sua forma presencial, e se enquadram perfeitamente ao disposto nas Leis 10.520 de 17 de julho de 2002 e 8.666, de 21 de junho de 1993.</w:t>
      </w:r>
    </w:p>
    <w:p w:rsidR="008D5655" w:rsidRPr="00974731" w:rsidRDefault="008D5655" w:rsidP="00DB3264">
      <w:pPr>
        <w:tabs>
          <w:tab w:val="left" w:pos="9498"/>
        </w:tabs>
        <w:ind w:right="170"/>
        <w:jc w:val="both"/>
        <w:rPr>
          <w:rFonts w:ascii="Cambria" w:hAnsi="Cambria"/>
          <w:b/>
          <w:color w:val="002060"/>
          <w:sz w:val="20"/>
          <w:szCs w:val="22"/>
          <w:u w:val="single"/>
        </w:rPr>
      </w:pPr>
    </w:p>
    <w:p w:rsidR="008D5655" w:rsidRPr="007313EB" w:rsidRDefault="00FB151F" w:rsidP="001B4E0A">
      <w:pPr>
        <w:tabs>
          <w:tab w:val="left" w:pos="9498"/>
        </w:tabs>
        <w:ind w:right="170"/>
        <w:jc w:val="right"/>
        <w:rPr>
          <w:rFonts w:ascii="Cambria" w:hAnsi="Cambria"/>
          <w:b/>
          <w:color w:val="002060"/>
          <w:sz w:val="18"/>
          <w:szCs w:val="18"/>
          <w:u w:val="single"/>
        </w:rPr>
      </w:pPr>
      <w:r w:rsidRPr="007313EB">
        <w:rPr>
          <w:rFonts w:ascii="Cambria" w:hAnsi="Cambria"/>
          <w:b/>
          <w:color w:val="002060"/>
          <w:sz w:val="18"/>
          <w:szCs w:val="18"/>
          <w:u w:val="single"/>
        </w:rPr>
        <w:t>SEM MAIS,</w:t>
      </w:r>
    </w:p>
    <w:p w:rsidR="000B619F" w:rsidRDefault="000B619F" w:rsidP="00442F26">
      <w:pPr>
        <w:tabs>
          <w:tab w:val="left" w:pos="9498"/>
        </w:tabs>
        <w:ind w:right="170"/>
        <w:rPr>
          <w:rFonts w:ascii="Cambria" w:hAnsi="Cambria"/>
          <w:b/>
          <w:color w:val="002060"/>
          <w:sz w:val="28"/>
          <w:szCs w:val="28"/>
          <w:u w:val="single"/>
        </w:rPr>
      </w:pPr>
    </w:p>
    <w:p w:rsidR="00A3271E" w:rsidRDefault="00A3271E" w:rsidP="00442F26">
      <w:pPr>
        <w:tabs>
          <w:tab w:val="left" w:pos="9498"/>
        </w:tabs>
        <w:ind w:right="170"/>
        <w:rPr>
          <w:rFonts w:ascii="Cambria" w:hAnsi="Cambria"/>
          <w:b/>
          <w:color w:val="002060"/>
          <w:sz w:val="28"/>
          <w:szCs w:val="28"/>
          <w:u w:val="single"/>
        </w:rPr>
      </w:pPr>
    </w:p>
    <w:p w:rsidR="00A3271E" w:rsidRDefault="00A3271E" w:rsidP="00442F26">
      <w:pPr>
        <w:tabs>
          <w:tab w:val="left" w:pos="9498"/>
        </w:tabs>
        <w:ind w:right="170"/>
        <w:rPr>
          <w:rFonts w:ascii="Cambria" w:hAnsi="Cambria"/>
          <w:b/>
          <w:color w:val="002060"/>
          <w:sz w:val="28"/>
          <w:szCs w:val="28"/>
          <w:u w:val="single"/>
        </w:rPr>
      </w:pPr>
    </w:p>
    <w:p w:rsidR="00974731" w:rsidRDefault="00974731" w:rsidP="00442F26">
      <w:pPr>
        <w:tabs>
          <w:tab w:val="left" w:pos="9498"/>
        </w:tabs>
        <w:ind w:right="170"/>
        <w:rPr>
          <w:rFonts w:ascii="Cambria" w:hAnsi="Cambria"/>
          <w:b/>
          <w:color w:val="002060"/>
          <w:sz w:val="28"/>
          <w:szCs w:val="28"/>
          <w:u w:val="single"/>
        </w:rPr>
      </w:pPr>
    </w:p>
    <w:p w:rsidR="00974731" w:rsidRDefault="00974731" w:rsidP="00442F26">
      <w:pPr>
        <w:tabs>
          <w:tab w:val="left" w:pos="9498"/>
        </w:tabs>
        <w:ind w:right="170"/>
        <w:rPr>
          <w:rFonts w:ascii="Cambria" w:hAnsi="Cambria"/>
          <w:b/>
          <w:color w:val="002060"/>
          <w:sz w:val="28"/>
          <w:szCs w:val="28"/>
          <w:u w:val="single"/>
        </w:rPr>
      </w:pPr>
    </w:p>
    <w:p w:rsidR="00974731" w:rsidRDefault="00974731" w:rsidP="00442F26">
      <w:pPr>
        <w:tabs>
          <w:tab w:val="left" w:pos="9498"/>
        </w:tabs>
        <w:ind w:right="170"/>
        <w:rPr>
          <w:rFonts w:ascii="Cambria" w:hAnsi="Cambria"/>
          <w:b/>
          <w:color w:val="002060"/>
          <w:sz w:val="28"/>
          <w:szCs w:val="28"/>
          <w:u w:val="single"/>
        </w:rPr>
      </w:pPr>
    </w:p>
    <w:p w:rsidR="00974731" w:rsidRDefault="00974731" w:rsidP="00442F26">
      <w:pPr>
        <w:tabs>
          <w:tab w:val="left" w:pos="9498"/>
        </w:tabs>
        <w:ind w:right="170"/>
        <w:rPr>
          <w:rFonts w:ascii="Cambria" w:hAnsi="Cambria"/>
          <w:b/>
          <w:color w:val="002060"/>
          <w:sz w:val="28"/>
          <w:szCs w:val="28"/>
          <w:u w:val="single"/>
        </w:rPr>
      </w:pPr>
    </w:p>
    <w:p w:rsidR="00A3271E" w:rsidRDefault="00A3271E" w:rsidP="00974731">
      <w:pPr>
        <w:tabs>
          <w:tab w:val="left" w:pos="9498"/>
        </w:tabs>
        <w:ind w:right="170"/>
        <w:rPr>
          <w:rFonts w:ascii="Cambria" w:hAnsi="Cambria"/>
          <w:b/>
          <w:color w:val="002060"/>
          <w:sz w:val="28"/>
          <w:szCs w:val="28"/>
          <w:u w:val="single"/>
        </w:rPr>
      </w:pPr>
    </w:p>
    <w:p w:rsidR="00191B67" w:rsidRDefault="00313790" w:rsidP="00D80DA5">
      <w:pPr>
        <w:tabs>
          <w:tab w:val="left" w:pos="9498"/>
        </w:tabs>
        <w:ind w:right="170"/>
        <w:jc w:val="center"/>
        <w:rPr>
          <w:rFonts w:ascii="Cambria" w:hAnsi="Cambria"/>
          <w:b/>
          <w:color w:val="002060"/>
          <w:sz w:val="28"/>
          <w:szCs w:val="28"/>
          <w:u w:val="single"/>
        </w:rPr>
      </w:pPr>
      <w:r w:rsidRPr="00702D47">
        <w:rPr>
          <w:rFonts w:ascii="Cambria" w:hAnsi="Cambria"/>
          <w:b/>
          <w:color w:val="002060"/>
          <w:sz w:val="28"/>
          <w:szCs w:val="28"/>
          <w:u w:val="single"/>
        </w:rPr>
        <w:t>EDITAL DE LICITAÇÃO</w:t>
      </w:r>
    </w:p>
    <w:p w:rsidR="006E1203" w:rsidRDefault="006E1203" w:rsidP="00D80DA5">
      <w:pPr>
        <w:tabs>
          <w:tab w:val="left" w:pos="9498"/>
        </w:tabs>
        <w:ind w:right="170"/>
        <w:jc w:val="center"/>
        <w:rPr>
          <w:rFonts w:ascii="Cambria" w:hAnsi="Cambria"/>
          <w:b/>
          <w:color w:val="002060"/>
          <w:sz w:val="28"/>
          <w:szCs w:val="28"/>
          <w:u w:val="single"/>
        </w:rPr>
      </w:pPr>
      <w:bookmarkStart w:id="1" w:name="_GoBack"/>
      <w:bookmarkEnd w:id="1"/>
    </w:p>
    <w:p w:rsidR="00427FC5" w:rsidRDefault="005930F9" w:rsidP="00427FC5">
      <w:pPr>
        <w:jc w:val="center"/>
        <w:rPr>
          <w:rFonts w:ascii="Arial" w:eastAsia="Times New Roman" w:hAnsi="Arial" w:cs="Arial"/>
          <w:b/>
          <w:sz w:val="22"/>
          <w:szCs w:val="22"/>
          <w:lang w:eastAsia="pt-BR"/>
        </w:rPr>
      </w:pPr>
      <w:r w:rsidRPr="005930F9">
        <w:rPr>
          <w:rFonts w:ascii="Arial" w:eastAsia="Times New Roman" w:hAnsi="Arial" w:cs="Arial"/>
          <w:b/>
          <w:sz w:val="22"/>
          <w:szCs w:val="22"/>
          <w:lang w:eastAsia="pt-BR"/>
        </w:rPr>
        <w:t xml:space="preserve">Participação exclusiva de MEI, ME e </w:t>
      </w:r>
      <w:proofErr w:type="gramStart"/>
      <w:r w:rsidRPr="005930F9">
        <w:rPr>
          <w:rFonts w:ascii="Arial" w:eastAsia="Times New Roman" w:hAnsi="Arial" w:cs="Arial"/>
          <w:b/>
          <w:sz w:val="22"/>
          <w:szCs w:val="22"/>
          <w:lang w:eastAsia="pt-BR"/>
        </w:rPr>
        <w:t>EPP</w:t>
      </w:r>
      <w:proofErr w:type="gramEnd"/>
    </w:p>
    <w:p w:rsidR="00427FC5" w:rsidRPr="00427FC5" w:rsidRDefault="00427FC5" w:rsidP="00427FC5">
      <w:pPr>
        <w:jc w:val="center"/>
        <w:rPr>
          <w:rFonts w:ascii="Arial" w:eastAsia="Times New Roman" w:hAnsi="Arial" w:cs="Arial"/>
          <w:b/>
          <w:sz w:val="22"/>
          <w:szCs w:val="22"/>
          <w:lang w:eastAsia="pt-BR"/>
        </w:rPr>
      </w:pPr>
      <w:r w:rsidRPr="00481F62">
        <w:rPr>
          <w:rFonts w:ascii="Cambria" w:hAnsi="Cambria" w:cs="Arial"/>
          <w:b/>
          <w:sz w:val="20"/>
          <w:szCs w:val="20"/>
        </w:rPr>
        <w:t>SUBMETE-SE AO TRATAMENTO DE FAVORECIMENTO, DIFERENCIADO E SIMPLIFICADO DE CONTRATAÇÃO PARA MICROS E PEQUENAS EMPRESAS-MPE.</w:t>
      </w:r>
    </w:p>
    <w:p w:rsidR="00427FC5" w:rsidRPr="005930F9" w:rsidRDefault="00427FC5" w:rsidP="005930F9">
      <w:pPr>
        <w:jc w:val="center"/>
        <w:rPr>
          <w:rFonts w:ascii="Arial" w:eastAsia="Times New Roman" w:hAnsi="Arial" w:cs="Arial"/>
          <w:b/>
          <w:sz w:val="22"/>
          <w:szCs w:val="22"/>
          <w:lang w:eastAsia="pt-BR"/>
        </w:rPr>
      </w:pPr>
    </w:p>
    <w:p w:rsidR="00191B67" w:rsidRPr="00702D47" w:rsidRDefault="00191B67" w:rsidP="00A8794F">
      <w:pPr>
        <w:tabs>
          <w:tab w:val="left" w:pos="9498"/>
        </w:tabs>
        <w:ind w:right="170"/>
        <w:rPr>
          <w:rFonts w:ascii="Cambria" w:hAnsi="Cambria"/>
          <w:b/>
          <w:color w:val="008000"/>
          <w:sz w:val="20"/>
          <w:szCs w:val="20"/>
          <w:u w:val="single"/>
        </w:rPr>
      </w:pPr>
    </w:p>
    <w:p w:rsidR="00313790" w:rsidRPr="00702D47" w:rsidRDefault="001308C9" w:rsidP="007C49E9">
      <w:pPr>
        <w:tabs>
          <w:tab w:val="left" w:pos="9498"/>
        </w:tabs>
        <w:ind w:left="170" w:right="170"/>
        <w:rPr>
          <w:rFonts w:ascii="Cambria" w:hAnsi="Cambria"/>
          <w:b/>
          <w:color w:val="002060"/>
          <w:sz w:val="20"/>
          <w:szCs w:val="20"/>
          <w:u w:val="single"/>
        </w:rPr>
      </w:pPr>
      <w:r>
        <w:rPr>
          <w:rFonts w:ascii="Cambria" w:hAnsi="Cambria"/>
          <w:b/>
          <w:color w:val="002060"/>
          <w:sz w:val="20"/>
          <w:szCs w:val="20"/>
          <w:u w:val="single"/>
        </w:rPr>
        <w:t xml:space="preserve">SISTEMA DE REGISTRO DE PREÇO PREGÃO PRESENCIAL: </w:t>
      </w:r>
      <w:r w:rsidR="00974731">
        <w:rPr>
          <w:rFonts w:ascii="Cambria" w:hAnsi="Cambria"/>
          <w:b/>
          <w:color w:val="002060"/>
          <w:sz w:val="20"/>
          <w:szCs w:val="20"/>
          <w:u w:val="single"/>
        </w:rPr>
        <w:t>006</w:t>
      </w:r>
      <w:r w:rsidR="00A3271E">
        <w:rPr>
          <w:rFonts w:ascii="Cambria" w:hAnsi="Cambria"/>
          <w:b/>
          <w:color w:val="002060"/>
          <w:sz w:val="20"/>
          <w:szCs w:val="20"/>
          <w:u w:val="single"/>
        </w:rPr>
        <w:t>/2021</w:t>
      </w:r>
    </w:p>
    <w:p w:rsidR="0008302B" w:rsidRPr="00702D47" w:rsidRDefault="002427CA" w:rsidP="007C49E9">
      <w:pPr>
        <w:tabs>
          <w:tab w:val="left" w:pos="9498"/>
        </w:tabs>
        <w:ind w:left="170" w:right="170"/>
        <w:rPr>
          <w:rFonts w:ascii="Cambria" w:hAnsi="Cambria"/>
          <w:b/>
          <w:color w:val="002060"/>
          <w:sz w:val="20"/>
          <w:szCs w:val="20"/>
          <w:u w:val="single"/>
        </w:rPr>
      </w:pPr>
      <w:r w:rsidRPr="00702D47">
        <w:rPr>
          <w:rFonts w:ascii="Cambria" w:hAnsi="Cambria"/>
          <w:b/>
          <w:color w:val="002060"/>
          <w:sz w:val="20"/>
          <w:szCs w:val="20"/>
          <w:u w:val="single"/>
        </w:rPr>
        <w:t>PROCESSO N</w:t>
      </w:r>
      <w:r w:rsidR="00231C8A">
        <w:rPr>
          <w:rFonts w:ascii="Cambria" w:hAnsi="Cambria"/>
          <w:b/>
          <w:color w:val="002060"/>
          <w:sz w:val="20"/>
          <w:szCs w:val="20"/>
          <w:u w:val="single"/>
        </w:rPr>
        <w:t>°</w:t>
      </w:r>
      <w:r w:rsidR="00886A3E">
        <w:rPr>
          <w:rFonts w:ascii="Cambria" w:hAnsi="Cambria"/>
          <w:b/>
          <w:color w:val="002060"/>
          <w:sz w:val="20"/>
          <w:szCs w:val="20"/>
          <w:u w:val="single"/>
        </w:rPr>
        <w:t xml:space="preserve"> </w:t>
      </w:r>
      <w:r w:rsidR="00974731">
        <w:rPr>
          <w:rFonts w:ascii="Cambria" w:hAnsi="Cambria"/>
          <w:b/>
          <w:color w:val="002060"/>
          <w:sz w:val="20"/>
          <w:szCs w:val="20"/>
          <w:u w:val="single"/>
        </w:rPr>
        <w:t>240</w:t>
      </w:r>
      <w:r w:rsidR="00A3271E">
        <w:rPr>
          <w:rFonts w:ascii="Cambria" w:hAnsi="Cambria"/>
          <w:b/>
          <w:color w:val="002060"/>
          <w:sz w:val="20"/>
          <w:szCs w:val="20"/>
          <w:u w:val="single"/>
        </w:rPr>
        <w:t>/2021/SEMAF</w:t>
      </w:r>
    </w:p>
    <w:p w:rsidR="00702D47" w:rsidRDefault="00702D47" w:rsidP="007C49E9">
      <w:pPr>
        <w:pStyle w:val="Corpodetexto2"/>
        <w:tabs>
          <w:tab w:val="left" w:pos="9498"/>
        </w:tabs>
        <w:spacing w:after="0" w:line="240" w:lineRule="auto"/>
        <w:ind w:left="170" w:right="170"/>
        <w:jc w:val="both"/>
        <w:rPr>
          <w:rFonts w:ascii="Cambria" w:hAnsi="Cambria"/>
          <w:sz w:val="20"/>
          <w:szCs w:val="20"/>
        </w:rPr>
      </w:pPr>
    </w:p>
    <w:p w:rsidR="001308C9" w:rsidRPr="00481F62" w:rsidRDefault="001308C9" w:rsidP="001308C9">
      <w:pPr>
        <w:pStyle w:val="Corpodetexto2"/>
        <w:tabs>
          <w:tab w:val="left" w:pos="9498"/>
        </w:tabs>
        <w:spacing w:after="0" w:line="240" w:lineRule="auto"/>
        <w:ind w:left="170" w:right="170"/>
        <w:jc w:val="both"/>
        <w:rPr>
          <w:rFonts w:ascii="Cambria" w:hAnsi="Cambria"/>
          <w:sz w:val="20"/>
          <w:szCs w:val="20"/>
        </w:rPr>
      </w:pPr>
    </w:p>
    <w:p w:rsidR="00A3271E" w:rsidRPr="00A3271E" w:rsidRDefault="001308C9" w:rsidP="00A3271E">
      <w:pPr>
        <w:numPr>
          <w:ilvl w:val="0"/>
          <w:numId w:val="18"/>
        </w:numPr>
        <w:autoSpaceDE w:val="0"/>
        <w:autoSpaceDN w:val="0"/>
        <w:adjustRightInd w:val="0"/>
        <w:ind w:left="0" w:firstLine="170"/>
        <w:jc w:val="both"/>
        <w:rPr>
          <w:rFonts w:ascii="Cambria" w:eastAsia="Times New Roman" w:hAnsi="Cambria" w:cs="Arial"/>
          <w:b/>
          <w:bCs/>
          <w:sz w:val="20"/>
          <w:szCs w:val="20"/>
          <w:lang w:eastAsia="pt-BR"/>
        </w:rPr>
      </w:pPr>
      <w:r w:rsidRPr="00A3271E">
        <w:rPr>
          <w:rFonts w:ascii="Cambria" w:hAnsi="Cambria" w:cs="Arial"/>
          <w:sz w:val="20"/>
          <w:szCs w:val="20"/>
        </w:rPr>
        <w:t xml:space="preserve">O MUNICIPAL DE THEOBROMA – RO, POR INTERMÉDIO DE SUA PREGOEIRA E EQUIPE DE APOIO, DESIGNADOS PELA PORTARIA MUNICIPAL Nº </w:t>
      </w:r>
      <w:r w:rsidR="00772DBE">
        <w:rPr>
          <w:rFonts w:ascii="Cambria" w:hAnsi="Cambria" w:cs="Arial"/>
          <w:sz w:val="20"/>
          <w:szCs w:val="20"/>
        </w:rPr>
        <w:t>026/</w:t>
      </w:r>
      <w:r w:rsidRPr="00A3271E">
        <w:rPr>
          <w:rFonts w:ascii="Cambria" w:hAnsi="Cambria" w:cs="Arial"/>
          <w:sz w:val="20"/>
          <w:szCs w:val="20"/>
        </w:rPr>
        <w:t>2</w:t>
      </w:r>
      <w:r w:rsidR="00A3271E" w:rsidRPr="00A3271E">
        <w:rPr>
          <w:rFonts w:ascii="Cambria" w:hAnsi="Cambria" w:cs="Arial"/>
          <w:sz w:val="20"/>
          <w:szCs w:val="20"/>
        </w:rPr>
        <w:t xml:space="preserve">021, </w:t>
      </w:r>
      <w:r w:rsidRPr="00A3271E">
        <w:rPr>
          <w:rFonts w:ascii="Cambria" w:hAnsi="Cambria" w:cs="Arial"/>
          <w:sz w:val="20"/>
          <w:szCs w:val="20"/>
        </w:rPr>
        <w:t xml:space="preserve">TORNAM PÚBLICO AOS INTERESSADOS QUE, </w:t>
      </w:r>
      <w:r w:rsidRPr="00A3271E">
        <w:rPr>
          <w:rFonts w:ascii="Cambria" w:hAnsi="Cambria" w:cs="Arial"/>
          <w:sz w:val="20"/>
          <w:szCs w:val="20"/>
          <w:shd w:val="clear" w:color="auto" w:fill="FFFF00"/>
        </w:rPr>
        <w:t>ÀS</w:t>
      </w:r>
      <w:r w:rsidRPr="00A3271E">
        <w:rPr>
          <w:rFonts w:ascii="Cambria" w:hAnsi="Cambria" w:cs="Arial"/>
          <w:b/>
          <w:sz w:val="20"/>
          <w:szCs w:val="20"/>
          <w:shd w:val="clear" w:color="auto" w:fill="FFFF00"/>
        </w:rPr>
        <w:softHyphen/>
      </w:r>
      <w:r w:rsidRPr="00A3271E">
        <w:rPr>
          <w:rFonts w:ascii="Cambria" w:hAnsi="Cambria" w:cs="Arial"/>
          <w:b/>
          <w:sz w:val="20"/>
          <w:szCs w:val="20"/>
          <w:shd w:val="clear" w:color="auto" w:fill="FFFF00"/>
        </w:rPr>
        <w:softHyphen/>
      </w:r>
      <w:r w:rsidRPr="00A3271E">
        <w:rPr>
          <w:rFonts w:ascii="Cambria" w:hAnsi="Cambria" w:cs="Arial"/>
          <w:b/>
          <w:sz w:val="20"/>
          <w:szCs w:val="20"/>
          <w:shd w:val="clear" w:color="auto" w:fill="FFFF00"/>
        </w:rPr>
        <w:softHyphen/>
      </w:r>
      <w:r w:rsidRPr="00A3271E">
        <w:rPr>
          <w:rFonts w:ascii="Cambria" w:hAnsi="Cambria" w:cs="Arial"/>
          <w:b/>
          <w:sz w:val="20"/>
          <w:szCs w:val="20"/>
          <w:shd w:val="clear" w:color="auto" w:fill="FFFF00"/>
        </w:rPr>
        <w:softHyphen/>
      </w:r>
      <w:r w:rsidRPr="00A3271E">
        <w:rPr>
          <w:rFonts w:ascii="Cambria" w:hAnsi="Cambria" w:cs="Arial"/>
          <w:b/>
          <w:sz w:val="20"/>
          <w:szCs w:val="20"/>
          <w:shd w:val="clear" w:color="auto" w:fill="FFFF00"/>
        </w:rPr>
        <w:softHyphen/>
      </w:r>
      <w:r w:rsidRPr="00A3271E">
        <w:rPr>
          <w:rFonts w:ascii="Cambria" w:hAnsi="Cambria" w:cs="Arial"/>
          <w:b/>
          <w:sz w:val="20"/>
          <w:szCs w:val="20"/>
          <w:shd w:val="clear" w:color="auto" w:fill="FFFF00"/>
        </w:rPr>
        <w:softHyphen/>
      </w:r>
      <w:r w:rsidRPr="00A3271E">
        <w:rPr>
          <w:rFonts w:ascii="Cambria" w:hAnsi="Cambria" w:cs="Arial"/>
          <w:b/>
          <w:sz w:val="20"/>
          <w:szCs w:val="20"/>
          <w:shd w:val="clear" w:color="auto" w:fill="FFFF00"/>
        </w:rPr>
        <w:softHyphen/>
      </w:r>
      <w:r w:rsidRPr="00A3271E">
        <w:rPr>
          <w:rFonts w:ascii="Cambria" w:hAnsi="Cambria" w:cs="Arial"/>
          <w:b/>
          <w:sz w:val="20"/>
          <w:szCs w:val="20"/>
          <w:shd w:val="clear" w:color="auto" w:fill="FFFF00"/>
        </w:rPr>
        <w:softHyphen/>
      </w:r>
      <w:r w:rsidRPr="00A3271E">
        <w:rPr>
          <w:rFonts w:ascii="Cambria" w:hAnsi="Cambria" w:cs="Arial"/>
          <w:b/>
          <w:sz w:val="20"/>
          <w:szCs w:val="20"/>
          <w:shd w:val="clear" w:color="auto" w:fill="FFFF00"/>
        </w:rPr>
        <w:softHyphen/>
      </w:r>
      <w:r w:rsidRPr="00A3271E">
        <w:rPr>
          <w:rFonts w:ascii="Cambria" w:hAnsi="Cambria" w:cs="Arial"/>
          <w:b/>
          <w:sz w:val="20"/>
          <w:szCs w:val="20"/>
          <w:shd w:val="clear" w:color="auto" w:fill="FFFF00"/>
        </w:rPr>
        <w:softHyphen/>
      </w:r>
      <w:r w:rsidRPr="00A3271E">
        <w:rPr>
          <w:rFonts w:ascii="Cambria" w:hAnsi="Cambria" w:cs="Arial"/>
          <w:b/>
          <w:sz w:val="20"/>
          <w:szCs w:val="20"/>
          <w:shd w:val="clear" w:color="auto" w:fill="FFFF00"/>
        </w:rPr>
        <w:softHyphen/>
      </w:r>
      <w:r w:rsidRPr="00A3271E">
        <w:rPr>
          <w:rFonts w:ascii="Cambria" w:hAnsi="Cambria" w:cs="Arial"/>
          <w:b/>
          <w:sz w:val="20"/>
          <w:szCs w:val="20"/>
          <w:shd w:val="clear" w:color="auto" w:fill="FFFF00"/>
        </w:rPr>
        <w:softHyphen/>
      </w:r>
      <w:r w:rsidRPr="00A3271E">
        <w:rPr>
          <w:rFonts w:ascii="Cambria" w:hAnsi="Cambria" w:cs="Arial"/>
          <w:b/>
          <w:sz w:val="20"/>
          <w:szCs w:val="20"/>
          <w:shd w:val="clear" w:color="auto" w:fill="FFFF00"/>
        </w:rPr>
        <w:softHyphen/>
      </w:r>
      <w:r w:rsidRPr="00A3271E">
        <w:rPr>
          <w:rFonts w:ascii="Cambria" w:hAnsi="Cambria" w:cs="Arial"/>
          <w:b/>
          <w:sz w:val="20"/>
          <w:szCs w:val="20"/>
          <w:shd w:val="clear" w:color="auto" w:fill="FFFF00"/>
        </w:rPr>
        <w:softHyphen/>
      </w:r>
      <w:r w:rsidRPr="00A3271E">
        <w:rPr>
          <w:rFonts w:ascii="Cambria" w:hAnsi="Cambria" w:cs="Arial"/>
          <w:b/>
          <w:sz w:val="20"/>
          <w:szCs w:val="20"/>
          <w:shd w:val="clear" w:color="auto" w:fill="FFFF00"/>
        </w:rPr>
        <w:softHyphen/>
      </w:r>
      <w:r w:rsidRPr="00A3271E">
        <w:rPr>
          <w:rFonts w:ascii="Cambria" w:hAnsi="Cambria" w:cs="Arial"/>
          <w:b/>
          <w:sz w:val="20"/>
          <w:szCs w:val="20"/>
          <w:shd w:val="clear" w:color="auto" w:fill="FFFF00"/>
        </w:rPr>
        <w:softHyphen/>
        <w:t xml:space="preserve"> </w:t>
      </w:r>
      <w:proofErr w:type="gramStart"/>
      <w:r w:rsidR="006E1203">
        <w:rPr>
          <w:rFonts w:ascii="Cambria" w:hAnsi="Cambria" w:cs="Arial"/>
          <w:b/>
          <w:sz w:val="20"/>
          <w:szCs w:val="20"/>
          <w:shd w:val="clear" w:color="auto" w:fill="FFFF00"/>
        </w:rPr>
        <w:t>08:3</w:t>
      </w:r>
      <w:r w:rsidRPr="00A3271E">
        <w:rPr>
          <w:rFonts w:ascii="Cambria" w:hAnsi="Cambria" w:cs="Arial"/>
          <w:b/>
          <w:sz w:val="20"/>
          <w:szCs w:val="20"/>
          <w:shd w:val="clear" w:color="auto" w:fill="FFFF00"/>
        </w:rPr>
        <w:t>0</w:t>
      </w:r>
      <w:proofErr w:type="gramEnd"/>
      <w:r w:rsidRPr="00A3271E">
        <w:rPr>
          <w:rFonts w:ascii="Cambria" w:hAnsi="Cambria" w:cs="Arial"/>
          <w:b/>
          <w:sz w:val="20"/>
          <w:szCs w:val="20"/>
          <w:shd w:val="clear" w:color="auto" w:fill="FFFF00"/>
        </w:rPr>
        <w:t xml:space="preserve"> HORAS/LOCAL DO DIA </w:t>
      </w:r>
      <w:r w:rsidR="006E1203">
        <w:rPr>
          <w:rFonts w:ascii="Cambria" w:hAnsi="Cambria" w:cs="Arial"/>
          <w:b/>
          <w:sz w:val="20"/>
          <w:szCs w:val="20"/>
          <w:shd w:val="clear" w:color="auto" w:fill="FFFF00"/>
        </w:rPr>
        <w:t xml:space="preserve">23 </w:t>
      </w:r>
      <w:r w:rsidR="00785DDC" w:rsidRPr="00A3271E">
        <w:rPr>
          <w:rFonts w:ascii="Cambria" w:hAnsi="Cambria" w:cs="Arial"/>
          <w:b/>
          <w:sz w:val="20"/>
          <w:szCs w:val="20"/>
          <w:shd w:val="clear" w:color="auto" w:fill="FFFF00"/>
        </w:rPr>
        <w:t xml:space="preserve">DE </w:t>
      </w:r>
      <w:r w:rsidR="006E1203">
        <w:rPr>
          <w:rFonts w:ascii="Cambria" w:hAnsi="Cambria" w:cs="Arial"/>
          <w:b/>
          <w:sz w:val="20"/>
          <w:szCs w:val="20"/>
          <w:shd w:val="clear" w:color="auto" w:fill="FFFF00"/>
        </w:rPr>
        <w:t>MARÇO</w:t>
      </w:r>
      <w:r w:rsidR="00785DDC" w:rsidRPr="00A3271E">
        <w:rPr>
          <w:rFonts w:ascii="Cambria" w:hAnsi="Cambria" w:cs="Arial"/>
          <w:b/>
          <w:sz w:val="20"/>
          <w:szCs w:val="20"/>
          <w:shd w:val="clear" w:color="auto" w:fill="FFFF00"/>
        </w:rPr>
        <w:t xml:space="preserve"> </w:t>
      </w:r>
      <w:r w:rsidRPr="00A3271E">
        <w:rPr>
          <w:rFonts w:ascii="Cambria" w:hAnsi="Cambria" w:cs="Arial"/>
          <w:b/>
          <w:sz w:val="20"/>
          <w:szCs w:val="20"/>
          <w:shd w:val="clear" w:color="auto" w:fill="FFFF00"/>
        </w:rPr>
        <w:t xml:space="preserve">DE </w:t>
      </w:r>
      <w:r w:rsidR="00A3271E" w:rsidRPr="00A3271E">
        <w:rPr>
          <w:rFonts w:ascii="Cambria" w:hAnsi="Cambria" w:cs="Arial"/>
          <w:b/>
          <w:sz w:val="20"/>
          <w:szCs w:val="20"/>
          <w:shd w:val="clear" w:color="auto" w:fill="FFFF00"/>
        </w:rPr>
        <w:t>2021</w:t>
      </w:r>
      <w:r w:rsidRPr="00A3271E">
        <w:rPr>
          <w:rFonts w:ascii="Cambria" w:hAnsi="Cambria" w:cs="Arial"/>
          <w:b/>
          <w:bCs/>
          <w:sz w:val="20"/>
          <w:szCs w:val="20"/>
        </w:rPr>
        <w:t xml:space="preserve">, </w:t>
      </w:r>
      <w:bookmarkStart w:id="2" w:name="_Hlk511979795"/>
      <w:r w:rsidRPr="00A3271E">
        <w:rPr>
          <w:rFonts w:ascii="Cambria" w:hAnsi="Cambria" w:cs="Arial"/>
          <w:sz w:val="20"/>
          <w:szCs w:val="20"/>
        </w:rPr>
        <w:t xml:space="preserve">NA SALA DA CPL, SITUADA À AV.13 DE FEVEREIRO  Nº 1431 </w:t>
      </w:r>
      <w:bookmarkEnd w:id="2"/>
      <w:r w:rsidRPr="00A3271E">
        <w:rPr>
          <w:rFonts w:ascii="Cambria" w:hAnsi="Cambria" w:cs="Arial"/>
          <w:sz w:val="20"/>
          <w:szCs w:val="20"/>
        </w:rPr>
        <w:t xml:space="preserve">- CENTRO, EM SESSÃO PÚBLICA, FARÁ REALIZAR LICITAÇÃO NA MODALIDADE PREGÃO PRESENCIAL, TIPO MENOR PREÇO POR LOTE, REFERENTE À: </w:t>
      </w:r>
      <w:r w:rsidR="00772DBE" w:rsidRPr="00974731">
        <w:rPr>
          <w:rFonts w:ascii="Cambria" w:hAnsi="Cambria"/>
          <w:b/>
          <w:bCs/>
          <w:sz w:val="20"/>
          <w:szCs w:val="22"/>
        </w:rPr>
        <w:t>SISTEMA DE REGISTRO DE PREÇO PARA EVENTUAL E FUTURA AQUISIÇÃO DE SERVIÇOS DE MATERIAIS GRÁFICOS (ADESIVOS, BANNER, FAIXAS E PLACAS), PARA ATENDER AS SECRETARIAS MUNICIPAIS (SEMUSA, SEMAF, SEMECE, SEMOSP, SEMTAS, SEMGRAI, SEMMA E GABINETE DO PREFEITO) MUNICIPIO DE THEOBROMA-RO.</w:t>
      </w:r>
    </w:p>
    <w:p w:rsidR="001308C9" w:rsidRPr="00A3271E" w:rsidRDefault="001308C9" w:rsidP="00A3271E">
      <w:pPr>
        <w:autoSpaceDE w:val="0"/>
        <w:autoSpaceDN w:val="0"/>
        <w:adjustRightInd w:val="0"/>
        <w:jc w:val="both"/>
        <w:rPr>
          <w:rFonts w:ascii="Cambria" w:hAnsi="Cambria" w:cs="Arial"/>
          <w:b/>
          <w:sz w:val="20"/>
          <w:szCs w:val="20"/>
          <w:u w:val="single"/>
        </w:rPr>
      </w:pPr>
      <w:r w:rsidRPr="00A3271E">
        <w:rPr>
          <w:rFonts w:ascii="Cambria" w:hAnsi="Cambria" w:cs="Arial"/>
          <w:sz w:val="20"/>
          <w:szCs w:val="20"/>
        </w:rPr>
        <w:t xml:space="preserve">1.1 A PRESENTE LICITAÇÃO, EDITAL E ANEXOS E CONSEQUENTE CONTRATAÇÃO SERÃO REGIDAS PELA LEI FEDERAL Nº 10.520 DE 17 DE JULHO DE 2002, DECRETO FEDERAL Nº 3.555 DE 08 DE AGOSTO DE 2000 E LEI FEDERAL 8.666 DE 21 DE JUNHO DE 1993 COM </w:t>
      </w:r>
      <w:r w:rsidRPr="00A3271E">
        <w:rPr>
          <w:rFonts w:ascii="Cambria" w:hAnsi="Cambria" w:cs="Arial"/>
          <w:b/>
          <w:sz w:val="20"/>
          <w:szCs w:val="20"/>
        </w:rPr>
        <w:t xml:space="preserve">PARTICIPAÇÃO EXCLUSIVA DE MEI, ME E EPP (ART. 47, 48, I, DA LEI COMPLEMENTAR 123/2006 </w:t>
      </w:r>
      <w:r w:rsidRPr="00A3271E">
        <w:rPr>
          <w:rFonts w:ascii="Cambria" w:hAnsi="Cambria" w:cs="Arial"/>
          <w:sz w:val="20"/>
          <w:szCs w:val="20"/>
        </w:rPr>
        <w:t xml:space="preserve">ALTERAÇÕES POSTERIORES, E </w:t>
      </w:r>
      <w:r w:rsidRPr="00A3271E">
        <w:rPr>
          <w:rFonts w:ascii="Cambria" w:hAnsi="Cambria" w:cs="Arial"/>
          <w:b/>
          <w:sz w:val="20"/>
          <w:szCs w:val="20"/>
          <w:u w:val="single"/>
        </w:rPr>
        <w:t>LEI MUNICIPAL 535/2016, DECRETO MUNICIPAL N. 1210/2011/GB/</w:t>
      </w:r>
      <w:proofErr w:type="gramStart"/>
      <w:r w:rsidRPr="00A3271E">
        <w:rPr>
          <w:rFonts w:ascii="Cambria" w:hAnsi="Cambria" w:cs="Arial"/>
          <w:b/>
          <w:sz w:val="20"/>
          <w:szCs w:val="20"/>
          <w:u w:val="single"/>
        </w:rPr>
        <w:t>PMT.</w:t>
      </w:r>
      <w:proofErr w:type="gramEnd"/>
      <w:r w:rsidRPr="00A3271E">
        <w:rPr>
          <w:rFonts w:ascii="Cambria" w:hAnsi="Cambria" w:cs="Arial"/>
          <w:b/>
          <w:sz w:val="20"/>
          <w:szCs w:val="20"/>
          <w:u w:val="single"/>
        </w:rPr>
        <w:t xml:space="preserve">DECRETO MUNICIPAL N. 1613/2016/GB/PMT. </w:t>
      </w:r>
    </w:p>
    <w:p w:rsidR="001308C9" w:rsidRPr="00481F62" w:rsidRDefault="001308C9" w:rsidP="001308C9">
      <w:pPr>
        <w:jc w:val="both"/>
        <w:rPr>
          <w:rFonts w:ascii="Cambria" w:hAnsi="Cambria" w:cs="Arial"/>
          <w:b/>
          <w:sz w:val="20"/>
          <w:szCs w:val="20"/>
          <w:u w:val="single"/>
        </w:rPr>
      </w:pPr>
    </w:p>
    <w:p w:rsidR="001308C9" w:rsidRPr="00481F62" w:rsidRDefault="001308C9" w:rsidP="001308C9">
      <w:pPr>
        <w:shd w:val="clear" w:color="auto" w:fill="FFFF00"/>
        <w:rPr>
          <w:rFonts w:ascii="Cambria" w:hAnsi="Cambria" w:cs="Arial"/>
          <w:sz w:val="20"/>
          <w:szCs w:val="20"/>
        </w:rPr>
      </w:pPr>
      <w:r w:rsidRPr="00481F62">
        <w:rPr>
          <w:rFonts w:ascii="Cambria" w:hAnsi="Cambria" w:cs="Arial"/>
          <w:b/>
          <w:sz w:val="20"/>
          <w:szCs w:val="20"/>
        </w:rPr>
        <w:t xml:space="preserve">1.2. Lei Complementar 123/2006 </w:t>
      </w:r>
      <w:r w:rsidRPr="00481F62">
        <w:rPr>
          <w:rFonts w:ascii="Cambria" w:hAnsi="Cambria" w:cs="Arial"/>
          <w:sz w:val="20"/>
          <w:szCs w:val="20"/>
        </w:rPr>
        <w:t xml:space="preserve">E </w:t>
      </w:r>
      <w:r w:rsidRPr="00481F62">
        <w:rPr>
          <w:rFonts w:ascii="Cambria" w:hAnsi="Cambria" w:cs="Arial"/>
          <w:b/>
          <w:sz w:val="20"/>
          <w:szCs w:val="20"/>
          <w:u w:val="single"/>
        </w:rPr>
        <w:t xml:space="preserve">LEI MUNICIPAL 535/2016, </w:t>
      </w:r>
      <w:r w:rsidRPr="00481F62">
        <w:rPr>
          <w:rFonts w:ascii="Cambria" w:hAnsi="Cambria" w:cs="Arial"/>
          <w:b/>
          <w:sz w:val="20"/>
          <w:szCs w:val="20"/>
        </w:rPr>
        <w:t>atendendo A EXCLUSIVIDADE DE PARTICIPAÇÃO para a Microempresa e Empresa de Pequeno Porte.</w:t>
      </w:r>
    </w:p>
    <w:p w:rsidR="001308C9" w:rsidRPr="00481F62" w:rsidRDefault="001308C9" w:rsidP="001308C9">
      <w:pPr>
        <w:pStyle w:val="Textopadro"/>
        <w:widowControl/>
        <w:shd w:val="clear" w:color="auto" w:fill="FFFF00"/>
        <w:tabs>
          <w:tab w:val="left" w:pos="-5954"/>
        </w:tabs>
        <w:snapToGrid w:val="0"/>
        <w:spacing w:line="300" w:lineRule="atLeast"/>
        <w:jc w:val="both"/>
        <w:rPr>
          <w:rFonts w:ascii="Cambria" w:hAnsi="Cambria" w:cs="Arial"/>
          <w:b/>
          <w:sz w:val="20"/>
          <w:szCs w:val="20"/>
          <w:lang w:val="pt-BR"/>
        </w:rPr>
      </w:pPr>
    </w:p>
    <w:p w:rsidR="001308C9" w:rsidRPr="00481F62" w:rsidRDefault="001308C9" w:rsidP="001308C9">
      <w:pPr>
        <w:pStyle w:val="Textopadro"/>
        <w:widowControl/>
        <w:numPr>
          <w:ilvl w:val="1"/>
          <w:numId w:val="17"/>
        </w:numPr>
        <w:shd w:val="clear" w:color="auto" w:fill="FFFF00"/>
        <w:tabs>
          <w:tab w:val="left" w:pos="-5954"/>
        </w:tabs>
        <w:autoSpaceDN w:val="0"/>
        <w:snapToGrid w:val="0"/>
        <w:spacing w:line="300" w:lineRule="atLeast"/>
        <w:ind w:left="0" w:firstLine="0"/>
        <w:jc w:val="both"/>
        <w:rPr>
          <w:rFonts w:ascii="Cambria" w:hAnsi="Cambria" w:cs="Arial"/>
          <w:b/>
          <w:sz w:val="20"/>
          <w:szCs w:val="20"/>
        </w:rPr>
      </w:pPr>
      <w:r w:rsidRPr="00481F62">
        <w:rPr>
          <w:rFonts w:ascii="Cambria" w:hAnsi="Cambria" w:cs="Arial"/>
          <w:b/>
          <w:sz w:val="20"/>
          <w:szCs w:val="20"/>
          <w:u w:val="single"/>
          <w:lang w:val="pt-BR"/>
        </w:rPr>
        <w:t>DECRETO MUNICIPAL N. 1613/2016/GB/PMT</w:t>
      </w:r>
      <w:r w:rsidRPr="00481F62">
        <w:rPr>
          <w:rFonts w:ascii="Cambria" w:hAnsi="Cambria" w:cs="Arial"/>
          <w:b/>
          <w:sz w:val="20"/>
          <w:szCs w:val="20"/>
          <w:lang w:val="pt-BR"/>
        </w:rPr>
        <w:t xml:space="preserve">, </w:t>
      </w:r>
      <w:r w:rsidRPr="00481F62">
        <w:rPr>
          <w:rFonts w:ascii="Cambria" w:hAnsi="Cambria" w:cs="Arial"/>
          <w:b/>
          <w:sz w:val="20"/>
          <w:szCs w:val="20"/>
        </w:rPr>
        <w:t xml:space="preserve">SUBMETE-SE AO TRATAMENTO DE FAVORECIMENTO, DIFERENCIADO E SIMPLIFICADO </w:t>
      </w:r>
      <w:r w:rsidRPr="00481F62">
        <w:rPr>
          <w:rFonts w:ascii="Cambria" w:hAnsi="Cambria" w:cs="Arial"/>
          <w:b/>
          <w:sz w:val="20"/>
          <w:szCs w:val="20"/>
          <w:lang w:val="pt-BR"/>
        </w:rPr>
        <w:t xml:space="preserve">DE CONTRATAÇÃO </w:t>
      </w:r>
      <w:r w:rsidRPr="00481F62">
        <w:rPr>
          <w:rFonts w:ascii="Cambria" w:hAnsi="Cambria" w:cs="Arial"/>
          <w:b/>
          <w:sz w:val="20"/>
          <w:szCs w:val="20"/>
        </w:rPr>
        <w:t>PARA MICROS E PEQUENAS EMPRESAS-MPE.</w:t>
      </w:r>
    </w:p>
    <w:p w:rsidR="001308C9" w:rsidRPr="00481F62" w:rsidRDefault="001308C9" w:rsidP="001308C9">
      <w:pPr>
        <w:pStyle w:val="Textopadro"/>
        <w:widowControl/>
        <w:shd w:val="clear" w:color="auto" w:fill="FFFF00"/>
        <w:tabs>
          <w:tab w:val="left" w:pos="-5954"/>
        </w:tabs>
        <w:snapToGrid w:val="0"/>
        <w:spacing w:line="300" w:lineRule="atLeast"/>
        <w:ind w:left="720"/>
        <w:jc w:val="both"/>
        <w:rPr>
          <w:rFonts w:ascii="Cambria" w:hAnsi="Cambria" w:cs="Arial"/>
          <w:b/>
          <w:sz w:val="20"/>
          <w:szCs w:val="20"/>
        </w:rPr>
      </w:pPr>
      <w:r w:rsidRPr="00481F62">
        <w:rPr>
          <w:rFonts w:ascii="Cambria" w:hAnsi="Cambria" w:cs="Arial"/>
          <w:b/>
          <w:sz w:val="20"/>
          <w:szCs w:val="20"/>
        </w:rPr>
        <w:t xml:space="preserve">1 – </w:t>
      </w:r>
      <w:proofErr w:type="gramStart"/>
      <w:r w:rsidRPr="00481F62">
        <w:rPr>
          <w:rFonts w:ascii="Cambria" w:hAnsi="Cambria" w:cs="Arial"/>
          <w:b/>
          <w:sz w:val="20"/>
          <w:szCs w:val="20"/>
        </w:rPr>
        <w:t>no</w:t>
      </w:r>
      <w:proofErr w:type="gramEnd"/>
      <w:r w:rsidRPr="00481F62">
        <w:rPr>
          <w:rFonts w:ascii="Cambria" w:hAnsi="Cambria" w:cs="Arial"/>
          <w:b/>
          <w:sz w:val="20"/>
          <w:szCs w:val="20"/>
        </w:rPr>
        <w:t xml:space="preserve"> </w:t>
      </w:r>
      <w:proofErr w:type="spellStart"/>
      <w:r w:rsidRPr="00481F62">
        <w:rPr>
          <w:rFonts w:ascii="Cambria" w:hAnsi="Cambria" w:cs="Arial"/>
          <w:b/>
          <w:sz w:val="20"/>
          <w:szCs w:val="20"/>
        </w:rPr>
        <w:t>âmbito</w:t>
      </w:r>
      <w:proofErr w:type="spellEnd"/>
      <w:r w:rsidRPr="00481F62">
        <w:rPr>
          <w:rFonts w:ascii="Cambria" w:hAnsi="Cambria" w:cs="Arial"/>
          <w:b/>
          <w:sz w:val="20"/>
          <w:szCs w:val="20"/>
        </w:rPr>
        <w:t xml:space="preserve"> local – </w:t>
      </w:r>
      <w:proofErr w:type="spellStart"/>
      <w:r w:rsidRPr="00481F62">
        <w:rPr>
          <w:rFonts w:ascii="Cambria" w:hAnsi="Cambria" w:cs="Arial"/>
          <w:b/>
          <w:sz w:val="20"/>
          <w:szCs w:val="20"/>
        </w:rPr>
        <w:t>Sede</w:t>
      </w:r>
      <w:proofErr w:type="spellEnd"/>
      <w:r w:rsidRPr="00481F62">
        <w:rPr>
          <w:rFonts w:ascii="Cambria" w:hAnsi="Cambria" w:cs="Arial"/>
          <w:b/>
          <w:sz w:val="20"/>
          <w:szCs w:val="20"/>
        </w:rPr>
        <w:t xml:space="preserve"> do </w:t>
      </w:r>
      <w:proofErr w:type="spellStart"/>
      <w:r w:rsidRPr="00481F62">
        <w:rPr>
          <w:rFonts w:ascii="Cambria" w:hAnsi="Cambria" w:cs="Arial"/>
          <w:b/>
          <w:sz w:val="20"/>
          <w:szCs w:val="20"/>
        </w:rPr>
        <w:t>Município</w:t>
      </w:r>
      <w:proofErr w:type="spellEnd"/>
      <w:r w:rsidRPr="00481F62">
        <w:rPr>
          <w:rFonts w:ascii="Cambria" w:hAnsi="Cambria" w:cs="Arial"/>
          <w:b/>
          <w:sz w:val="20"/>
          <w:szCs w:val="20"/>
        </w:rPr>
        <w:t xml:space="preserve"> de Theobroma e </w:t>
      </w:r>
      <w:proofErr w:type="spellStart"/>
      <w:r w:rsidRPr="00481F62">
        <w:rPr>
          <w:rFonts w:ascii="Cambria" w:hAnsi="Cambria" w:cs="Arial"/>
          <w:b/>
          <w:sz w:val="20"/>
          <w:szCs w:val="20"/>
        </w:rPr>
        <w:t>Distritos</w:t>
      </w:r>
      <w:proofErr w:type="spellEnd"/>
      <w:r w:rsidRPr="00481F62">
        <w:rPr>
          <w:rFonts w:ascii="Cambria" w:hAnsi="Cambria" w:cs="Arial"/>
          <w:b/>
          <w:sz w:val="20"/>
          <w:szCs w:val="20"/>
        </w:rPr>
        <w:t>;</w:t>
      </w:r>
    </w:p>
    <w:p w:rsidR="001308C9" w:rsidRPr="00481F62" w:rsidRDefault="001308C9" w:rsidP="001308C9">
      <w:pPr>
        <w:pStyle w:val="Textopadro"/>
        <w:widowControl/>
        <w:shd w:val="clear" w:color="auto" w:fill="FFFF00"/>
        <w:tabs>
          <w:tab w:val="left" w:pos="-5954"/>
        </w:tabs>
        <w:snapToGrid w:val="0"/>
        <w:spacing w:line="300" w:lineRule="atLeast"/>
        <w:ind w:left="720"/>
        <w:jc w:val="both"/>
        <w:rPr>
          <w:rFonts w:ascii="Cambria" w:hAnsi="Cambria" w:cs="Arial"/>
          <w:b/>
          <w:sz w:val="20"/>
          <w:szCs w:val="20"/>
        </w:rPr>
      </w:pPr>
      <w:r w:rsidRPr="00481F62">
        <w:rPr>
          <w:rFonts w:ascii="Cambria" w:hAnsi="Cambria" w:cs="Arial"/>
          <w:b/>
          <w:sz w:val="20"/>
          <w:szCs w:val="20"/>
        </w:rPr>
        <w:t xml:space="preserve">2 – </w:t>
      </w:r>
      <w:proofErr w:type="gramStart"/>
      <w:r w:rsidRPr="00481F62">
        <w:rPr>
          <w:rFonts w:ascii="Cambria" w:hAnsi="Cambria" w:cs="Arial"/>
          <w:b/>
          <w:sz w:val="20"/>
          <w:szCs w:val="20"/>
        </w:rPr>
        <w:t>no</w:t>
      </w:r>
      <w:proofErr w:type="gramEnd"/>
      <w:r w:rsidRPr="00481F62">
        <w:rPr>
          <w:rFonts w:ascii="Cambria" w:hAnsi="Cambria" w:cs="Arial"/>
          <w:b/>
          <w:sz w:val="20"/>
          <w:szCs w:val="20"/>
        </w:rPr>
        <w:t xml:space="preserve"> </w:t>
      </w:r>
      <w:proofErr w:type="spellStart"/>
      <w:r w:rsidRPr="00481F62">
        <w:rPr>
          <w:rFonts w:ascii="Cambria" w:hAnsi="Cambria" w:cs="Arial"/>
          <w:b/>
          <w:sz w:val="20"/>
          <w:szCs w:val="20"/>
        </w:rPr>
        <w:t>âmbito</w:t>
      </w:r>
      <w:proofErr w:type="spellEnd"/>
      <w:r w:rsidRPr="00481F62">
        <w:rPr>
          <w:rFonts w:ascii="Cambria" w:hAnsi="Cambria" w:cs="Arial"/>
          <w:b/>
          <w:sz w:val="20"/>
          <w:szCs w:val="20"/>
        </w:rPr>
        <w:t xml:space="preserve"> regional – </w:t>
      </w:r>
      <w:proofErr w:type="spellStart"/>
      <w:r w:rsidRPr="00481F62">
        <w:rPr>
          <w:rFonts w:ascii="Cambria" w:hAnsi="Cambria" w:cs="Arial"/>
          <w:b/>
          <w:sz w:val="20"/>
          <w:szCs w:val="20"/>
        </w:rPr>
        <w:t>Municípios</w:t>
      </w:r>
      <w:proofErr w:type="spellEnd"/>
      <w:r w:rsidRPr="00481F62">
        <w:rPr>
          <w:rFonts w:ascii="Cambria" w:hAnsi="Cambria" w:cs="Arial"/>
          <w:b/>
          <w:sz w:val="20"/>
          <w:szCs w:val="20"/>
        </w:rPr>
        <w:t xml:space="preserve"> </w:t>
      </w:r>
      <w:proofErr w:type="spellStart"/>
      <w:r w:rsidRPr="00481F62">
        <w:rPr>
          <w:rFonts w:ascii="Cambria" w:hAnsi="Cambria" w:cs="Arial"/>
          <w:b/>
          <w:sz w:val="20"/>
          <w:szCs w:val="20"/>
        </w:rPr>
        <w:t>limítrofes</w:t>
      </w:r>
      <w:proofErr w:type="spellEnd"/>
      <w:r w:rsidRPr="00481F62">
        <w:rPr>
          <w:rFonts w:ascii="Cambria" w:hAnsi="Cambria" w:cs="Arial"/>
          <w:b/>
          <w:sz w:val="20"/>
          <w:szCs w:val="20"/>
        </w:rPr>
        <w:t xml:space="preserve"> de Theobroma: </w:t>
      </w:r>
      <w:proofErr w:type="spellStart"/>
      <w:r w:rsidRPr="00481F62">
        <w:rPr>
          <w:rFonts w:ascii="Cambria" w:hAnsi="Cambria" w:cs="Arial"/>
          <w:b/>
          <w:sz w:val="20"/>
          <w:szCs w:val="20"/>
        </w:rPr>
        <w:t>Jaru</w:t>
      </w:r>
      <w:proofErr w:type="spellEnd"/>
      <w:r w:rsidRPr="00481F62">
        <w:rPr>
          <w:rFonts w:ascii="Cambria" w:hAnsi="Cambria" w:cs="Arial"/>
          <w:b/>
          <w:sz w:val="20"/>
          <w:szCs w:val="20"/>
        </w:rPr>
        <w:t xml:space="preserve">, Ji-Paraná, Vale do Paraíso, Vale do Anari, </w:t>
      </w:r>
      <w:proofErr w:type="spellStart"/>
      <w:r w:rsidRPr="00481F62">
        <w:rPr>
          <w:rFonts w:ascii="Cambria" w:hAnsi="Cambria" w:cs="Arial"/>
          <w:b/>
          <w:sz w:val="20"/>
          <w:szCs w:val="20"/>
        </w:rPr>
        <w:t>Ariquemes</w:t>
      </w:r>
      <w:proofErr w:type="spellEnd"/>
      <w:r w:rsidRPr="00481F62">
        <w:rPr>
          <w:rFonts w:ascii="Cambria" w:hAnsi="Cambria" w:cs="Arial"/>
          <w:b/>
          <w:sz w:val="20"/>
          <w:szCs w:val="20"/>
        </w:rPr>
        <w:t xml:space="preserve"> e </w:t>
      </w:r>
      <w:proofErr w:type="spellStart"/>
      <w:r w:rsidRPr="00481F62">
        <w:rPr>
          <w:rFonts w:ascii="Cambria" w:hAnsi="Cambria" w:cs="Arial"/>
          <w:b/>
          <w:sz w:val="20"/>
          <w:szCs w:val="20"/>
        </w:rPr>
        <w:t>Cacaulândia</w:t>
      </w:r>
      <w:proofErr w:type="spellEnd"/>
      <w:r w:rsidRPr="00481F62">
        <w:rPr>
          <w:rFonts w:ascii="Cambria" w:hAnsi="Cambria" w:cs="Arial"/>
          <w:b/>
          <w:sz w:val="20"/>
          <w:szCs w:val="20"/>
        </w:rPr>
        <w:t xml:space="preserve">; </w:t>
      </w:r>
    </w:p>
    <w:p w:rsidR="001308C9" w:rsidRPr="00293239" w:rsidRDefault="001308C9" w:rsidP="001308C9">
      <w:pPr>
        <w:pStyle w:val="Corpodetexto2"/>
        <w:tabs>
          <w:tab w:val="left" w:pos="9498"/>
        </w:tabs>
        <w:spacing w:after="0" w:line="240" w:lineRule="auto"/>
        <w:ind w:left="170" w:right="170"/>
        <w:jc w:val="both"/>
        <w:rPr>
          <w:rFonts w:ascii="Agency FB" w:hAnsi="Agency FB"/>
          <w:sz w:val="20"/>
          <w:szCs w:val="20"/>
        </w:rPr>
      </w:pPr>
    </w:p>
    <w:p w:rsidR="001308C9" w:rsidRPr="00293239" w:rsidRDefault="001308C9" w:rsidP="001308C9">
      <w:pPr>
        <w:numPr>
          <w:ilvl w:val="1"/>
          <w:numId w:val="17"/>
        </w:numPr>
        <w:ind w:left="0" w:firstLine="0"/>
        <w:jc w:val="both"/>
        <w:rPr>
          <w:rFonts w:ascii="Arial" w:hAnsi="Arial" w:cs="Arial"/>
          <w:b/>
          <w:bCs/>
          <w:sz w:val="20"/>
          <w:szCs w:val="20"/>
        </w:rPr>
      </w:pPr>
      <w:r w:rsidRPr="00293239">
        <w:rPr>
          <w:rFonts w:ascii="Arial" w:hAnsi="Arial" w:cs="Arial"/>
          <w:b/>
          <w:bCs/>
          <w:sz w:val="20"/>
          <w:szCs w:val="20"/>
        </w:rPr>
        <w:t>FORMALIZAÇÃO DE CONSULTAS/ENCAMINHAMENTOS/EDITAIS</w:t>
      </w:r>
    </w:p>
    <w:p w:rsidR="001308C9" w:rsidRPr="00293239" w:rsidRDefault="001308C9" w:rsidP="001308C9">
      <w:pPr>
        <w:jc w:val="both"/>
        <w:rPr>
          <w:rFonts w:ascii="Arial" w:hAnsi="Arial" w:cs="Arial"/>
          <w:b/>
          <w:bCs/>
          <w:sz w:val="20"/>
          <w:szCs w:val="20"/>
        </w:rPr>
      </w:pPr>
    </w:p>
    <w:p w:rsidR="001308C9" w:rsidRPr="00293239" w:rsidRDefault="001308C9" w:rsidP="001308C9">
      <w:pPr>
        <w:numPr>
          <w:ilvl w:val="0"/>
          <w:numId w:val="15"/>
        </w:numPr>
        <w:tabs>
          <w:tab w:val="num" w:pos="435"/>
        </w:tabs>
        <w:jc w:val="both"/>
        <w:rPr>
          <w:rFonts w:ascii="Arial" w:hAnsi="Arial" w:cs="Arial"/>
          <w:b/>
          <w:sz w:val="20"/>
          <w:szCs w:val="20"/>
        </w:rPr>
      </w:pPr>
      <w:r w:rsidRPr="00293239">
        <w:rPr>
          <w:rFonts w:ascii="Arial" w:hAnsi="Arial" w:cs="Arial"/>
          <w:b/>
          <w:sz w:val="20"/>
          <w:szCs w:val="20"/>
        </w:rPr>
        <w:t xml:space="preserve">Endereço: </w:t>
      </w:r>
      <w:proofErr w:type="gramStart"/>
      <w:r w:rsidRPr="00293239">
        <w:rPr>
          <w:rFonts w:ascii="Arial" w:hAnsi="Arial" w:cs="Arial"/>
          <w:b/>
          <w:sz w:val="20"/>
          <w:szCs w:val="20"/>
        </w:rPr>
        <w:t>Av.</w:t>
      </w:r>
      <w:proofErr w:type="gramEnd"/>
      <w:r w:rsidRPr="00293239">
        <w:rPr>
          <w:rFonts w:ascii="Arial" w:hAnsi="Arial" w:cs="Arial"/>
          <w:b/>
          <w:sz w:val="20"/>
          <w:szCs w:val="20"/>
        </w:rPr>
        <w:t xml:space="preserve"> 13 de Fevereiro, 1931, Centro – </w:t>
      </w:r>
      <w:r w:rsidRPr="00293239">
        <w:rPr>
          <w:rFonts w:ascii="Arial" w:hAnsi="Arial" w:cs="Arial"/>
          <w:b/>
          <w:bCs/>
          <w:sz w:val="20"/>
          <w:szCs w:val="20"/>
        </w:rPr>
        <w:fldChar w:fldCharType="begin"/>
      </w:r>
      <w:r w:rsidRPr="00293239">
        <w:rPr>
          <w:rFonts w:ascii="Arial" w:hAnsi="Arial" w:cs="Arial"/>
          <w:b/>
          <w:bCs/>
          <w:sz w:val="20"/>
          <w:szCs w:val="20"/>
        </w:rPr>
        <w:instrText xml:space="preserve"> MERGEFIELD "Cidade" </w:instrText>
      </w:r>
      <w:r w:rsidRPr="00293239">
        <w:rPr>
          <w:rFonts w:ascii="Arial" w:hAnsi="Arial" w:cs="Arial"/>
          <w:b/>
          <w:bCs/>
          <w:sz w:val="20"/>
          <w:szCs w:val="20"/>
        </w:rPr>
        <w:fldChar w:fldCharType="separate"/>
      </w:r>
      <w:r w:rsidRPr="00293239">
        <w:rPr>
          <w:rFonts w:ascii="Arial" w:hAnsi="Arial" w:cs="Arial"/>
          <w:b/>
          <w:bCs/>
          <w:sz w:val="20"/>
          <w:szCs w:val="20"/>
        </w:rPr>
        <w:t>THEOBROMA</w:t>
      </w:r>
      <w:r w:rsidRPr="00293239">
        <w:rPr>
          <w:rFonts w:ascii="Arial" w:hAnsi="Arial" w:cs="Arial"/>
          <w:sz w:val="20"/>
          <w:szCs w:val="20"/>
        </w:rPr>
        <w:fldChar w:fldCharType="end"/>
      </w:r>
      <w:r w:rsidRPr="00293239">
        <w:rPr>
          <w:rFonts w:ascii="Arial" w:hAnsi="Arial" w:cs="Arial"/>
          <w:b/>
          <w:sz w:val="20"/>
          <w:szCs w:val="20"/>
        </w:rPr>
        <w:t>- RO</w:t>
      </w:r>
    </w:p>
    <w:p w:rsidR="001308C9" w:rsidRPr="00293239" w:rsidRDefault="001308C9" w:rsidP="001308C9">
      <w:pPr>
        <w:numPr>
          <w:ilvl w:val="0"/>
          <w:numId w:val="15"/>
        </w:numPr>
        <w:tabs>
          <w:tab w:val="num" w:pos="435"/>
        </w:tabs>
        <w:jc w:val="both"/>
        <w:rPr>
          <w:rFonts w:ascii="Arial" w:hAnsi="Arial" w:cs="Arial"/>
          <w:b/>
          <w:sz w:val="20"/>
          <w:szCs w:val="20"/>
        </w:rPr>
      </w:pPr>
      <w:r w:rsidRPr="00293239">
        <w:rPr>
          <w:rFonts w:ascii="Arial" w:hAnsi="Arial" w:cs="Arial"/>
          <w:b/>
          <w:sz w:val="20"/>
          <w:szCs w:val="20"/>
        </w:rPr>
        <w:t xml:space="preserve">Pregoeira Oficial: </w:t>
      </w:r>
      <w:proofErr w:type="spellStart"/>
      <w:r w:rsidRPr="00293239">
        <w:rPr>
          <w:rFonts w:ascii="Arial" w:hAnsi="Arial" w:cs="Arial"/>
          <w:b/>
          <w:sz w:val="20"/>
          <w:szCs w:val="20"/>
        </w:rPr>
        <w:t>Hatani</w:t>
      </w:r>
      <w:proofErr w:type="spellEnd"/>
      <w:r w:rsidRPr="00293239">
        <w:rPr>
          <w:rFonts w:ascii="Arial" w:hAnsi="Arial" w:cs="Arial"/>
          <w:b/>
          <w:sz w:val="20"/>
          <w:szCs w:val="20"/>
        </w:rPr>
        <w:t xml:space="preserve"> Eliza Bianchi</w:t>
      </w:r>
    </w:p>
    <w:p w:rsidR="001308C9" w:rsidRPr="00293239" w:rsidRDefault="001308C9" w:rsidP="001308C9">
      <w:pPr>
        <w:numPr>
          <w:ilvl w:val="0"/>
          <w:numId w:val="15"/>
        </w:numPr>
        <w:tabs>
          <w:tab w:val="num" w:pos="435"/>
        </w:tabs>
        <w:jc w:val="both"/>
        <w:rPr>
          <w:rFonts w:ascii="Arial" w:hAnsi="Arial" w:cs="Arial"/>
          <w:b/>
          <w:sz w:val="20"/>
          <w:szCs w:val="20"/>
        </w:rPr>
      </w:pPr>
      <w:r w:rsidRPr="00293239">
        <w:rPr>
          <w:rFonts w:ascii="Arial" w:hAnsi="Arial" w:cs="Arial"/>
          <w:b/>
          <w:sz w:val="20"/>
          <w:szCs w:val="20"/>
        </w:rPr>
        <w:t>E-mail: cpltheobroma</w:t>
      </w:r>
      <w:r w:rsidR="00A3271E">
        <w:rPr>
          <w:rFonts w:ascii="Arial" w:hAnsi="Arial" w:cs="Arial"/>
          <w:b/>
          <w:sz w:val="20"/>
          <w:szCs w:val="20"/>
        </w:rPr>
        <w:t>2019</w:t>
      </w:r>
      <w:r w:rsidRPr="00293239">
        <w:rPr>
          <w:rFonts w:ascii="Arial" w:hAnsi="Arial" w:cs="Arial"/>
          <w:b/>
          <w:sz w:val="20"/>
          <w:szCs w:val="20"/>
        </w:rPr>
        <w:t>@hotmail.com</w:t>
      </w:r>
    </w:p>
    <w:p w:rsidR="001308C9" w:rsidRPr="00293239" w:rsidRDefault="001308C9" w:rsidP="001308C9">
      <w:pPr>
        <w:numPr>
          <w:ilvl w:val="0"/>
          <w:numId w:val="15"/>
        </w:numPr>
        <w:tabs>
          <w:tab w:val="num" w:pos="435"/>
        </w:tabs>
        <w:jc w:val="both"/>
        <w:rPr>
          <w:rFonts w:ascii="Arial" w:hAnsi="Arial" w:cs="Arial"/>
          <w:b/>
          <w:sz w:val="20"/>
          <w:szCs w:val="20"/>
        </w:rPr>
      </w:pPr>
      <w:r w:rsidRPr="00293239">
        <w:rPr>
          <w:rFonts w:ascii="Arial" w:hAnsi="Arial" w:cs="Arial"/>
          <w:b/>
          <w:sz w:val="20"/>
          <w:szCs w:val="20"/>
        </w:rPr>
        <w:t>Fone/Fax: 69 3523-1144/1140/984739570.</w:t>
      </w:r>
    </w:p>
    <w:p w:rsidR="001308C9" w:rsidRPr="00293239" w:rsidRDefault="001308C9" w:rsidP="001308C9">
      <w:pPr>
        <w:numPr>
          <w:ilvl w:val="0"/>
          <w:numId w:val="15"/>
        </w:numPr>
        <w:tabs>
          <w:tab w:val="num" w:pos="435"/>
        </w:tabs>
        <w:jc w:val="both"/>
        <w:rPr>
          <w:rFonts w:ascii="Arial" w:hAnsi="Arial" w:cs="Arial"/>
          <w:b/>
          <w:sz w:val="20"/>
          <w:szCs w:val="20"/>
        </w:rPr>
      </w:pPr>
      <w:r w:rsidRPr="00293239">
        <w:rPr>
          <w:rFonts w:ascii="Arial" w:hAnsi="Arial" w:cs="Arial"/>
          <w:b/>
          <w:bCs/>
          <w:noProof/>
          <w:sz w:val="20"/>
          <w:szCs w:val="20"/>
        </w:rPr>
        <w:t>Site:</w:t>
      </w:r>
      <w:hyperlink r:id="rId9" w:history="1">
        <w:r w:rsidRPr="00293239">
          <w:rPr>
            <w:rStyle w:val="Hyperlink"/>
            <w:rFonts w:ascii="Arial" w:hAnsi="Arial" w:cs="Arial"/>
            <w:b/>
            <w:bCs/>
            <w:noProof/>
            <w:sz w:val="20"/>
            <w:szCs w:val="20"/>
          </w:rPr>
          <w:t>http://www.theobroma.ro.gov.br/</w:t>
        </w:r>
      </w:hyperlink>
      <w:r w:rsidR="00772DBE" w:rsidRPr="00772DBE">
        <w:rPr>
          <w:rFonts w:ascii="Arial" w:hAnsi="Arial" w:cs="Arial"/>
          <w:b/>
          <w:bCs/>
          <w:noProof/>
          <w:color w:val="0070C0"/>
          <w:sz w:val="20"/>
          <w:szCs w:val="20"/>
        </w:rPr>
        <w:t>portaldatransparência/abalicitações/pregão</w:t>
      </w:r>
      <w:r w:rsidRPr="00772DBE">
        <w:rPr>
          <w:rFonts w:ascii="Arial" w:hAnsi="Arial" w:cs="Arial"/>
          <w:b/>
          <w:bCs/>
          <w:noProof/>
          <w:color w:val="0070C0"/>
          <w:sz w:val="20"/>
          <w:szCs w:val="20"/>
        </w:rPr>
        <w:t>presencial</w:t>
      </w:r>
      <w:r w:rsidRPr="00293239">
        <w:rPr>
          <w:rFonts w:ascii="Arial" w:hAnsi="Arial" w:cs="Arial"/>
          <w:b/>
          <w:bCs/>
          <w:noProof/>
          <w:sz w:val="20"/>
          <w:szCs w:val="20"/>
        </w:rPr>
        <w:t xml:space="preserve"> </w:t>
      </w:r>
    </w:p>
    <w:p w:rsidR="001308C9" w:rsidRPr="00293239" w:rsidRDefault="001308C9" w:rsidP="001308C9">
      <w:pPr>
        <w:jc w:val="both"/>
        <w:rPr>
          <w:rFonts w:ascii="Arial" w:hAnsi="Arial" w:cs="Arial"/>
          <w:b/>
          <w:bCs/>
          <w:noProof/>
          <w:sz w:val="20"/>
          <w:szCs w:val="20"/>
        </w:rPr>
      </w:pPr>
    </w:p>
    <w:p w:rsidR="00293239" w:rsidRPr="00293239" w:rsidRDefault="00293239" w:rsidP="00293239">
      <w:pPr>
        <w:tabs>
          <w:tab w:val="left" w:pos="9498"/>
        </w:tabs>
        <w:ind w:right="170"/>
        <w:rPr>
          <w:rFonts w:ascii="Cambria" w:hAnsi="Cambria"/>
          <w:b/>
          <w:color w:val="002060"/>
          <w:sz w:val="20"/>
          <w:szCs w:val="20"/>
          <w:u w:val="single"/>
        </w:rPr>
      </w:pPr>
    </w:p>
    <w:p w:rsidR="00293239" w:rsidRPr="00293239" w:rsidRDefault="00293239" w:rsidP="00293239">
      <w:pPr>
        <w:tabs>
          <w:tab w:val="left" w:pos="9498"/>
        </w:tabs>
        <w:ind w:right="170"/>
        <w:rPr>
          <w:rFonts w:ascii="Arial" w:hAnsi="Arial" w:cs="Arial"/>
          <w:b/>
          <w:color w:val="000000"/>
          <w:sz w:val="20"/>
          <w:szCs w:val="20"/>
        </w:rPr>
      </w:pPr>
      <w:r w:rsidRPr="00293239">
        <w:rPr>
          <w:rFonts w:ascii="Arial" w:hAnsi="Arial" w:cs="Arial"/>
          <w:b/>
          <w:color w:val="000000"/>
          <w:sz w:val="20"/>
          <w:szCs w:val="20"/>
        </w:rPr>
        <w:t xml:space="preserve">1.5. ANEXOS DO EDITAL: </w:t>
      </w:r>
    </w:p>
    <w:p w:rsidR="00293239" w:rsidRPr="00293239" w:rsidRDefault="00293239" w:rsidP="00293239">
      <w:pPr>
        <w:tabs>
          <w:tab w:val="left" w:pos="9498"/>
        </w:tabs>
        <w:ind w:right="170"/>
        <w:rPr>
          <w:rFonts w:ascii="Arial" w:hAnsi="Arial" w:cs="Arial"/>
          <w:b/>
          <w:color w:val="000000"/>
          <w:sz w:val="20"/>
          <w:szCs w:val="20"/>
        </w:rPr>
      </w:pPr>
      <w:r w:rsidRPr="00293239">
        <w:rPr>
          <w:rFonts w:ascii="Arial" w:hAnsi="Arial" w:cs="Arial"/>
          <w:b/>
          <w:color w:val="000000"/>
          <w:sz w:val="20"/>
          <w:szCs w:val="20"/>
        </w:rPr>
        <w:t>ANEXO I-CARTA-PROPOSTA PARA FORNECIMENTO</w:t>
      </w:r>
    </w:p>
    <w:p w:rsidR="00293239" w:rsidRPr="00293239" w:rsidRDefault="00293239" w:rsidP="00293239">
      <w:pPr>
        <w:pStyle w:val="Textopadro"/>
        <w:widowControl/>
        <w:spacing w:line="300" w:lineRule="atLeast"/>
        <w:ind w:right="170"/>
        <w:rPr>
          <w:rFonts w:ascii="Arial" w:hAnsi="Arial" w:cs="Arial"/>
          <w:b/>
          <w:color w:val="000000"/>
          <w:sz w:val="20"/>
          <w:szCs w:val="20"/>
          <w:lang w:val="pt-BR"/>
        </w:rPr>
      </w:pPr>
      <w:r w:rsidRPr="00293239">
        <w:rPr>
          <w:rFonts w:ascii="Arial" w:hAnsi="Arial" w:cs="Arial"/>
          <w:b/>
          <w:color w:val="000000"/>
          <w:sz w:val="20"/>
          <w:szCs w:val="20"/>
          <w:lang w:val="pt-BR"/>
        </w:rPr>
        <w:t>ANEXO II-</w:t>
      </w:r>
      <w:r w:rsidRPr="00293239">
        <w:rPr>
          <w:rFonts w:ascii="Arial" w:eastAsia="Times New Roman" w:hAnsi="Arial" w:cs="Arial"/>
          <w:b/>
          <w:color w:val="000000"/>
          <w:sz w:val="20"/>
          <w:szCs w:val="20"/>
        </w:rPr>
        <w:t xml:space="preserve">TERMO DE REFERÊNCIA </w:t>
      </w:r>
    </w:p>
    <w:p w:rsidR="00293239" w:rsidRPr="00293239" w:rsidRDefault="00293239" w:rsidP="00293239">
      <w:pPr>
        <w:tabs>
          <w:tab w:val="left" w:pos="9498"/>
        </w:tabs>
        <w:ind w:right="170"/>
        <w:rPr>
          <w:rFonts w:ascii="Arial" w:hAnsi="Arial" w:cs="Arial"/>
          <w:b/>
          <w:bCs/>
          <w:color w:val="000000"/>
          <w:sz w:val="20"/>
          <w:szCs w:val="20"/>
        </w:rPr>
      </w:pPr>
      <w:r w:rsidRPr="00293239">
        <w:rPr>
          <w:rFonts w:ascii="Arial" w:hAnsi="Arial" w:cs="Arial"/>
          <w:b/>
          <w:bCs/>
          <w:color w:val="000000"/>
          <w:sz w:val="20"/>
          <w:szCs w:val="20"/>
        </w:rPr>
        <w:t xml:space="preserve">ANEXO III- </w:t>
      </w:r>
      <w:r w:rsidRPr="00293239">
        <w:rPr>
          <w:rFonts w:ascii="Arial" w:eastAsia="Times New Roman" w:hAnsi="Arial" w:cs="Arial"/>
          <w:b/>
          <w:bCs/>
          <w:color w:val="000000"/>
          <w:sz w:val="20"/>
          <w:szCs w:val="20"/>
          <w:lang w:eastAsia="pt-BR"/>
        </w:rPr>
        <w:t>MODELO DE DECLARAÇÃO CONJUNTA:</w:t>
      </w:r>
    </w:p>
    <w:p w:rsidR="00293239" w:rsidRPr="00293239" w:rsidRDefault="00293239" w:rsidP="00293239">
      <w:pPr>
        <w:tabs>
          <w:tab w:val="left" w:pos="9498"/>
        </w:tabs>
        <w:ind w:right="170"/>
        <w:rPr>
          <w:rFonts w:ascii="Arial" w:hAnsi="Arial" w:cs="Arial"/>
          <w:b/>
          <w:bCs/>
          <w:color w:val="000000"/>
          <w:sz w:val="20"/>
          <w:szCs w:val="20"/>
        </w:rPr>
      </w:pPr>
      <w:r w:rsidRPr="00293239">
        <w:rPr>
          <w:rFonts w:ascii="Arial" w:hAnsi="Arial" w:cs="Arial"/>
          <w:b/>
          <w:bCs/>
          <w:color w:val="000000"/>
          <w:sz w:val="20"/>
          <w:szCs w:val="20"/>
        </w:rPr>
        <w:t>ANEXO IV- MODELO - CARTA DE CREDENCIAMENTO</w:t>
      </w:r>
    </w:p>
    <w:p w:rsidR="00293239" w:rsidRPr="00293239" w:rsidRDefault="00293239" w:rsidP="00293239">
      <w:pPr>
        <w:tabs>
          <w:tab w:val="left" w:pos="9498"/>
        </w:tabs>
        <w:ind w:right="170"/>
        <w:rPr>
          <w:rFonts w:ascii="Arial" w:hAnsi="Arial" w:cs="Arial"/>
          <w:b/>
          <w:bCs/>
          <w:color w:val="000000"/>
          <w:sz w:val="20"/>
          <w:szCs w:val="20"/>
        </w:rPr>
      </w:pPr>
      <w:r w:rsidRPr="00293239">
        <w:rPr>
          <w:rFonts w:ascii="Arial" w:hAnsi="Arial" w:cs="Arial"/>
          <w:b/>
          <w:bCs/>
          <w:color w:val="000000"/>
          <w:sz w:val="20"/>
          <w:szCs w:val="20"/>
        </w:rPr>
        <w:t>ANEXO V-</w:t>
      </w:r>
      <w:proofErr w:type="gramStart"/>
      <w:r w:rsidRPr="00293239">
        <w:rPr>
          <w:rFonts w:ascii="Arial" w:hAnsi="Arial" w:cs="Arial"/>
          <w:b/>
          <w:bCs/>
          <w:color w:val="000000"/>
          <w:sz w:val="20"/>
          <w:szCs w:val="20"/>
        </w:rPr>
        <w:t xml:space="preserve">  </w:t>
      </w:r>
      <w:proofErr w:type="gramEnd"/>
      <w:r w:rsidRPr="00293239">
        <w:rPr>
          <w:rFonts w:ascii="Arial" w:hAnsi="Arial" w:cs="Arial"/>
          <w:b/>
          <w:bCs/>
          <w:color w:val="000000"/>
          <w:sz w:val="20"/>
          <w:szCs w:val="20"/>
        </w:rPr>
        <w:t>MODELO - DECLARAÇÃO DE ENQUADRAMENTO COMO MICROEMPRESA OU EMPRESA DE PEQUENO PORTE PARA FRUIÇÃO DOS BENEFÍCIOS DA LEI COMPLEMENTAR Nº 123/2006</w:t>
      </w:r>
    </w:p>
    <w:p w:rsidR="00293239" w:rsidRDefault="00293239" w:rsidP="00293239">
      <w:pPr>
        <w:tabs>
          <w:tab w:val="left" w:pos="9498"/>
        </w:tabs>
        <w:ind w:right="170"/>
        <w:rPr>
          <w:rFonts w:ascii="Arial" w:hAnsi="Arial" w:cs="Arial"/>
          <w:b/>
          <w:bCs/>
          <w:color w:val="000000"/>
          <w:sz w:val="20"/>
          <w:szCs w:val="20"/>
        </w:rPr>
      </w:pPr>
      <w:proofErr w:type="gramStart"/>
      <w:r w:rsidRPr="00293239">
        <w:rPr>
          <w:rFonts w:ascii="Arial" w:hAnsi="Arial" w:cs="Arial"/>
          <w:b/>
          <w:bCs/>
          <w:color w:val="000000"/>
          <w:sz w:val="20"/>
          <w:szCs w:val="20"/>
        </w:rPr>
        <w:t>ANEXO VI</w:t>
      </w:r>
      <w:proofErr w:type="gramEnd"/>
      <w:r w:rsidRPr="00293239">
        <w:rPr>
          <w:rFonts w:ascii="Arial" w:hAnsi="Arial" w:cs="Arial"/>
          <w:b/>
          <w:bCs/>
          <w:color w:val="000000"/>
          <w:sz w:val="20"/>
          <w:szCs w:val="20"/>
        </w:rPr>
        <w:t>- MINUTA DE CONTRATO</w:t>
      </w:r>
    </w:p>
    <w:p w:rsidR="00735DDA" w:rsidRDefault="00735DDA" w:rsidP="00735DDA">
      <w:pPr>
        <w:tabs>
          <w:tab w:val="left" w:pos="9498"/>
        </w:tabs>
        <w:ind w:right="170"/>
        <w:rPr>
          <w:rFonts w:ascii="Arial" w:hAnsi="Arial" w:cs="Arial"/>
          <w:b/>
          <w:bCs/>
          <w:color w:val="000000"/>
          <w:sz w:val="20"/>
          <w:szCs w:val="20"/>
        </w:rPr>
      </w:pPr>
      <w:r w:rsidRPr="00293239">
        <w:rPr>
          <w:rFonts w:ascii="Arial" w:hAnsi="Arial" w:cs="Arial"/>
          <w:b/>
          <w:bCs/>
          <w:color w:val="000000"/>
          <w:sz w:val="20"/>
          <w:szCs w:val="20"/>
        </w:rPr>
        <w:lastRenderedPageBreak/>
        <w:t>ANEXO VI</w:t>
      </w:r>
      <w:r>
        <w:rPr>
          <w:rFonts w:ascii="Arial" w:hAnsi="Arial" w:cs="Arial"/>
          <w:b/>
          <w:bCs/>
          <w:color w:val="000000"/>
          <w:sz w:val="20"/>
          <w:szCs w:val="20"/>
        </w:rPr>
        <w:t>I</w:t>
      </w:r>
      <w:r w:rsidRPr="00293239">
        <w:rPr>
          <w:rFonts w:ascii="Arial" w:hAnsi="Arial" w:cs="Arial"/>
          <w:b/>
          <w:bCs/>
          <w:color w:val="000000"/>
          <w:sz w:val="20"/>
          <w:szCs w:val="20"/>
        </w:rPr>
        <w:t xml:space="preserve">- MINUTA </w:t>
      </w:r>
      <w:r>
        <w:rPr>
          <w:rFonts w:ascii="Arial" w:hAnsi="Arial" w:cs="Arial"/>
          <w:b/>
          <w:bCs/>
          <w:color w:val="000000"/>
          <w:sz w:val="20"/>
          <w:szCs w:val="20"/>
        </w:rPr>
        <w:t>DA ATA</w:t>
      </w:r>
    </w:p>
    <w:p w:rsidR="00735DDA" w:rsidRDefault="00735DDA" w:rsidP="00293239">
      <w:pPr>
        <w:tabs>
          <w:tab w:val="left" w:pos="9498"/>
        </w:tabs>
        <w:ind w:right="170"/>
        <w:rPr>
          <w:rFonts w:ascii="Arial" w:hAnsi="Arial" w:cs="Arial"/>
          <w:b/>
          <w:bCs/>
          <w:color w:val="000000"/>
          <w:sz w:val="20"/>
          <w:szCs w:val="20"/>
        </w:rPr>
      </w:pPr>
    </w:p>
    <w:p w:rsidR="00293239" w:rsidRDefault="00293239" w:rsidP="00735DDA">
      <w:pPr>
        <w:tabs>
          <w:tab w:val="left" w:pos="9498"/>
        </w:tabs>
        <w:ind w:right="170"/>
        <w:jc w:val="both"/>
        <w:rPr>
          <w:rFonts w:ascii="Cambria" w:hAnsi="Cambria"/>
          <w:b/>
          <w:bCs/>
          <w:color w:val="002060"/>
          <w:sz w:val="20"/>
          <w:szCs w:val="20"/>
        </w:rPr>
      </w:pPr>
    </w:p>
    <w:p w:rsidR="00293239" w:rsidRPr="00FF22ED" w:rsidRDefault="00293239" w:rsidP="00293239">
      <w:pPr>
        <w:tabs>
          <w:tab w:val="left" w:pos="9498"/>
        </w:tabs>
        <w:ind w:left="170" w:right="170"/>
        <w:jc w:val="both"/>
        <w:rPr>
          <w:rFonts w:ascii="Agency FB" w:hAnsi="Agency FB"/>
          <w:b/>
          <w:bCs/>
          <w:color w:val="002060"/>
          <w:sz w:val="28"/>
          <w:szCs w:val="28"/>
        </w:rPr>
      </w:pPr>
      <w:r w:rsidRPr="006A21DF">
        <w:rPr>
          <w:rFonts w:ascii="Cambria" w:hAnsi="Cambria"/>
          <w:b/>
          <w:bCs/>
          <w:color w:val="002060"/>
          <w:sz w:val="20"/>
          <w:szCs w:val="20"/>
        </w:rPr>
        <w:t xml:space="preserve">2. DA APRESENTAÇÃO DOS ENVELOPES/CONDIÇOES PARA PARTICIPAÇÃO </w:t>
      </w:r>
    </w:p>
    <w:p w:rsidR="00293239" w:rsidRPr="00E74D4B" w:rsidRDefault="00293239" w:rsidP="00293239">
      <w:pPr>
        <w:tabs>
          <w:tab w:val="left" w:pos="9498"/>
        </w:tabs>
        <w:ind w:left="170" w:right="170"/>
        <w:jc w:val="both"/>
        <w:rPr>
          <w:rFonts w:ascii="Cambria" w:hAnsi="Cambria"/>
          <w:b/>
          <w:bCs/>
          <w:color w:val="008000"/>
          <w:sz w:val="20"/>
          <w:szCs w:val="20"/>
        </w:rPr>
      </w:pPr>
    </w:p>
    <w:p w:rsidR="00293239" w:rsidRPr="006A21DF" w:rsidRDefault="00293239" w:rsidP="00293239">
      <w:pPr>
        <w:tabs>
          <w:tab w:val="left" w:pos="9498"/>
        </w:tabs>
        <w:autoSpaceDE w:val="0"/>
        <w:autoSpaceDN w:val="0"/>
        <w:adjustRightInd w:val="0"/>
        <w:ind w:left="170" w:right="170"/>
        <w:jc w:val="both"/>
        <w:rPr>
          <w:rFonts w:ascii="Cambria" w:eastAsia="Times New Roman" w:hAnsi="Cambria"/>
          <w:sz w:val="22"/>
          <w:szCs w:val="22"/>
          <w:lang w:eastAsia="pt-BR"/>
        </w:rPr>
      </w:pPr>
      <w:r>
        <w:rPr>
          <w:rFonts w:ascii="Cambria" w:eastAsia="Times New Roman" w:hAnsi="Cambria"/>
          <w:sz w:val="22"/>
          <w:szCs w:val="22"/>
          <w:lang w:eastAsia="pt-BR"/>
        </w:rPr>
        <w:t xml:space="preserve">2.1. </w:t>
      </w:r>
      <w:r w:rsidRPr="006A21DF">
        <w:rPr>
          <w:rFonts w:ascii="Cambria" w:eastAsia="Times New Roman" w:hAnsi="Cambria"/>
          <w:sz w:val="22"/>
          <w:szCs w:val="22"/>
          <w:lang w:eastAsia="pt-BR"/>
        </w:rPr>
        <w:t>Poderão participar desta licitação pessoas jurídicas do ramo pertinente ao objeto licitado que atenderem a todas as exigências previstas neste edital e seus anexos.</w:t>
      </w:r>
    </w:p>
    <w:p w:rsidR="00293239" w:rsidRDefault="00293239" w:rsidP="00293239">
      <w:pPr>
        <w:tabs>
          <w:tab w:val="left" w:pos="9498"/>
        </w:tabs>
        <w:ind w:left="170" w:right="170"/>
        <w:jc w:val="both"/>
        <w:rPr>
          <w:rFonts w:ascii="Cambria" w:eastAsia="Times New Roman" w:hAnsi="Cambria"/>
          <w:sz w:val="22"/>
          <w:szCs w:val="22"/>
          <w:lang w:eastAsia="pt-BR"/>
        </w:rPr>
      </w:pPr>
      <w:r w:rsidRPr="006A21DF">
        <w:rPr>
          <w:rFonts w:ascii="Cambria" w:eastAsia="Times New Roman" w:hAnsi="Cambria"/>
          <w:sz w:val="22"/>
          <w:szCs w:val="22"/>
          <w:lang w:eastAsia="pt-BR"/>
        </w:rPr>
        <w:t>Somente poderão participar deste Pregão empresas cujo objeto social seja compatível com o objeto licitado através deste edital e, também:</w:t>
      </w:r>
    </w:p>
    <w:p w:rsidR="00293239" w:rsidRPr="00E36CBC" w:rsidRDefault="00293239" w:rsidP="00293239">
      <w:pPr>
        <w:tabs>
          <w:tab w:val="left" w:pos="9498"/>
        </w:tabs>
        <w:ind w:left="170" w:right="170"/>
        <w:jc w:val="both"/>
        <w:rPr>
          <w:rFonts w:eastAsia="Times New Roman"/>
        </w:rPr>
      </w:pPr>
      <w:r>
        <w:rPr>
          <w:rFonts w:ascii="Cambria" w:eastAsia="Times New Roman" w:hAnsi="Cambria"/>
          <w:sz w:val="22"/>
          <w:szCs w:val="22"/>
          <w:lang w:eastAsia="pt-BR"/>
        </w:rPr>
        <w:t xml:space="preserve">2.2. </w:t>
      </w:r>
      <w:r w:rsidRPr="006A21DF">
        <w:rPr>
          <w:rFonts w:ascii="Cambria" w:eastAsia="Times New Roman" w:hAnsi="Cambria"/>
          <w:sz w:val="22"/>
          <w:szCs w:val="22"/>
          <w:lang w:eastAsia="pt-BR"/>
        </w:rPr>
        <w:t xml:space="preserve">Enquadradas na definição </w:t>
      </w:r>
      <w:r w:rsidRPr="00E36CBC">
        <w:rPr>
          <w:rFonts w:eastAsia="Times New Roman"/>
          <w:b/>
        </w:rPr>
        <w:t xml:space="preserve">Lei Complementar 123/2006 </w:t>
      </w:r>
      <w:r w:rsidRPr="00E36CBC">
        <w:rPr>
          <w:rFonts w:eastAsia="Times New Roman"/>
        </w:rPr>
        <w:t xml:space="preserve">E </w:t>
      </w:r>
      <w:r w:rsidRPr="00E36CBC">
        <w:rPr>
          <w:rFonts w:eastAsia="Times New Roman"/>
          <w:b/>
          <w:u w:val="single"/>
        </w:rPr>
        <w:t xml:space="preserve">LEI MUNICIPAL 535/2016, </w:t>
      </w:r>
      <w:r w:rsidRPr="00E36CBC">
        <w:rPr>
          <w:rFonts w:eastAsia="Times New Roman"/>
          <w:b/>
        </w:rPr>
        <w:t>atendendo A EXCLUSIVIDADE DE PARTICIPAÇÃO para a Microempresa e Empresa de Pequeno Porte.</w:t>
      </w:r>
      <w:r>
        <w:rPr>
          <w:rFonts w:eastAsia="Times New Roman"/>
        </w:rPr>
        <w:t xml:space="preserve"> </w:t>
      </w:r>
      <w:r w:rsidRPr="00E36CBC">
        <w:rPr>
          <w:rFonts w:eastAsia="Times New Roman"/>
          <w:b/>
        </w:rPr>
        <w:t>E D</w:t>
      </w:r>
      <w:r w:rsidRPr="00E36CBC">
        <w:rPr>
          <w:rFonts w:eastAsia="Times New Roman"/>
          <w:b/>
          <w:u w:val="single"/>
        </w:rPr>
        <w:t>ECRETO MUNICIPAL N. 1613/2016/GB/PMT</w:t>
      </w:r>
      <w:r w:rsidRPr="00E36CBC">
        <w:rPr>
          <w:rFonts w:eastAsia="Times New Roman"/>
          <w:b/>
        </w:rPr>
        <w:t>.</w:t>
      </w:r>
      <w:r>
        <w:rPr>
          <w:rFonts w:eastAsia="Times New Roman"/>
          <w:b/>
        </w:rPr>
        <w:t xml:space="preserve"> </w:t>
      </w:r>
      <w:r w:rsidRPr="00E36CBC">
        <w:rPr>
          <w:rFonts w:eastAsia="Times New Roman"/>
          <w:b/>
          <w:lang w:val="en-US"/>
        </w:rPr>
        <w:t xml:space="preserve">SUBMETE-SE AO TRATAMENTO DE FAVORECIMENTO, DIFERENCIADO E SIMPLIFICADO </w:t>
      </w:r>
      <w:r w:rsidRPr="00E36CBC">
        <w:rPr>
          <w:rFonts w:eastAsia="Times New Roman"/>
          <w:b/>
        </w:rPr>
        <w:t xml:space="preserve">DE CONTRATAÇÃO </w:t>
      </w:r>
      <w:r w:rsidRPr="00E36CBC">
        <w:rPr>
          <w:rFonts w:eastAsia="Times New Roman"/>
          <w:b/>
          <w:lang w:val="en-US"/>
        </w:rPr>
        <w:t>PARA MICROS E PEQUENAS EMPRESAS-MPE.</w:t>
      </w:r>
      <w:r>
        <w:rPr>
          <w:rFonts w:eastAsia="Times New Roman"/>
        </w:rPr>
        <w:t xml:space="preserve"> </w:t>
      </w:r>
      <w:r w:rsidRPr="006A21DF">
        <w:rPr>
          <w:rFonts w:ascii="Cambria" w:eastAsia="Times New Roman" w:hAnsi="Cambria"/>
          <w:sz w:val="22"/>
          <w:szCs w:val="22"/>
          <w:lang w:eastAsia="pt-BR"/>
        </w:rPr>
        <w:t xml:space="preserve">Estabelecidas no país, que satisfaçam as condições e disposições contidas neste </w:t>
      </w:r>
      <w:proofErr w:type="gramStart"/>
      <w:r w:rsidRPr="006A21DF">
        <w:rPr>
          <w:rFonts w:ascii="Cambria" w:eastAsia="Times New Roman" w:hAnsi="Cambria"/>
          <w:sz w:val="22"/>
          <w:szCs w:val="22"/>
          <w:lang w:eastAsia="pt-BR"/>
        </w:rPr>
        <w:t>edital e respectivos Anexos</w:t>
      </w:r>
      <w:proofErr w:type="gramEnd"/>
      <w:r w:rsidRPr="006A21DF">
        <w:rPr>
          <w:rFonts w:ascii="Cambria" w:eastAsia="Times New Roman" w:hAnsi="Cambria"/>
          <w:sz w:val="22"/>
          <w:szCs w:val="22"/>
          <w:lang w:eastAsia="pt-BR"/>
        </w:rPr>
        <w:t>.</w:t>
      </w:r>
    </w:p>
    <w:p w:rsidR="00293239" w:rsidRPr="006A21DF" w:rsidRDefault="00293239" w:rsidP="00293239">
      <w:pPr>
        <w:tabs>
          <w:tab w:val="left" w:pos="9498"/>
        </w:tabs>
        <w:ind w:left="170" w:right="170"/>
        <w:jc w:val="both"/>
        <w:rPr>
          <w:rFonts w:ascii="Cambria" w:hAnsi="Cambria"/>
          <w:sz w:val="22"/>
          <w:szCs w:val="22"/>
        </w:rPr>
      </w:pPr>
      <w:r>
        <w:rPr>
          <w:rFonts w:ascii="Cambria" w:hAnsi="Cambria"/>
          <w:sz w:val="22"/>
          <w:szCs w:val="22"/>
        </w:rPr>
        <w:t xml:space="preserve">2.3. </w:t>
      </w:r>
      <w:r w:rsidRPr="006A21DF">
        <w:rPr>
          <w:rFonts w:ascii="Cambria" w:hAnsi="Cambria"/>
          <w:sz w:val="22"/>
          <w:szCs w:val="22"/>
        </w:rPr>
        <w:t xml:space="preserve">Para participação no certame, a licitante, além de atender ao disposto no item </w:t>
      </w:r>
      <w:proofErr w:type="gramStart"/>
      <w:r w:rsidRPr="006A21DF">
        <w:rPr>
          <w:rFonts w:ascii="Cambria" w:hAnsi="Cambria"/>
          <w:sz w:val="22"/>
          <w:szCs w:val="22"/>
        </w:rPr>
        <w:t>6</w:t>
      </w:r>
      <w:proofErr w:type="gramEnd"/>
      <w:r w:rsidRPr="006A21DF">
        <w:rPr>
          <w:rFonts w:ascii="Cambria" w:hAnsi="Cambria"/>
          <w:sz w:val="22"/>
          <w:szCs w:val="22"/>
        </w:rPr>
        <w:t xml:space="preserve"> deste edital, deverá apresentar a sua proposta de preço e documentos de habilitação em envelopes distintos, não transparentes, identificados, respectivamente, como Letra “A” e Letra “B”, para o que se sugere a seguinte inscrição:</w:t>
      </w:r>
    </w:p>
    <w:p w:rsidR="00293239" w:rsidRPr="006A21DF" w:rsidRDefault="00293239" w:rsidP="00293239">
      <w:pPr>
        <w:tabs>
          <w:tab w:val="left" w:pos="9498"/>
        </w:tabs>
        <w:ind w:left="170" w:right="170"/>
        <w:jc w:val="center"/>
        <w:rPr>
          <w:rFonts w:ascii="Agency FB" w:hAnsi="Agency FB"/>
          <w:b/>
          <w:color w:val="002060"/>
          <w:sz w:val="22"/>
          <w:szCs w:val="22"/>
        </w:rPr>
      </w:pPr>
    </w:p>
    <w:p w:rsidR="006F1EB2" w:rsidRPr="006A21DF" w:rsidRDefault="006F1EB2" w:rsidP="007C49E9">
      <w:pPr>
        <w:tabs>
          <w:tab w:val="left" w:pos="9498"/>
        </w:tabs>
        <w:ind w:left="170" w:right="170"/>
        <w:jc w:val="center"/>
        <w:rPr>
          <w:rFonts w:ascii="Agency FB" w:hAnsi="Agency FB"/>
          <w:b/>
          <w:color w:val="002060"/>
          <w:sz w:val="22"/>
          <w:szCs w:val="22"/>
        </w:rPr>
      </w:pPr>
    </w:p>
    <w:tbl>
      <w:tblPr>
        <w:tblW w:w="0" w:type="auto"/>
        <w:jc w:val="center"/>
        <w:tblInd w:w="-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1"/>
        <w:gridCol w:w="4829"/>
      </w:tblGrid>
      <w:tr w:rsidR="00E50234" w:rsidRPr="006A21DF" w:rsidTr="00230E3C">
        <w:tblPrEx>
          <w:tblCellMar>
            <w:top w:w="0" w:type="dxa"/>
            <w:bottom w:w="0" w:type="dxa"/>
          </w:tblCellMar>
        </w:tblPrEx>
        <w:trPr>
          <w:trHeight w:val="2864"/>
          <w:jc w:val="center"/>
        </w:trPr>
        <w:tc>
          <w:tcPr>
            <w:tcW w:w="4581" w:type="dxa"/>
          </w:tcPr>
          <w:p w:rsidR="006A21DF" w:rsidRPr="006A21DF" w:rsidRDefault="006A21DF" w:rsidP="007C49E9">
            <w:pPr>
              <w:tabs>
                <w:tab w:val="left" w:pos="9498"/>
              </w:tabs>
              <w:autoSpaceDE w:val="0"/>
              <w:autoSpaceDN w:val="0"/>
              <w:adjustRightInd w:val="0"/>
              <w:ind w:left="170" w:right="170"/>
              <w:jc w:val="center"/>
              <w:rPr>
                <w:rFonts w:ascii="Agency FB" w:hAnsi="Agency FB"/>
                <w:b/>
                <w:bCs/>
                <w:color w:val="002060"/>
                <w:sz w:val="22"/>
                <w:szCs w:val="22"/>
              </w:rPr>
            </w:pPr>
            <w:r>
              <w:rPr>
                <w:rFonts w:ascii="Agency FB" w:hAnsi="Agency FB"/>
                <w:b/>
                <w:bCs/>
                <w:color w:val="002060"/>
                <w:sz w:val="22"/>
                <w:szCs w:val="22"/>
              </w:rPr>
              <w:t xml:space="preserve">ESTADO DE </w:t>
            </w:r>
            <w:r w:rsidRPr="006A21DF">
              <w:rPr>
                <w:rFonts w:ascii="Agency FB" w:hAnsi="Agency FB"/>
                <w:b/>
                <w:bCs/>
                <w:color w:val="002060"/>
                <w:sz w:val="22"/>
                <w:szCs w:val="22"/>
              </w:rPr>
              <w:t>RONDONIA</w:t>
            </w:r>
          </w:p>
          <w:p w:rsidR="003C01A7" w:rsidRPr="006A21DF" w:rsidRDefault="00E50234" w:rsidP="007C49E9">
            <w:pPr>
              <w:tabs>
                <w:tab w:val="left" w:pos="9498"/>
              </w:tabs>
              <w:autoSpaceDE w:val="0"/>
              <w:autoSpaceDN w:val="0"/>
              <w:adjustRightInd w:val="0"/>
              <w:ind w:left="170" w:right="170"/>
              <w:rPr>
                <w:rFonts w:ascii="Agency FB" w:hAnsi="Agency FB"/>
                <w:b/>
                <w:bCs/>
                <w:color w:val="002060"/>
                <w:sz w:val="22"/>
                <w:szCs w:val="22"/>
              </w:rPr>
            </w:pPr>
            <w:r w:rsidRPr="006A21DF">
              <w:rPr>
                <w:rFonts w:ascii="Agency FB" w:hAnsi="Agency FB"/>
                <w:b/>
                <w:bCs/>
                <w:color w:val="002060"/>
                <w:sz w:val="22"/>
                <w:szCs w:val="22"/>
              </w:rPr>
              <w:t>PREFEITURA MUNICIPAL DE</w:t>
            </w:r>
            <w:r w:rsidR="006A21DF">
              <w:rPr>
                <w:rFonts w:ascii="Agency FB" w:hAnsi="Agency FB"/>
                <w:b/>
                <w:bCs/>
                <w:color w:val="002060"/>
                <w:sz w:val="22"/>
                <w:szCs w:val="22"/>
              </w:rPr>
              <w:t xml:space="preserve"> </w:t>
            </w:r>
            <w:r w:rsidR="00433DE8">
              <w:rPr>
                <w:rFonts w:ascii="Agency FB" w:hAnsi="Agency FB"/>
                <w:b/>
                <w:color w:val="002060"/>
                <w:sz w:val="22"/>
                <w:szCs w:val="22"/>
              </w:rPr>
              <w:t>THEOBROMA/RO</w:t>
            </w:r>
          </w:p>
          <w:p w:rsidR="00E50234" w:rsidRPr="006A21DF" w:rsidRDefault="00E50234" w:rsidP="007C49E9">
            <w:pPr>
              <w:tabs>
                <w:tab w:val="left" w:pos="9498"/>
              </w:tabs>
              <w:autoSpaceDE w:val="0"/>
              <w:autoSpaceDN w:val="0"/>
              <w:adjustRightInd w:val="0"/>
              <w:ind w:left="170" w:right="170"/>
              <w:jc w:val="center"/>
              <w:rPr>
                <w:rFonts w:ascii="Agency FB" w:hAnsi="Agency FB"/>
                <w:b/>
                <w:bCs/>
                <w:color w:val="002060"/>
                <w:sz w:val="22"/>
                <w:szCs w:val="22"/>
              </w:rPr>
            </w:pPr>
          </w:p>
          <w:p w:rsidR="00E50234" w:rsidRPr="006A21DF" w:rsidRDefault="00E50234" w:rsidP="007C49E9">
            <w:pPr>
              <w:tabs>
                <w:tab w:val="left" w:pos="9498"/>
              </w:tabs>
              <w:autoSpaceDE w:val="0"/>
              <w:autoSpaceDN w:val="0"/>
              <w:adjustRightInd w:val="0"/>
              <w:ind w:left="170" w:right="170"/>
              <w:jc w:val="center"/>
              <w:rPr>
                <w:rFonts w:ascii="Agency FB" w:hAnsi="Agency FB"/>
                <w:b/>
                <w:bCs/>
                <w:color w:val="002060"/>
                <w:sz w:val="22"/>
                <w:szCs w:val="22"/>
                <w:u w:val="single"/>
              </w:rPr>
            </w:pPr>
            <w:r w:rsidRPr="006A21DF">
              <w:rPr>
                <w:rFonts w:ascii="Agency FB" w:hAnsi="Agency FB"/>
                <w:b/>
                <w:bCs/>
                <w:color w:val="002060"/>
                <w:sz w:val="22"/>
                <w:szCs w:val="22"/>
                <w:u w:val="single"/>
              </w:rPr>
              <w:t>DEPARTAMENTO DE LICITAÇÃO</w:t>
            </w:r>
          </w:p>
          <w:p w:rsidR="00E50234" w:rsidRPr="006A21DF" w:rsidRDefault="00E50234" w:rsidP="007C49E9">
            <w:pPr>
              <w:tabs>
                <w:tab w:val="left" w:pos="9498"/>
              </w:tabs>
              <w:autoSpaceDE w:val="0"/>
              <w:autoSpaceDN w:val="0"/>
              <w:adjustRightInd w:val="0"/>
              <w:ind w:left="170" w:right="170"/>
              <w:jc w:val="center"/>
              <w:rPr>
                <w:rFonts w:ascii="Agency FB" w:hAnsi="Agency FB"/>
                <w:b/>
                <w:bCs/>
                <w:color w:val="002060"/>
                <w:sz w:val="22"/>
                <w:szCs w:val="22"/>
              </w:rPr>
            </w:pPr>
          </w:p>
          <w:p w:rsidR="00D34FC4" w:rsidRPr="006A21DF" w:rsidRDefault="00E50234" w:rsidP="007C49E9">
            <w:pPr>
              <w:tabs>
                <w:tab w:val="left" w:pos="9498"/>
              </w:tabs>
              <w:autoSpaceDE w:val="0"/>
              <w:autoSpaceDN w:val="0"/>
              <w:adjustRightInd w:val="0"/>
              <w:ind w:left="170" w:right="170"/>
              <w:rPr>
                <w:rFonts w:ascii="Agency FB" w:hAnsi="Agency FB"/>
                <w:b/>
                <w:bCs/>
                <w:color w:val="002060"/>
                <w:sz w:val="22"/>
                <w:szCs w:val="22"/>
              </w:rPr>
            </w:pPr>
            <w:r w:rsidRPr="006A21DF">
              <w:rPr>
                <w:rFonts w:ascii="Agency FB" w:hAnsi="Agency FB"/>
                <w:b/>
                <w:bCs/>
                <w:color w:val="002060"/>
                <w:sz w:val="22"/>
                <w:szCs w:val="22"/>
              </w:rPr>
              <w:t>ENVELOPE A</w:t>
            </w:r>
          </w:p>
          <w:p w:rsidR="00E50234" w:rsidRPr="006A21DF" w:rsidRDefault="00E50234" w:rsidP="007C49E9">
            <w:pPr>
              <w:tabs>
                <w:tab w:val="left" w:pos="9498"/>
              </w:tabs>
              <w:autoSpaceDE w:val="0"/>
              <w:autoSpaceDN w:val="0"/>
              <w:adjustRightInd w:val="0"/>
              <w:ind w:left="170" w:right="170"/>
              <w:rPr>
                <w:rFonts w:ascii="Agency FB" w:hAnsi="Agency FB"/>
                <w:b/>
                <w:bCs/>
                <w:color w:val="002060"/>
                <w:sz w:val="22"/>
                <w:szCs w:val="22"/>
              </w:rPr>
            </w:pPr>
            <w:r w:rsidRPr="006A21DF">
              <w:rPr>
                <w:rFonts w:ascii="Agency FB" w:hAnsi="Agency FB"/>
                <w:b/>
                <w:bCs/>
                <w:color w:val="002060"/>
                <w:sz w:val="22"/>
                <w:szCs w:val="22"/>
              </w:rPr>
              <w:t xml:space="preserve"> </w:t>
            </w:r>
            <w:r w:rsidRPr="006A21DF">
              <w:rPr>
                <w:rFonts w:ascii="Agency FB" w:hAnsi="Agency FB"/>
                <w:b/>
                <w:bCs/>
                <w:color w:val="002060"/>
                <w:sz w:val="22"/>
                <w:szCs w:val="22"/>
                <w:u w:val="single"/>
              </w:rPr>
              <w:t>PROPOSTA DE PREÇOS</w:t>
            </w:r>
          </w:p>
          <w:p w:rsidR="006A21DF" w:rsidRDefault="006A21DF" w:rsidP="007C49E9">
            <w:pPr>
              <w:tabs>
                <w:tab w:val="left" w:pos="9498"/>
              </w:tabs>
              <w:autoSpaceDE w:val="0"/>
              <w:autoSpaceDN w:val="0"/>
              <w:adjustRightInd w:val="0"/>
              <w:ind w:left="170" w:right="170"/>
              <w:jc w:val="center"/>
              <w:rPr>
                <w:rFonts w:ascii="Agency FB" w:hAnsi="Agency FB"/>
                <w:b/>
                <w:bCs/>
                <w:color w:val="002060"/>
                <w:sz w:val="22"/>
                <w:szCs w:val="22"/>
              </w:rPr>
            </w:pPr>
          </w:p>
          <w:p w:rsidR="00E50234" w:rsidRPr="006A21DF" w:rsidRDefault="00E50234" w:rsidP="007C49E9">
            <w:pPr>
              <w:tabs>
                <w:tab w:val="left" w:pos="9498"/>
              </w:tabs>
              <w:autoSpaceDE w:val="0"/>
              <w:autoSpaceDN w:val="0"/>
              <w:adjustRightInd w:val="0"/>
              <w:ind w:left="170" w:right="170"/>
              <w:rPr>
                <w:rFonts w:ascii="Agency FB" w:hAnsi="Agency FB"/>
                <w:b/>
                <w:bCs/>
                <w:color w:val="002060"/>
                <w:sz w:val="22"/>
                <w:szCs w:val="22"/>
              </w:rPr>
            </w:pPr>
            <w:r w:rsidRPr="006A21DF">
              <w:rPr>
                <w:rFonts w:ascii="Agency FB" w:hAnsi="Agency FB"/>
                <w:b/>
                <w:bCs/>
                <w:color w:val="002060"/>
                <w:sz w:val="22"/>
                <w:szCs w:val="22"/>
              </w:rPr>
              <w:t>Pregão Presencia</w:t>
            </w:r>
            <w:r w:rsidR="00433DE8">
              <w:rPr>
                <w:rFonts w:ascii="Agency FB" w:hAnsi="Agency FB"/>
                <w:b/>
                <w:bCs/>
                <w:color w:val="002060"/>
                <w:sz w:val="22"/>
                <w:szCs w:val="22"/>
              </w:rPr>
              <w:t>/SRP</w:t>
            </w:r>
            <w:r w:rsidRPr="006A21DF">
              <w:rPr>
                <w:rFonts w:ascii="Agency FB" w:hAnsi="Agency FB"/>
                <w:b/>
                <w:bCs/>
                <w:color w:val="002060"/>
                <w:sz w:val="22"/>
                <w:szCs w:val="22"/>
              </w:rPr>
              <w:t xml:space="preserve"> </w:t>
            </w:r>
            <w:r w:rsidRPr="006A21DF">
              <w:rPr>
                <w:rFonts w:ascii="Agency FB" w:hAnsi="Agency FB"/>
                <w:b/>
                <w:color w:val="002060"/>
                <w:sz w:val="22"/>
                <w:szCs w:val="22"/>
              </w:rPr>
              <w:t>n.</w:t>
            </w:r>
            <w:r w:rsidR="00933497">
              <w:rPr>
                <w:rFonts w:ascii="Agency FB" w:hAnsi="Agency FB"/>
                <w:b/>
                <w:color w:val="002060"/>
                <w:sz w:val="22"/>
                <w:szCs w:val="22"/>
              </w:rPr>
              <w:t xml:space="preserve">º </w:t>
            </w:r>
            <w:r w:rsidR="00772DBE">
              <w:rPr>
                <w:rFonts w:ascii="Agency FB" w:hAnsi="Agency FB"/>
                <w:b/>
                <w:color w:val="002060"/>
                <w:sz w:val="22"/>
                <w:szCs w:val="22"/>
              </w:rPr>
              <w:t>006</w:t>
            </w:r>
            <w:r w:rsidR="00A3271E">
              <w:rPr>
                <w:rFonts w:ascii="Agency FB" w:hAnsi="Agency FB"/>
                <w:b/>
                <w:color w:val="002060"/>
                <w:sz w:val="22"/>
                <w:szCs w:val="22"/>
              </w:rPr>
              <w:t>/2021</w:t>
            </w:r>
          </w:p>
          <w:p w:rsidR="00E50234" w:rsidRPr="006A21DF" w:rsidRDefault="00E50234" w:rsidP="007C49E9">
            <w:pPr>
              <w:tabs>
                <w:tab w:val="left" w:pos="9498"/>
              </w:tabs>
              <w:autoSpaceDE w:val="0"/>
              <w:autoSpaceDN w:val="0"/>
              <w:adjustRightInd w:val="0"/>
              <w:ind w:left="170" w:right="170"/>
              <w:rPr>
                <w:rFonts w:ascii="Agency FB" w:hAnsi="Agency FB"/>
                <w:b/>
                <w:bCs/>
                <w:color w:val="002060"/>
                <w:sz w:val="22"/>
                <w:szCs w:val="22"/>
              </w:rPr>
            </w:pPr>
            <w:r w:rsidRPr="006A21DF">
              <w:rPr>
                <w:rFonts w:ascii="Agency FB" w:hAnsi="Agency FB"/>
                <w:b/>
                <w:bCs/>
                <w:color w:val="002060"/>
                <w:sz w:val="22"/>
                <w:szCs w:val="22"/>
              </w:rPr>
              <w:t>Data e hora da abertura:</w:t>
            </w:r>
            <w:r w:rsidR="00D072AF">
              <w:rPr>
                <w:rFonts w:ascii="Agency FB" w:hAnsi="Agency FB"/>
                <w:b/>
                <w:bCs/>
                <w:color w:val="002060"/>
                <w:sz w:val="22"/>
                <w:szCs w:val="22"/>
              </w:rPr>
              <w:t xml:space="preserve"> </w:t>
            </w:r>
            <w:r w:rsidR="006E1203">
              <w:rPr>
                <w:rFonts w:ascii="Agency FB" w:hAnsi="Agency FB"/>
                <w:b/>
                <w:bCs/>
                <w:color w:val="002060"/>
                <w:sz w:val="22"/>
                <w:szCs w:val="22"/>
              </w:rPr>
              <w:t xml:space="preserve">23/03/2021 ÁS </w:t>
            </w:r>
            <w:proofErr w:type="gramStart"/>
            <w:r w:rsidR="006E1203">
              <w:rPr>
                <w:rFonts w:ascii="Agency FB" w:hAnsi="Agency FB"/>
                <w:b/>
                <w:bCs/>
                <w:color w:val="002060"/>
                <w:sz w:val="22"/>
                <w:szCs w:val="22"/>
              </w:rPr>
              <w:t>08:3</w:t>
            </w:r>
            <w:r w:rsidR="00785DDC">
              <w:rPr>
                <w:rFonts w:ascii="Agency FB" w:hAnsi="Agency FB"/>
                <w:b/>
                <w:bCs/>
                <w:color w:val="002060"/>
                <w:sz w:val="22"/>
                <w:szCs w:val="22"/>
              </w:rPr>
              <w:t>0</w:t>
            </w:r>
            <w:proofErr w:type="gramEnd"/>
            <w:r w:rsidR="00785DDC">
              <w:rPr>
                <w:rFonts w:ascii="Agency FB" w:hAnsi="Agency FB"/>
                <w:b/>
                <w:bCs/>
                <w:color w:val="002060"/>
                <w:sz w:val="22"/>
                <w:szCs w:val="22"/>
              </w:rPr>
              <w:t>H</w:t>
            </w:r>
          </w:p>
          <w:p w:rsidR="00E50234" w:rsidRPr="006A21DF" w:rsidRDefault="00E50234" w:rsidP="007C49E9">
            <w:pPr>
              <w:tabs>
                <w:tab w:val="left" w:pos="9498"/>
              </w:tabs>
              <w:autoSpaceDE w:val="0"/>
              <w:autoSpaceDN w:val="0"/>
              <w:adjustRightInd w:val="0"/>
              <w:ind w:left="170" w:right="170"/>
              <w:rPr>
                <w:rFonts w:ascii="Agency FB" w:hAnsi="Agency FB"/>
                <w:b/>
                <w:bCs/>
                <w:color w:val="002060"/>
                <w:sz w:val="22"/>
                <w:szCs w:val="22"/>
              </w:rPr>
            </w:pPr>
            <w:r w:rsidRPr="006A21DF">
              <w:rPr>
                <w:rFonts w:ascii="Agency FB" w:hAnsi="Agency FB"/>
                <w:b/>
                <w:bCs/>
                <w:color w:val="002060"/>
                <w:sz w:val="22"/>
                <w:szCs w:val="22"/>
              </w:rPr>
              <w:t>Razão Social da Proponente:</w:t>
            </w:r>
          </w:p>
          <w:p w:rsidR="00E50234" w:rsidRPr="006A21DF" w:rsidRDefault="00E50234" w:rsidP="007C49E9">
            <w:pPr>
              <w:tabs>
                <w:tab w:val="left" w:pos="9498"/>
              </w:tabs>
              <w:autoSpaceDE w:val="0"/>
              <w:autoSpaceDN w:val="0"/>
              <w:adjustRightInd w:val="0"/>
              <w:ind w:left="170" w:right="170"/>
              <w:rPr>
                <w:rFonts w:ascii="Agency FB" w:hAnsi="Agency FB"/>
                <w:b/>
                <w:color w:val="002060"/>
                <w:sz w:val="22"/>
                <w:szCs w:val="22"/>
              </w:rPr>
            </w:pPr>
            <w:r w:rsidRPr="006A21DF">
              <w:rPr>
                <w:rFonts w:ascii="Agency FB" w:hAnsi="Agency FB"/>
                <w:b/>
                <w:bCs/>
                <w:color w:val="002060"/>
                <w:sz w:val="22"/>
                <w:szCs w:val="22"/>
              </w:rPr>
              <w:t>Endereço completo do licitante e CNPJ:</w:t>
            </w:r>
          </w:p>
        </w:tc>
        <w:tc>
          <w:tcPr>
            <w:tcW w:w="4829" w:type="dxa"/>
          </w:tcPr>
          <w:p w:rsidR="006A21DF" w:rsidRPr="006A21DF" w:rsidRDefault="006A21DF" w:rsidP="007C49E9">
            <w:pPr>
              <w:tabs>
                <w:tab w:val="left" w:pos="9498"/>
              </w:tabs>
              <w:autoSpaceDE w:val="0"/>
              <w:autoSpaceDN w:val="0"/>
              <w:adjustRightInd w:val="0"/>
              <w:ind w:left="170" w:right="170"/>
              <w:jc w:val="center"/>
              <w:rPr>
                <w:rFonts w:ascii="Agency FB" w:hAnsi="Agency FB"/>
                <w:b/>
                <w:bCs/>
                <w:color w:val="002060"/>
                <w:sz w:val="22"/>
                <w:szCs w:val="22"/>
              </w:rPr>
            </w:pPr>
            <w:r>
              <w:rPr>
                <w:rFonts w:ascii="Agency FB" w:hAnsi="Agency FB"/>
                <w:b/>
                <w:bCs/>
                <w:color w:val="002060"/>
                <w:sz w:val="22"/>
                <w:szCs w:val="22"/>
              </w:rPr>
              <w:t xml:space="preserve">ESTADO DE </w:t>
            </w:r>
            <w:r w:rsidRPr="006A21DF">
              <w:rPr>
                <w:rFonts w:ascii="Agency FB" w:hAnsi="Agency FB"/>
                <w:b/>
                <w:bCs/>
                <w:color w:val="002060"/>
                <w:sz w:val="22"/>
                <w:szCs w:val="22"/>
              </w:rPr>
              <w:t>RONDONIA</w:t>
            </w:r>
          </w:p>
          <w:p w:rsidR="006A21DF" w:rsidRPr="006A21DF" w:rsidRDefault="006A21DF" w:rsidP="007C49E9">
            <w:pPr>
              <w:tabs>
                <w:tab w:val="left" w:pos="9498"/>
              </w:tabs>
              <w:autoSpaceDE w:val="0"/>
              <w:autoSpaceDN w:val="0"/>
              <w:adjustRightInd w:val="0"/>
              <w:ind w:left="170" w:right="170"/>
              <w:rPr>
                <w:rFonts w:ascii="Agency FB" w:hAnsi="Agency FB"/>
                <w:b/>
                <w:bCs/>
                <w:color w:val="002060"/>
                <w:sz w:val="22"/>
                <w:szCs w:val="22"/>
              </w:rPr>
            </w:pPr>
            <w:r w:rsidRPr="006A21DF">
              <w:rPr>
                <w:rFonts w:ascii="Agency FB" w:hAnsi="Agency FB"/>
                <w:b/>
                <w:bCs/>
                <w:color w:val="002060"/>
                <w:sz w:val="22"/>
                <w:szCs w:val="22"/>
              </w:rPr>
              <w:t>PREFEITURA MUNICIPAL DE</w:t>
            </w:r>
            <w:r>
              <w:rPr>
                <w:rFonts w:ascii="Agency FB" w:hAnsi="Agency FB"/>
                <w:b/>
                <w:bCs/>
                <w:color w:val="002060"/>
                <w:sz w:val="22"/>
                <w:szCs w:val="22"/>
              </w:rPr>
              <w:t xml:space="preserve"> </w:t>
            </w:r>
            <w:r w:rsidR="00433DE8">
              <w:rPr>
                <w:rFonts w:ascii="Agency FB" w:hAnsi="Agency FB"/>
                <w:b/>
                <w:color w:val="002060"/>
                <w:sz w:val="22"/>
                <w:szCs w:val="22"/>
              </w:rPr>
              <w:t>THEOBROMA/RO</w:t>
            </w:r>
          </w:p>
          <w:p w:rsidR="006A21DF" w:rsidRPr="006A21DF" w:rsidRDefault="006A21DF" w:rsidP="007C49E9">
            <w:pPr>
              <w:tabs>
                <w:tab w:val="left" w:pos="9498"/>
              </w:tabs>
              <w:autoSpaceDE w:val="0"/>
              <w:autoSpaceDN w:val="0"/>
              <w:adjustRightInd w:val="0"/>
              <w:ind w:left="170" w:right="170"/>
              <w:jc w:val="center"/>
              <w:rPr>
                <w:rFonts w:ascii="Agency FB" w:hAnsi="Agency FB"/>
                <w:b/>
                <w:bCs/>
                <w:color w:val="002060"/>
                <w:sz w:val="22"/>
                <w:szCs w:val="22"/>
              </w:rPr>
            </w:pPr>
          </w:p>
          <w:p w:rsidR="006A21DF" w:rsidRPr="006A21DF" w:rsidRDefault="006A21DF" w:rsidP="007C49E9">
            <w:pPr>
              <w:tabs>
                <w:tab w:val="left" w:pos="9498"/>
              </w:tabs>
              <w:autoSpaceDE w:val="0"/>
              <w:autoSpaceDN w:val="0"/>
              <w:adjustRightInd w:val="0"/>
              <w:ind w:left="170" w:right="170"/>
              <w:jc w:val="center"/>
              <w:rPr>
                <w:rFonts w:ascii="Agency FB" w:hAnsi="Agency FB"/>
                <w:b/>
                <w:bCs/>
                <w:color w:val="002060"/>
                <w:sz w:val="22"/>
                <w:szCs w:val="22"/>
                <w:u w:val="single"/>
              </w:rPr>
            </w:pPr>
            <w:r w:rsidRPr="006A21DF">
              <w:rPr>
                <w:rFonts w:ascii="Agency FB" w:hAnsi="Agency FB"/>
                <w:b/>
                <w:bCs/>
                <w:color w:val="002060"/>
                <w:sz w:val="22"/>
                <w:szCs w:val="22"/>
                <w:u w:val="single"/>
              </w:rPr>
              <w:t>DEPARTAMENTO DE LICITAÇÃO</w:t>
            </w:r>
          </w:p>
          <w:p w:rsidR="00E50234" w:rsidRPr="006A21DF" w:rsidRDefault="00E50234" w:rsidP="007C49E9">
            <w:pPr>
              <w:tabs>
                <w:tab w:val="left" w:pos="9498"/>
              </w:tabs>
              <w:autoSpaceDE w:val="0"/>
              <w:autoSpaceDN w:val="0"/>
              <w:adjustRightInd w:val="0"/>
              <w:ind w:left="170" w:right="170"/>
              <w:jc w:val="center"/>
              <w:rPr>
                <w:rFonts w:ascii="Agency FB" w:hAnsi="Agency FB"/>
                <w:b/>
                <w:bCs/>
                <w:color w:val="002060"/>
                <w:sz w:val="22"/>
                <w:szCs w:val="22"/>
              </w:rPr>
            </w:pPr>
          </w:p>
          <w:p w:rsidR="00D34FC4" w:rsidRPr="006A21DF" w:rsidRDefault="00E50234" w:rsidP="007C49E9">
            <w:pPr>
              <w:tabs>
                <w:tab w:val="left" w:pos="9498"/>
              </w:tabs>
              <w:autoSpaceDE w:val="0"/>
              <w:autoSpaceDN w:val="0"/>
              <w:adjustRightInd w:val="0"/>
              <w:ind w:left="170" w:right="170"/>
              <w:rPr>
                <w:rFonts w:ascii="Agency FB" w:hAnsi="Agency FB"/>
                <w:b/>
                <w:bCs/>
                <w:color w:val="002060"/>
                <w:sz w:val="22"/>
                <w:szCs w:val="22"/>
              </w:rPr>
            </w:pPr>
            <w:r w:rsidRPr="006A21DF">
              <w:rPr>
                <w:rFonts w:ascii="Agency FB" w:hAnsi="Agency FB"/>
                <w:b/>
                <w:bCs/>
                <w:color w:val="002060"/>
                <w:sz w:val="22"/>
                <w:szCs w:val="22"/>
              </w:rPr>
              <w:t>ENVELOPE B</w:t>
            </w:r>
          </w:p>
          <w:p w:rsidR="00E50234" w:rsidRPr="006A21DF" w:rsidRDefault="00E50234" w:rsidP="007C49E9">
            <w:pPr>
              <w:tabs>
                <w:tab w:val="left" w:pos="9498"/>
              </w:tabs>
              <w:autoSpaceDE w:val="0"/>
              <w:autoSpaceDN w:val="0"/>
              <w:adjustRightInd w:val="0"/>
              <w:ind w:left="170" w:right="170"/>
              <w:rPr>
                <w:rFonts w:ascii="Agency FB" w:hAnsi="Agency FB"/>
                <w:b/>
                <w:bCs/>
                <w:color w:val="002060"/>
                <w:sz w:val="22"/>
                <w:szCs w:val="22"/>
                <w:u w:val="single"/>
              </w:rPr>
            </w:pPr>
            <w:r w:rsidRPr="006A21DF">
              <w:rPr>
                <w:rFonts w:ascii="Agency FB" w:hAnsi="Agency FB"/>
                <w:b/>
                <w:bCs/>
                <w:color w:val="002060"/>
                <w:sz w:val="22"/>
                <w:szCs w:val="22"/>
              </w:rPr>
              <w:t xml:space="preserve"> </w:t>
            </w:r>
            <w:r w:rsidRPr="006A21DF">
              <w:rPr>
                <w:rFonts w:ascii="Agency FB" w:hAnsi="Agency FB"/>
                <w:b/>
                <w:bCs/>
                <w:color w:val="002060"/>
                <w:sz w:val="22"/>
                <w:szCs w:val="22"/>
                <w:u w:val="single"/>
              </w:rPr>
              <w:t>HABILITAÇÃO</w:t>
            </w:r>
          </w:p>
          <w:p w:rsidR="006A21DF" w:rsidRDefault="006A21DF" w:rsidP="007C49E9">
            <w:pPr>
              <w:tabs>
                <w:tab w:val="left" w:pos="9498"/>
              </w:tabs>
              <w:autoSpaceDE w:val="0"/>
              <w:autoSpaceDN w:val="0"/>
              <w:adjustRightInd w:val="0"/>
              <w:ind w:left="170" w:right="170"/>
              <w:rPr>
                <w:rFonts w:ascii="Agency FB" w:hAnsi="Agency FB"/>
                <w:b/>
                <w:bCs/>
                <w:color w:val="002060"/>
                <w:sz w:val="22"/>
                <w:szCs w:val="22"/>
              </w:rPr>
            </w:pPr>
          </w:p>
          <w:p w:rsidR="00231C8A" w:rsidRPr="006A21DF" w:rsidRDefault="00231C8A" w:rsidP="00231C8A">
            <w:pPr>
              <w:tabs>
                <w:tab w:val="left" w:pos="9498"/>
              </w:tabs>
              <w:autoSpaceDE w:val="0"/>
              <w:autoSpaceDN w:val="0"/>
              <w:adjustRightInd w:val="0"/>
              <w:ind w:left="170" w:right="170"/>
              <w:rPr>
                <w:rFonts w:ascii="Agency FB" w:hAnsi="Agency FB"/>
                <w:b/>
                <w:bCs/>
                <w:color w:val="002060"/>
                <w:sz w:val="22"/>
                <w:szCs w:val="22"/>
              </w:rPr>
            </w:pPr>
            <w:r w:rsidRPr="006A21DF">
              <w:rPr>
                <w:rFonts w:ascii="Agency FB" w:hAnsi="Agency FB"/>
                <w:b/>
                <w:bCs/>
                <w:color w:val="002060"/>
                <w:sz w:val="22"/>
                <w:szCs w:val="22"/>
              </w:rPr>
              <w:t>Pregão Presencia</w:t>
            </w:r>
            <w:r w:rsidR="00433DE8">
              <w:rPr>
                <w:rFonts w:ascii="Agency FB" w:hAnsi="Agency FB"/>
                <w:b/>
                <w:bCs/>
                <w:color w:val="002060"/>
                <w:sz w:val="22"/>
                <w:szCs w:val="22"/>
              </w:rPr>
              <w:t>/SRP</w:t>
            </w:r>
            <w:r w:rsidRPr="006A21DF">
              <w:rPr>
                <w:rFonts w:ascii="Agency FB" w:hAnsi="Agency FB"/>
                <w:b/>
                <w:bCs/>
                <w:color w:val="002060"/>
                <w:sz w:val="22"/>
                <w:szCs w:val="22"/>
              </w:rPr>
              <w:t xml:space="preserve"> </w:t>
            </w:r>
            <w:r w:rsidRPr="006A21DF">
              <w:rPr>
                <w:rFonts w:ascii="Agency FB" w:hAnsi="Agency FB"/>
                <w:b/>
                <w:color w:val="002060"/>
                <w:sz w:val="22"/>
                <w:szCs w:val="22"/>
              </w:rPr>
              <w:t>n.</w:t>
            </w:r>
            <w:r w:rsidR="00FB151F">
              <w:rPr>
                <w:rFonts w:ascii="Agency FB" w:hAnsi="Agency FB"/>
                <w:b/>
                <w:color w:val="002060"/>
                <w:sz w:val="22"/>
                <w:szCs w:val="22"/>
              </w:rPr>
              <w:t xml:space="preserve">º </w:t>
            </w:r>
            <w:r w:rsidR="00772DBE">
              <w:rPr>
                <w:rFonts w:ascii="Agency FB" w:hAnsi="Agency FB"/>
                <w:b/>
                <w:color w:val="002060"/>
                <w:sz w:val="22"/>
                <w:szCs w:val="22"/>
              </w:rPr>
              <w:t>006</w:t>
            </w:r>
            <w:r w:rsidR="00A3271E">
              <w:rPr>
                <w:rFonts w:ascii="Agency FB" w:hAnsi="Agency FB"/>
                <w:b/>
                <w:color w:val="002060"/>
                <w:sz w:val="22"/>
                <w:szCs w:val="22"/>
              </w:rPr>
              <w:t>/2021</w:t>
            </w:r>
          </w:p>
          <w:p w:rsidR="00231C8A" w:rsidRPr="006A21DF" w:rsidRDefault="00231C8A" w:rsidP="00231C8A">
            <w:pPr>
              <w:tabs>
                <w:tab w:val="left" w:pos="9498"/>
              </w:tabs>
              <w:autoSpaceDE w:val="0"/>
              <w:autoSpaceDN w:val="0"/>
              <w:adjustRightInd w:val="0"/>
              <w:ind w:left="170" w:right="170"/>
              <w:rPr>
                <w:rFonts w:ascii="Agency FB" w:hAnsi="Agency FB"/>
                <w:b/>
                <w:bCs/>
                <w:color w:val="002060"/>
                <w:sz w:val="22"/>
                <w:szCs w:val="22"/>
              </w:rPr>
            </w:pPr>
            <w:r w:rsidRPr="006A21DF">
              <w:rPr>
                <w:rFonts w:ascii="Agency FB" w:hAnsi="Agency FB"/>
                <w:b/>
                <w:bCs/>
                <w:color w:val="002060"/>
                <w:sz w:val="22"/>
                <w:szCs w:val="22"/>
              </w:rPr>
              <w:t>Data e hora da abertura:</w:t>
            </w:r>
            <w:r w:rsidR="00933497">
              <w:rPr>
                <w:rFonts w:ascii="Agency FB" w:hAnsi="Agency FB"/>
                <w:b/>
                <w:bCs/>
                <w:color w:val="002060"/>
                <w:sz w:val="22"/>
                <w:szCs w:val="22"/>
              </w:rPr>
              <w:t xml:space="preserve"> </w:t>
            </w:r>
            <w:r w:rsidR="006E1203" w:rsidRPr="006E1203">
              <w:rPr>
                <w:rFonts w:ascii="Agency FB" w:hAnsi="Agency FB"/>
                <w:b/>
                <w:bCs/>
                <w:color w:val="002060"/>
                <w:sz w:val="22"/>
                <w:szCs w:val="22"/>
              </w:rPr>
              <w:t xml:space="preserve">23/03/2021 ÁS </w:t>
            </w:r>
            <w:proofErr w:type="gramStart"/>
            <w:r w:rsidR="006E1203" w:rsidRPr="006E1203">
              <w:rPr>
                <w:rFonts w:ascii="Agency FB" w:hAnsi="Agency FB"/>
                <w:b/>
                <w:bCs/>
                <w:color w:val="002060"/>
                <w:sz w:val="22"/>
                <w:szCs w:val="22"/>
              </w:rPr>
              <w:t>08:30</w:t>
            </w:r>
            <w:proofErr w:type="gramEnd"/>
            <w:r w:rsidR="006E1203" w:rsidRPr="006E1203">
              <w:rPr>
                <w:rFonts w:ascii="Agency FB" w:hAnsi="Agency FB"/>
                <w:b/>
                <w:bCs/>
                <w:color w:val="002060"/>
                <w:sz w:val="22"/>
                <w:szCs w:val="22"/>
              </w:rPr>
              <w:t>H</w:t>
            </w:r>
          </w:p>
          <w:p w:rsidR="00231C8A" w:rsidRPr="006A21DF" w:rsidRDefault="00231C8A" w:rsidP="00231C8A">
            <w:pPr>
              <w:tabs>
                <w:tab w:val="left" w:pos="9498"/>
              </w:tabs>
              <w:autoSpaceDE w:val="0"/>
              <w:autoSpaceDN w:val="0"/>
              <w:adjustRightInd w:val="0"/>
              <w:ind w:left="170" w:right="170"/>
              <w:rPr>
                <w:rFonts w:ascii="Agency FB" w:hAnsi="Agency FB"/>
                <w:b/>
                <w:bCs/>
                <w:color w:val="002060"/>
                <w:sz w:val="22"/>
                <w:szCs w:val="22"/>
              </w:rPr>
            </w:pPr>
            <w:r w:rsidRPr="006A21DF">
              <w:rPr>
                <w:rFonts w:ascii="Agency FB" w:hAnsi="Agency FB"/>
                <w:b/>
                <w:bCs/>
                <w:color w:val="002060"/>
                <w:sz w:val="22"/>
                <w:szCs w:val="22"/>
              </w:rPr>
              <w:t>Razão Social da Proponente:</w:t>
            </w:r>
          </w:p>
          <w:p w:rsidR="00E50234" w:rsidRPr="006A21DF" w:rsidRDefault="00231C8A" w:rsidP="00231C8A">
            <w:pPr>
              <w:tabs>
                <w:tab w:val="left" w:pos="9498"/>
              </w:tabs>
              <w:autoSpaceDE w:val="0"/>
              <w:autoSpaceDN w:val="0"/>
              <w:adjustRightInd w:val="0"/>
              <w:ind w:left="170" w:right="170"/>
              <w:rPr>
                <w:rFonts w:ascii="Agency FB" w:hAnsi="Agency FB"/>
                <w:b/>
                <w:color w:val="002060"/>
                <w:sz w:val="22"/>
                <w:szCs w:val="22"/>
              </w:rPr>
            </w:pPr>
            <w:r w:rsidRPr="006A21DF">
              <w:rPr>
                <w:rFonts w:ascii="Agency FB" w:hAnsi="Agency FB"/>
                <w:b/>
                <w:bCs/>
                <w:color w:val="002060"/>
                <w:sz w:val="22"/>
                <w:szCs w:val="22"/>
              </w:rPr>
              <w:t>Endereço completo do licitante e CNPJ:</w:t>
            </w:r>
          </w:p>
        </w:tc>
      </w:tr>
    </w:tbl>
    <w:p w:rsidR="001654A4" w:rsidRPr="00E74D4B" w:rsidRDefault="001654A4" w:rsidP="007C49E9">
      <w:pPr>
        <w:tabs>
          <w:tab w:val="left" w:pos="9498"/>
        </w:tabs>
        <w:ind w:left="170" w:right="170"/>
        <w:jc w:val="both"/>
        <w:rPr>
          <w:rFonts w:ascii="Cambria" w:hAnsi="Cambria"/>
          <w:sz w:val="20"/>
          <w:szCs w:val="20"/>
        </w:rPr>
      </w:pPr>
    </w:p>
    <w:p w:rsidR="001654A4" w:rsidRPr="006A21DF" w:rsidRDefault="00E74D4B" w:rsidP="007C49E9">
      <w:pPr>
        <w:tabs>
          <w:tab w:val="left" w:pos="9498"/>
        </w:tabs>
        <w:ind w:left="170" w:right="170"/>
        <w:jc w:val="both"/>
        <w:rPr>
          <w:rFonts w:ascii="Cambria" w:hAnsi="Cambria"/>
          <w:b/>
          <w:bCs/>
          <w:color w:val="002060"/>
          <w:sz w:val="20"/>
          <w:szCs w:val="20"/>
        </w:rPr>
      </w:pPr>
      <w:r w:rsidRPr="006A21DF">
        <w:rPr>
          <w:rFonts w:ascii="Cambria" w:hAnsi="Cambria"/>
          <w:b/>
          <w:bCs/>
          <w:color w:val="002060"/>
          <w:sz w:val="20"/>
          <w:szCs w:val="20"/>
        </w:rPr>
        <w:t>3.</w:t>
      </w:r>
      <w:r w:rsidR="006A21DF">
        <w:rPr>
          <w:rFonts w:ascii="Cambria" w:hAnsi="Cambria"/>
          <w:b/>
          <w:bCs/>
          <w:color w:val="002060"/>
          <w:sz w:val="20"/>
          <w:szCs w:val="20"/>
        </w:rPr>
        <w:t xml:space="preserve"> </w:t>
      </w:r>
      <w:r w:rsidR="001654A4" w:rsidRPr="006A21DF">
        <w:rPr>
          <w:rFonts w:ascii="Cambria" w:hAnsi="Cambria"/>
          <w:b/>
          <w:bCs/>
          <w:color w:val="002060"/>
          <w:sz w:val="20"/>
          <w:szCs w:val="20"/>
        </w:rPr>
        <w:t>DA REPRESENTAÇÃO E DO CREDENCIAMENTO</w:t>
      </w:r>
    </w:p>
    <w:p w:rsidR="003355EB" w:rsidRPr="00E74D4B" w:rsidRDefault="003355EB" w:rsidP="007C49E9">
      <w:pPr>
        <w:tabs>
          <w:tab w:val="left" w:pos="9498"/>
        </w:tabs>
        <w:ind w:left="170" w:right="170"/>
        <w:jc w:val="both"/>
        <w:rPr>
          <w:rFonts w:ascii="Cambria" w:hAnsi="Cambria"/>
          <w:b/>
          <w:bCs/>
          <w:color w:val="008000"/>
          <w:sz w:val="20"/>
          <w:szCs w:val="20"/>
        </w:rPr>
      </w:pPr>
    </w:p>
    <w:p w:rsidR="001654A4" w:rsidRPr="006A21DF" w:rsidRDefault="001654A4" w:rsidP="007C49E9">
      <w:pPr>
        <w:tabs>
          <w:tab w:val="left" w:pos="9498"/>
        </w:tabs>
        <w:ind w:left="170" w:right="170"/>
        <w:jc w:val="both"/>
        <w:rPr>
          <w:rFonts w:ascii="Cambria" w:hAnsi="Cambria"/>
          <w:sz w:val="22"/>
          <w:szCs w:val="22"/>
        </w:rPr>
      </w:pPr>
      <w:r w:rsidRPr="006A21DF">
        <w:rPr>
          <w:rFonts w:ascii="Cambria" w:hAnsi="Cambria"/>
          <w:b/>
          <w:sz w:val="22"/>
          <w:szCs w:val="22"/>
        </w:rPr>
        <w:t>3.1.</w:t>
      </w:r>
      <w:r w:rsidRPr="006A21DF">
        <w:rPr>
          <w:rFonts w:ascii="Cambria" w:hAnsi="Cambria"/>
          <w:sz w:val="22"/>
          <w:szCs w:val="22"/>
        </w:rPr>
        <w:t xml:space="preserve"> No dia, horário e local designado o licitante deverá apresentar-se para credenciamento junto à </w:t>
      </w:r>
      <w:r w:rsidR="006A21DF" w:rsidRPr="006A21DF">
        <w:rPr>
          <w:rFonts w:ascii="Cambria" w:hAnsi="Cambria"/>
          <w:sz w:val="22"/>
          <w:szCs w:val="22"/>
        </w:rPr>
        <w:t>Pregoeira</w:t>
      </w:r>
      <w:r w:rsidRPr="006A21DF">
        <w:rPr>
          <w:rFonts w:ascii="Cambria" w:hAnsi="Cambria"/>
          <w:sz w:val="22"/>
          <w:szCs w:val="22"/>
        </w:rPr>
        <w:t>, diretamente, por meio de seu representante legal, ou através de procurador regularmente constituído, que devidamente identificado e credenciado, será o único admitido a intervir no procedimento licitatório, no interesse da representada.</w:t>
      </w:r>
    </w:p>
    <w:p w:rsidR="001654A4" w:rsidRPr="006A21DF" w:rsidRDefault="001654A4" w:rsidP="007C49E9">
      <w:pPr>
        <w:tabs>
          <w:tab w:val="left" w:pos="9498"/>
        </w:tabs>
        <w:ind w:left="170" w:right="170"/>
        <w:jc w:val="both"/>
        <w:rPr>
          <w:rFonts w:ascii="Cambria" w:hAnsi="Cambria"/>
          <w:sz w:val="22"/>
          <w:szCs w:val="22"/>
        </w:rPr>
      </w:pPr>
      <w:r w:rsidRPr="006A21DF">
        <w:rPr>
          <w:rFonts w:ascii="Cambria" w:hAnsi="Cambria"/>
          <w:b/>
          <w:sz w:val="22"/>
          <w:szCs w:val="22"/>
        </w:rPr>
        <w:t>3.1.1.</w:t>
      </w:r>
      <w:r w:rsidRPr="006A21DF">
        <w:rPr>
          <w:rFonts w:ascii="Cambria" w:hAnsi="Cambria"/>
          <w:sz w:val="22"/>
          <w:szCs w:val="22"/>
        </w:rPr>
        <w:t xml:space="preserve"> A identificação será realizada, exclusivamente, através da apresentação de documento de identidade.</w:t>
      </w:r>
    </w:p>
    <w:p w:rsidR="00575C12" w:rsidRPr="006A21DF" w:rsidRDefault="001654A4" w:rsidP="007C49E9">
      <w:pPr>
        <w:tabs>
          <w:tab w:val="left" w:pos="9498"/>
        </w:tabs>
        <w:ind w:left="170" w:right="170"/>
        <w:jc w:val="both"/>
        <w:rPr>
          <w:rFonts w:ascii="Cambria" w:hAnsi="Cambria"/>
          <w:sz w:val="22"/>
          <w:szCs w:val="22"/>
        </w:rPr>
      </w:pPr>
      <w:r w:rsidRPr="006A21DF">
        <w:rPr>
          <w:rFonts w:ascii="Cambria" w:hAnsi="Cambria"/>
          <w:sz w:val="22"/>
          <w:szCs w:val="22"/>
        </w:rPr>
        <w:t>A documentação referente ao credenciamento de que trata o item 3.1 deverá ser apresentada fora dos envelopes.</w:t>
      </w:r>
    </w:p>
    <w:p w:rsidR="00931377" w:rsidRPr="006A21DF" w:rsidRDefault="001654A4" w:rsidP="007C49E9">
      <w:pPr>
        <w:tabs>
          <w:tab w:val="left" w:pos="9498"/>
        </w:tabs>
        <w:ind w:left="170" w:right="170"/>
        <w:jc w:val="both"/>
        <w:rPr>
          <w:rFonts w:ascii="Cambria" w:hAnsi="Cambria"/>
          <w:b/>
          <w:sz w:val="22"/>
          <w:szCs w:val="22"/>
        </w:rPr>
      </w:pPr>
      <w:r w:rsidRPr="006A21DF">
        <w:rPr>
          <w:rFonts w:ascii="Cambria" w:hAnsi="Cambria"/>
          <w:b/>
          <w:sz w:val="22"/>
          <w:szCs w:val="22"/>
        </w:rPr>
        <w:t>3.3.1</w:t>
      </w:r>
      <w:r w:rsidRPr="006A21DF">
        <w:rPr>
          <w:rFonts w:ascii="Cambria" w:hAnsi="Cambria"/>
          <w:sz w:val="22"/>
          <w:szCs w:val="22"/>
        </w:rPr>
        <w:t xml:space="preserve"> No início da sessão, cada empresa licitante poderá credenciar apenas um representante, o qual deverá identificar-se junto </w:t>
      </w:r>
      <w:r w:rsidR="006A21DF" w:rsidRPr="006A21DF">
        <w:rPr>
          <w:rFonts w:ascii="Cambria" w:hAnsi="Cambria"/>
          <w:sz w:val="22"/>
          <w:szCs w:val="22"/>
        </w:rPr>
        <w:t>á</w:t>
      </w:r>
      <w:r w:rsidRPr="006A21DF">
        <w:rPr>
          <w:rFonts w:ascii="Cambria" w:hAnsi="Cambria"/>
          <w:sz w:val="22"/>
          <w:szCs w:val="22"/>
        </w:rPr>
        <w:t xml:space="preserve"> Pregoeir</w:t>
      </w:r>
      <w:r w:rsidR="006A21DF" w:rsidRPr="006A21DF">
        <w:rPr>
          <w:rFonts w:ascii="Cambria" w:hAnsi="Cambria"/>
          <w:sz w:val="22"/>
          <w:szCs w:val="22"/>
        </w:rPr>
        <w:t>a</w:t>
      </w:r>
      <w:r w:rsidRPr="006A21DF">
        <w:rPr>
          <w:rFonts w:ascii="Cambria" w:hAnsi="Cambria"/>
          <w:sz w:val="22"/>
          <w:szCs w:val="22"/>
        </w:rPr>
        <w:t>, por meio de instrumento próprio, com poderes para formulação de lances verbais, oferta de descontos e para a prática dos atos pertinentes ao certame;</w:t>
      </w:r>
    </w:p>
    <w:p w:rsidR="006A21DF" w:rsidRDefault="001654A4" w:rsidP="007C49E9">
      <w:pPr>
        <w:tabs>
          <w:tab w:val="left" w:pos="9498"/>
        </w:tabs>
        <w:ind w:left="170" w:right="170"/>
        <w:jc w:val="both"/>
        <w:rPr>
          <w:rFonts w:ascii="Cambria" w:hAnsi="Cambria"/>
          <w:sz w:val="22"/>
          <w:szCs w:val="22"/>
        </w:rPr>
      </w:pPr>
      <w:r w:rsidRPr="006A21DF">
        <w:rPr>
          <w:rFonts w:ascii="Cambria" w:hAnsi="Cambria"/>
          <w:b/>
          <w:sz w:val="22"/>
          <w:szCs w:val="22"/>
        </w:rPr>
        <w:t>3.3.2.</w:t>
      </w:r>
      <w:r w:rsidRPr="006A21DF">
        <w:rPr>
          <w:rFonts w:ascii="Cambria" w:hAnsi="Cambria"/>
          <w:sz w:val="22"/>
          <w:szCs w:val="22"/>
        </w:rPr>
        <w:t xml:space="preserve"> O representante legal deverá estar presente na Sessão de Abertura, munido dos seguintes documentos:</w:t>
      </w:r>
    </w:p>
    <w:p w:rsidR="00785DDC" w:rsidRDefault="00785DDC" w:rsidP="00293239">
      <w:pPr>
        <w:tabs>
          <w:tab w:val="left" w:pos="9498"/>
        </w:tabs>
        <w:ind w:left="170" w:right="170"/>
        <w:jc w:val="center"/>
        <w:rPr>
          <w:rFonts w:ascii="Cambria" w:hAnsi="Cambria"/>
          <w:b/>
          <w:bCs/>
          <w:color w:val="002060"/>
          <w:sz w:val="20"/>
          <w:szCs w:val="20"/>
        </w:rPr>
      </w:pPr>
    </w:p>
    <w:p w:rsidR="00785DDC" w:rsidRDefault="00785DDC" w:rsidP="00293239">
      <w:pPr>
        <w:tabs>
          <w:tab w:val="left" w:pos="9498"/>
        </w:tabs>
        <w:ind w:left="170" w:right="170"/>
        <w:jc w:val="center"/>
        <w:rPr>
          <w:rFonts w:ascii="Cambria" w:hAnsi="Cambria"/>
          <w:b/>
          <w:bCs/>
          <w:color w:val="002060"/>
          <w:sz w:val="20"/>
          <w:szCs w:val="20"/>
        </w:rPr>
      </w:pPr>
    </w:p>
    <w:p w:rsidR="00772DBE" w:rsidRDefault="00772DBE" w:rsidP="00293239">
      <w:pPr>
        <w:tabs>
          <w:tab w:val="left" w:pos="9498"/>
        </w:tabs>
        <w:ind w:left="170" w:right="170"/>
        <w:jc w:val="center"/>
        <w:rPr>
          <w:rFonts w:ascii="Cambria" w:hAnsi="Cambria"/>
          <w:b/>
          <w:bCs/>
          <w:color w:val="002060"/>
          <w:sz w:val="20"/>
          <w:szCs w:val="20"/>
        </w:rPr>
      </w:pPr>
    </w:p>
    <w:p w:rsidR="00772DBE" w:rsidRDefault="00772DBE" w:rsidP="00293239">
      <w:pPr>
        <w:tabs>
          <w:tab w:val="left" w:pos="9498"/>
        </w:tabs>
        <w:ind w:left="170" w:right="170"/>
        <w:jc w:val="center"/>
        <w:rPr>
          <w:rFonts w:ascii="Cambria" w:hAnsi="Cambria"/>
          <w:b/>
          <w:bCs/>
          <w:color w:val="002060"/>
          <w:sz w:val="20"/>
          <w:szCs w:val="20"/>
        </w:rPr>
      </w:pPr>
    </w:p>
    <w:p w:rsidR="00785DDC" w:rsidRDefault="00785DDC" w:rsidP="00293239">
      <w:pPr>
        <w:tabs>
          <w:tab w:val="left" w:pos="9498"/>
        </w:tabs>
        <w:ind w:left="170" w:right="170"/>
        <w:jc w:val="center"/>
        <w:rPr>
          <w:rFonts w:ascii="Cambria" w:hAnsi="Cambria"/>
          <w:b/>
          <w:bCs/>
          <w:color w:val="002060"/>
          <w:sz w:val="20"/>
          <w:szCs w:val="20"/>
        </w:rPr>
      </w:pPr>
    </w:p>
    <w:p w:rsidR="00A3271E" w:rsidRDefault="00A3271E" w:rsidP="00293239">
      <w:pPr>
        <w:tabs>
          <w:tab w:val="left" w:pos="9498"/>
        </w:tabs>
        <w:ind w:left="170" w:right="170"/>
        <w:jc w:val="center"/>
        <w:rPr>
          <w:rFonts w:ascii="Cambria" w:hAnsi="Cambria"/>
          <w:b/>
          <w:bCs/>
          <w:color w:val="002060"/>
          <w:sz w:val="20"/>
          <w:szCs w:val="20"/>
        </w:rPr>
      </w:pPr>
    </w:p>
    <w:p w:rsidR="00785DDC" w:rsidRPr="007313EB" w:rsidRDefault="00785DDC" w:rsidP="00785DDC">
      <w:pPr>
        <w:shd w:val="clear" w:color="auto" w:fill="92D050"/>
        <w:tabs>
          <w:tab w:val="left" w:pos="9498"/>
        </w:tabs>
        <w:ind w:left="170" w:right="170"/>
        <w:jc w:val="center"/>
        <w:rPr>
          <w:rFonts w:ascii="Cambria" w:hAnsi="Cambria"/>
          <w:b/>
          <w:bCs/>
          <w:color w:val="000000"/>
          <w:sz w:val="28"/>
          <w:szCs w:val="20"/>
        </w:rPr>
      </w:pPr>
    </w:p>
    <w:p w:rsidR="00293239" w:rsidRPr="007313EB" w:rsidRDefault="00293239" w:rsidP="00785DDC">
      <w:pPr>
        <w:shd w:val="clear" w:color="auto" w:fill="92D050"/>
        <w:tabs>
          <w:tab w:val="left" w:pos="9498"/>
        </w:tabs>
        <w:ind w:left="170" w:right="170"/>
        <w:jc w:val="center"/>
        <w:rPr>
          <w:rFonts w:ascii="Cambria" w:hAnsi="Cambria"/>
          <w:b/>
          <w:color w:val="000000"/>
          <w:sz w:val="32"/>
          <w:szCs w:val="22"/>
        </w:rPr>
      </w:pPr>
      <w:r w:rsidRPr="007313EB">
        <w:rPr>
          <w:rFonts w:ascii="Cambria" w:hAnsi="Cambria"/>
          <w:b/>
          <w:bCs/>
          <w:color w:val="000000"/>
          <w:sz w:val="28"/>
          <w:szCs w:val="20"/>
        </w:rPr>
        <w:t>CREDENCIAMENTO</w:t>
      </w:r>
    </w:p>
    <w:p w:rsidR="00293239" w:rsidRPr="007313EB" w:rsidRDefault="00293239" w:rsidP="00293239">
      <w:pPr>
        <w:pStyle w:val="ListParagraph"/>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FFF00"/>
        <w:tabs>
          <w:tab w:val="left" w:pos="9498"/>
        </w:tabs>
        <w:autoSpaceDE w:val="0"/>
        <w:autoSpaceDN w:val="0"/>
        <w:adjustRightInd w:val="0"/>
        <w:spacing w:line="240" w:lineRule="auto"/>
        <w:ind w:left="170" w:right="170" w:firstLine="0"/>
        <w:rPr>
          <w:rFonts w:cs="Calibri"/>
          <w:b/>
          <w:sz w:val="18"/>
          <w:szCs w:val="18"/>
        </w:rPr>
      </w:pPr>
      <w:r w:rsidRPr="007313EB">
        <w:rPr>
          <w:rFonts w:cs="Calibri"/>
          <w:b/>
          <w:sz w:val="18"/>
          <w:szCs w:val="18"/>
        </w:rPr>
        <w:t>A) RG (OU OUTRO DOCUMENTO COM FOTO) E CPF; PROPRIETÁRIO, SÓCIOS OU PROCURADORES.</w:t>
      </w:r>
    </w:p>
    <w:p w:rsidR="00293239" w:rsidRPr="007313EB" w:rsidRDefault="00293239" w:rsidP="00293239">
      <w:pPr>
        <w:pStyle w:val="ListParagraph"/>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FFF00"/>
        <w:tabs>
          <w:tab w:val="left" w:pos="9498"/>
        </w:tabs>
        <w:spacing w:line="240" w:lineRule="auto"/>
        <w:ind w:left="170" w:right="170" w:firstLine="0"/>
        <w:rPr>
          <w:rFonts w:cs="Calibri"/>
          <w:b/>
          <w:sz w:val="18"/>
          <w:szCs w:val="18"/>
        </w:rPr>
      </w:pPr>
      <w:r w:rsidRPr="007313EB">
        <w:rPr>
          <w:rFonts w:cs="Calibri"/>
          <w:b/>
          <w:sz w:val="18"/>
          <w:szCs w:val="18"/>
        </w:rPr>
        <w:t>B) ATO CONSTITUTIVO, ESTATUTO OU CONTRATO SOCIAL EM VIGOR, DEVIDAMENTE REGISTRADO, EM SE TRATANDO DE SOCIEDADES COMERCIAIS, E, NO CASO DE SOCIEDADE POR AÇÕES, ACOMPANHADO DE DOCUMENTOS DE ELEIÇÃO DE SEUS ADMINISTRADORES. DECRETO DE AUTORIZAÇÃO, EM SE TRATANDO DE EMPRESA OU SOCIEDADE ESTRANGEIRA EM FUNCIONAMENTO NO PAÍS, E ATO DE REGISTRO OU AUTORIZAÇÃO PARA FUNCIONAMENTO EXPEDIDO PELO ÓRGÃO COMPETENTE, QUANDO A ATIVIDADE ASSIM O EXIGIR. REGISTRO COMERCIAL NO CASO DE EMPRESA INDIVIDUAL;</w:t>
      </w:r>
    </w:p>
    <w:p w:rsidR="00293239" w:rsidRPr="007313EB" w:rsidRDefault="00293239" w:rsidP="00293239">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FFF00"/>
        <w:tabs>
          <w:tab w:val="left" w:pos="9498"/>
        </w:tabs>
        <w:ind w:left="170" w:right="170"/>
        <w:jc w:val="both"/>
        <w:rPr>
          <w:rFonts w:ascii="Calibri" w:hAnsi="Calibri" w:cs="Calibri"/>
          <w:b/>
          <w:sz w:val="18"/>
          <w:szCs w:val="18"/>
        </w:rPr>
      </w:pPr>
      <w:r w:rsidRPr="007313EB">
        <w:rPr>
          <w:rFonts w:ascii="Calibri" w:hAnsi="Calibri" w:cs="Calibri"/>
          <w:b/>
          <w:sz w:val="18"/>
          <w:szCs w:val="18"/>
        </w:rPr>
        <w:t>B.</w:t>
      </w:r>
      <w:proofErr w:type="gramStart"/>
      <w:r w:rsidRPr="007313EB">
        <w:rPr>
          <w:rFonts w:ascii="Calibri" w:hAnsi="Calibri" w:cs="Calibri"/>
          <w:b/>
          <w:sz w:val="18"/>
          <w:szCs w:val="18"/>
        </w:rPr>
        <w:t>1)</w:t>
      </w:r>
      <w:proofErr w:type="gramEnd"/>
      <w:r w:rsidRPr="007313EB">
        <w:rPr>
          <w:rFonts w:ascii="Calibri" w:hAnsi="Calibri" w:cs="Calibri"/>
          <w:b/>
          <w:sz w:val="18"/>
          <w:szCs w:val="18"/>
        </w:rPr>
        <w:t xml:space="preserve"> OBSERVAÇÃO 1: EM QUALQUER DOS CASOS ACIMA, DEVERÁ AS CÓPIAS SER AUTENTICADAS EM CARTÓRIO COM O DEVIDO SELO OU ACOMPANHADAS DOS ORIGINAIS PARA CERTIFICAÇÃO NA SESSÃO PÚBLICA, OU, AINDA, PUBLICAÇÃO EM ÓRGÃO DA IMPRENSA OFICIAL.</w:t>
      </w:r>
    </w:p>
    <w:p w:rsidR="00293239" w:rsidRPr="007313EB" w:rsidRDefault="00293239" w:rsidP="00293239">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FFF00"/>
        <w:tabs>
          <w:tab w:val="left" w:pos="9498"/>
        </w:tabs>
        <w:ind w:left="170" w:right="170"/>
        <w:jc w:val="both"/>
        <w:rPr>
          <w:rFonts w:ascii="Calibri" w:hAnsi="Calibri" w:cs="Calibri"/>
          <w:b/>
          <w:sz w:val="18"/>
          <w:szCs w:val="18"/>
        </w:rPr>
      </w:pPr>
      <w:r w:rsidRPr="007313EB">
        <w:rPr>
          <w:rFonts w:ascii="Calibri" w:hAnsi="Calibri" w:cs="Calibri"/>
          <w:b/>
          <w:sz w:val="18"/>
          <w:szCs w:val="18"/>
        </w:rPr>
        <w:t>C)     SE REPRESENTADA POR PROCURADOR, DEVERÁ APRESENTAR:</w:t>
      </w:r>
    </w:p>
    <w:p w:rsidR="00293239" w:rsidRPr="007313EB" w:rsidRDefault="00293239" w:rsidP="00293239">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FFF00"/>
        <w:tabs>
          <w:tab w:val="left" w:pos="0"/>
          <w:tab w:val="left" w:pos="9498"/>
        </w:tabs>
        <w:ind w:left="170" w:right="170"/>
        <w:jc w:val="both"/>
        <w:rPr>
          <w:rFonts w:ascii="Calibri" w:hAnsi="Calibri" w:cs="Calibri"/>
          <w:b/>
          <w:sz w:val="18"/>
          <w:szCs w:val="18"/>
        </w:rPr>
      </w:pPr>
      <w:r w:rsidRPr="007313EB">
        <w:rPr>
          <w:rFonts w:ascii="Calibri" w:hAnsi="Calibri" w:cs="Calibri"/>
          <w:b/>
          <w:sz w:val="18"/>
          <w:szCs w:val="18"/>
        </w:rPr>
        <w:t>C.</w:t>
      </w:r>
      <w:proofErr w:type="gramStart"/>
      <w:r w:rsidRPr="007313EB">
        <w:rPr>
          <w:rFonts w:ascii="Calibri" w:hAnsi="Calibri" w:cs="Calibri"/>
          <w:b/>
          <w:sz w:val="18"/>
          <w:szCs w:val="18"/>
        </w:rPr>
        <w:t>1)</w:t>
      </w:r>
      <w:proofErr w:type="gramEnd"/>
      <w:r w:rsidRPr="007313EB">
        <w:rPr>
          <w:rFonts w:ascii="Calibri" w:hAnsi="Calibri" w:cs="Calibri"/>
          <w:b/>
          <w:sz w:val="18"/>
          <w:szCs w:val="18"/>
        </w:rPr>
        <w:t xml:space="preserve"> INSTRUMENTO PÚBLICO OU PARTICULAR DE PROCURAÇÃO, ESTE COM A FIRMA DO OUTORGANTE RECONHECIDA, EM QUE CONSTE OS REQUISITOS MÍNIMOS PREVISTOS NO ART. 654, §1°, DO CÓDIGO CIVIL, EM ESPECIAL O NOME DA EMPRESA OUTORGANTE E DE TODAS AS PESSOAS COM PODERES PARA A OUTORGA DE PROCURAÇÃO, O NOME DO OUTORGADO E A INDICAÇÃO DE AMPLOS PODERES PARA DAR LANCE(S) EM LICITAÇÃO PÚBLICA, OU</w:t>
      </w:r>
    </w:p>
    <w:p w:rsidR="00293239" w:rsidRPr="007313EB" w:rsidRDefault="00293239" w:rsidP="00293239">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FFF00"/>
        <w:tabs>
          <w:tab w:val="left" w:pos="0"/>
          <w:tab w:val="left" w:pos="9498"/>
        </w:tabs>
        <w:ind w:left="170" w:right="170"/>
        <w:jc w:val="both"/>
        <w:rPr>
          <w:rFonts w:ascii="Calibri" w:hAnsi="Calibri" w:cs="Calibri"/>
          <w:b/>
          <w:sz w:val="18"/>
          <w:szCs w:val="18"/>
        </w:rPr>
      </w:pPr>
      <w:r w:rsidRPr="007313EB">
        <w:rPr>
          <w:rFonts w:ascii="Calibri" w:hAnsi="Calibri" w:cs="Calibri"/>
          <w:b/>
          <w:sz w:val="18"/>
          <w:szCs w:val="18"/>
        </w:rPr>
        <w:t>C.</w:t>
      </w:r>
      <w:proofErr w:type="gramStart"/>
      <w:r w:rsidRPr="007313EB">
        <w:rPr>
          <w:rFonts w:ascii="Calibri" w:hAnsi="Calibri" w:cs="Calibri"/>
          <w:b/>
          <w:sz w:val="18"/>
          <w:szCs w:val="18"/>
        </w:rPr>
        <w:t>2)</w:t>
      </w:r>
      <w:proofErr w:type="gramEnd"/>
      <w:r w:rsidRPr="007313EB">
        <w:rPr>
          <w:rFonts w:ascii="Calibri" w:hAnsi="Calibri" w:cs="Calibri"/>
          <w:b/>
          <w:sz w:val="18"/>
          <w:szCs w:val="18"/>
        </w:rPr>
        <w:t xml:space="preserve"> CARTA DE CREDENCIAMENTO OUTORGADO PELOS REPRESENTANTES LEGAIS DA LICITANTE, COMPROVANDO A EXISTÊNCIA DOS NECESSÁRIOS PODERES PARA FORMULAÇÃO DE PROPOSTAS E PARA PRÁTICA DE TODOS OS DEMAIS ATOS INERENTES AO REFERIDO CERTAME.</w:t>
      </w:r>
    </w:p>
    <w:p w:rsidR="00293239" w:rsidRPr="007313EB" w:rsidRDefault="00293239" w:rsidP="00293239">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FFF00"/>
        <w:tabs>
          <w:tab w:val="left" w:pos="9498"/>
        </w:tabs>
        <w:ind w:left="170" w:right="170"/>
        <w:jc w:val="both"/>
        <w:rPr>
          <w:rFonts w:ascii="Calibri" w:hAnsi="Calibri" w:cs="Calibri"/>
          <w:b/>
          <w:sz w:val="18"/>
          <w:szCs w:val="18"/>
        </w:rPr>
      </w:pPr>
      <w:r w:rsidRPr="007313EB">
        <w:rPr>
          <w:rFonts w:ascii="Calibri" w:hAnsi="Calibri" w:cs="Calibri"/>
          <w:b/>
          <w:sz w:val="18"/>
          <w:szCs w:val="18"/>
        </w:rPr>
        <w:t>C.</w:t>
      </w:r>
      <w:proofErr w:type="gramStart"/>
      <w:r w:rsidRPr="007313EB">
        <w:rPr>
          <w:rFonts w:ascii="Calibri" w:hAnsi="Calibri" w:cs="Calibri"/>
          <w:b/>
          <w:sz w:val="18"/>
          <w:szCs w:val="18"/>
        </w:rPr>
        <w:t>3)</w:t>
      </w:r>
      <w:proofErr w:type="gramEnd"/>
      <w:r w:rsidRPr="007313EB">
        <w:rPr>
          <w:rFonts w:ascii="Calibri" w:hAnsi="Calibri" w:cs="Calibri"/>
          <w:b/>
          <w:sz w:val="18"/>
          <w:szCs w:val="18"/>
        </w:rPr>
        <w:t xml:space="preserve"> OBSERVAÇÃO 1: EM AMBOS OS CASOS (C.1 E C.2), O INSTRUMENTO DE MANDATO DEVERÁ ESTAR ACOMPANHADO DO ATO DE INVESTIDURA DO OUTORGANTE COMO REPRESENTANTE LEGAL DA EMPRESA.</w:t>
      </w:r>
    </w:p>
    <w:p w:rsidR="00293239" w:rsidRPr="007313EB" w:rsidRDefault="00293239" w:rsidP="00293239">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FFF00"/>
        <w:tabs>
          <w:tab w:val="left" w:pos="9498"/>
        </w:tabs>
        <w:ind w:left="170" w:right="170"/>
        <w:jc w:val="both"/>
        <w:rPr>
          <w:rFonts w:ascii="Calibri" w:hAnsi="Calibri" w:cs="Calibri"/>
          <w:b/>
          <w:sz w:val="18"/>
          <w:szCs w:val="18"/>
        </w:rPr>
      </w:pPr>
      <w:r w:rsidRPr="007313EB">
        <w:rPr>
          <w:rFonts w:ascii="Calibri" w:hAnsi="Calibri" w:cs="Calibri"/>
          <w:b/>
          <w:sz w:val="18"/>
          <w:szCs w:val="18"/>
        </w:rPr>
        <w:t>C.</w:t>
      </w:r>
      <w:proofErr w:type="gramStart"/>
      <w:r w:rsidRPr="007313EB">
        <w:rPr>
          <w:rFonts w:ascii="Calibri" w:hAnsi="Calibri" w:cs="Calibri"/>
          <w:b/>
          <w:sz w:val="18"/>
          <w:szCs w:val="18"/>
        </w:rPr>
        <w:t>4)</w:t>
      </w:r>
      <w:proofErr w:type="gramEnd"/>
      <w:r w:rsidRPr="007313EB">
        <w:rPr>
          <w:rFonts w:ascii="Calibri" w:hAnsi="Calibri" w:cs="Calibri"/>
          <w:b/>
          <w:sz w:val="18"/>
          <w:szCs w:val="18"/>
        </w:rPr>
        <w:t xml:space="preserve"> OBSERVAÇÃO 2: CASO O CONTRATO SOCIAL OU O ESTATUTO DETERMINEM QUE MAIS DE UMA PESSOA DEVA ASSINAR A CARTA DE CREDENCIAMENTO PARA O REPRESENTANTE DA EMPRESA, A FALTA DE QUALQUER UMA INVALIDA O DOCUMENTO PARA OS FINS DESTE PROCEDIMENTO LICITATÓRIO.</w:t>
      </w:r>
    </w:p>
    <w:p w:rsidR="00293239" w:rsidRPr="007313EB" w:rsidRDefault="00293239" w:rsidP="00293239">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FFF00"/>
        <w:tabs>
          <w:tab w:val="left" w:pos="9498"/>
        </w:tabs>
        <w:ind w:left="170" w:right="170"/>
        <w:jc w:val="both"/>
        <w:rPr>
          <w:rFonts w:ascii="Calibri" w:hAnsi="Calibri" w:cs="Calibri"/>
          <w:b/>
          <w:sz w:val="18"/>
          <w:szCs w:val="18"/>
        </w:rPr>
      </w:pPr>
      <w:r w:rsidRPr="007313EB">
        <w:rPr>
          <w:rFonts w:ascii="Calibri" w:hAnsi="Calibri" w:cs="Calibri"/>
          <w:b/>
          <w:sz w:val="18"/>
          <w:szCs w:val="18"/>
        </w:rPr>
        <w:t>C.</w:t>
      </w:r>
      <w:proofErr w:type="gramStart"/>
      <w:r w:rsidRPr="007313EB">
        <w:rPr>
          <w:rFonts w:ascii="Calibri" w:hAnsi="Calibri" w:cs="Calibri"/>
          <w:b/>
          <w:sz w:val="18"/>
          <w:szCs w:val="18"/>
        </w:rPr>
        <w:t>5)</w:t>
      </w:r>
      <w:proofErr w:type="gramEnd"/>
      <w:r w:rsidRPr="007313EB">
        <w:rPr>
          <w:rFonts w:ascii="Calibri" w:hAnsi="Calibri" w:cs="Calibri"/>
          <w:b/>
          <w:sz w:val="18"/>
          <w:szCs w:val="18"/>
        </w:rPr>
        <w:t xml:space="preserve"> PARA EXERCER OS DIREITOS DE OFERTAR LANCES E/OU MANIFESTAR INTENÇÃO DE RECORRER, É OBRIGATÓRIO A LICITANTE FAZER-SE REPRESENTAR EM TODAS AS SESSÕES PÚBLICAS REFERENTES À LICITAÇÃO.</w:t>
      </w:r>
    </w:p>
    <w:p w:rsidR="00293239" w:rsidRPr="007313EB" w:rsidRDefault="00293239" w:rsidP="00293239">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FFF00"/>
        <w:tabs>
          <w:tab w:val="left" w:pos="9498"/>
        </w:tabs>
        <w:ind w:left="170" w:right="170"/>
        <w:jc w:val="both"/>
        <w:rPr>
          <w:rFonts w:ascii="Calibri" w:hAnsi="Calibri" w:cs="Calibri"/>
          <w:b/>
          <w:sz w:val="18"/>
          <w:szCs w:val="18"/>
        </w:rPr>
      </w:pPr>
      <w:r w:rsidRPr="007313EB">
        <w:rPr>
          <w:rFonts w:ascii="Calibri" w:hAnsi="Calibri" w:cs="Calibri"/>
          <w:b/>
          <w:sz w:val="18"/>
          <w:szCs w:val="18"/>
        </w:rPr>
        <w:t>D) APRESENTAR AS DECLARAÇÕES:</w:t>
      </w:r>
    </w:p>
    <w:p w:rsidR="00293239" w:rsidRPr="007313EB" w:rsidRDefault="00293239" w:rsidP="00293239">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FFF00"/>
        <w:tabs>
          <w:tab w:val="left" w:pos="9498"/>
        </w:tabs>
        <w:ind w:left="170" w:right="170"/>
        <w:jc w:val="both"/>
        <w:rPr>
          <w:rFonts w:ascii="Calibri" w:hAnsi="Calibri" w:cs="Calibri"/>
          <w:b/>
          <w:sz w:val="18"/>
          <w:szCs w:val="18"/>
        </w:rPr>
      </w:pPr>
      <w:proofErr w:type="gramStart"/>
      <w:r w:rsidRPr="007313EB">
        <w:rPr>
          <w:rFonts w:ascii="Calibri" w:hAnsi="Calibri" w:cs="Calibri"/>
          <w:b/>
          <w:sz w:val="18"/>
          <w:szCs w:val="18"/>
        </w:rPr>
        <w:t>D.</w:t>
      </w:r>
      <w:proofErr w:type="gramEnd"/>
      <w:r w:rsidRPr="007313EB">
        <w:rPr>
          <w:rFonts w:ascii="Calibri" w:hAnsi="Calibri" w:cs="Calibri"/>
          <w:b/>
          <w:sz w:val="18"/>
          <w:szCs w:val="18"/>
        </w:rPr>
        <w:t xml:space="preserve">1) DE ENQUADRAMENTOS COMO ME/EPP PARA FRUSTAR DOS BENEFICIOS DA LEI COMPLEMENTAR 123/2013, . </w:t>
      </w:r>
      <w:r w:rsidRPr="007313EB">
        <w:rPr>
          <w:rFonts w:ascii="Calibri" w:hAnsi="Calibri" w:cs="Calibri"/>
          <w:b/>
          <w:sz w:val="18"/>
          <w:szCs w:val="18"/>
          <w:u w:val="single"/>
        </w:rPr>
        <w:t>FORA</w:t>
      </w:r>
      <w:r w:rsidRPr="007313EB">
        <w:rPr>
          <w:rFonts w:ascii="Calibri" w:hAnsi="Calibri" w:cs="Calibri"/>
          <w:b/>
          <w:sz w:val="18"/>
          <w:szCs w:val="18"/>
        </w:rPr>
        <w:t xml:space="preserve"> DOS ENVELOPES A E B.</w:t>
      </w:r>
    </w:p>
    <w:p w:rsidR="00FE561A" w:rsidRPr="006A21DF" w:rsidRDefault="00FE561A" w:rsidP="007C49E9">
      <w:pPr>
        <w:tabs>
          <w:tab w:val="left" w:pos="9498"/>
        </w:tabs>
        <w:ind w:left="170" w:right="170"/>
        <w:jc w:val="both"/>
        <w:rPr>
          <w:rFonts w:ascii="Cambria" w:hAnsi="Cambria"/>
          <w:color w:val="002060"/>
          <w:sz w:val="20"/>
          <w:szCs w:val="20"/>
        </w:rPr>
      </w:pPr>
    </w:p>
    <w:p w:rsidR="001654A4" w:rsidRDefault="00E74D4B" w:rsidP="007C49E9">
      <w:pPr>
        <w:tabs>
          <w:tab w:val="left" w:pos="9498"/>
        </w:tabs>
        <w:ind w:left="170" w:right="170"/>
        <w:jc w:val="both"/>
        <w:rPr>
          <w:rFonts w:ascii="Cambria" w:hAnsi="Cambria"/>
          <w:b/>
          <w:bCs/>
          <w:color w:val="002060"/>
          <w:sz w:val="20"/>
          <w:szCs w:val="20"/>
        </w:rPr>
      </w:pPr>
      <w:proofErr w:type="gramStart"/>
      <w:r w:rsidRPr="006A21DF">
        <w:rPr>
          <w:rFonts w:ascii="Cambria" w:hAnsi="Cambria"/>
          <w:b/>
          <w:bCs/>
          <w:color w:val="002060"/>
          <w:sz w:val="20"/>
          <w:szCs w:val="20"/>
        </w:rPr>
        <w:t>4.</w:t>
      </w:r>
      <w:proofErr w:type="gramEnd"/>
      <w:r w:rsidR="001654A4" w:rsidRPr="006A21DF">
        <w:rPr>
          <w:rFonts w:ascii="Cambria" w:hAnsi="Cambria"/>
          <w:b/>
          <w:bCs/>
          <w:color w:val="002060"/>
          <w:sz w:val="20"/>
          <w:szCs w:val="20"/>
        </w:rPr>
        <w:t>DO RECEBIMENTO E ABERTURA DOS ENVELOPES</w:t>
      </w:r>
    </w:p>
    <w:p w:rsidR="006A21DF" w:rsidRPr="006A21DF" w:rsidRDefault="006A21DF" w:rsidP="007C49E9">
      <w:pPr>
        <w:tabs>
          <w:tab w:val="left" w:pos="9498"/>
        </w:tabs>
        <w:ind w:left="170" w:right="170"/>
        <w:jc w:val="both"/>
        <w:rPr>
          <w:rFonts w:ascii="Cambria" w:hAnsi="Cambria"/>
          <w:b/>
          <w:bCs/>
          <w:color w:val="002060"/>
          <w:sz w:val="22"/>
          <w:szCs w:val="22"/>
        </w:rPr>
      </w:pPr>
    </w:p>
    <w:p w:rsidR="001654A4" w:rsidRPr="006A21DF" w:rsidRDefault="001654A4" w:rsidP="007C49E9">
      <w:pPr>
        <w:tabs>
          <w:tab w:val="left" w:pos="9498"/>
        </w:tabs>
        <w:ind w:left="170" w:right="170"/>
        <w:jc w:val="both"/>
        <w:rPr>
          <w:rFonts w:ascii="Cambria" w:hAnsi="Cambria"/>
          <w:sz w:val="22"/>
          <w:szCs w:val="22"/>
        </w:rPr>
      </w:pPr>
      <w:r w:rsidRPr="006A21DF">
        <w:rPr>
          <w:rFonts w:ascii="Cambria" w:hAnsi="Cambria"/>
          <w:b/>
          <w:sz w:val="22"/>
          <w:szCs w:val="22"/>
        </w:rPr>
        <w:t>4.1.</w:t>
      </w:r>
      <w:r w:rsidRPr="006A21DF">
        <w:rPr>
          <w:rFonts w:ascii="Cambria" w:hAnsi="Cambria"/>
          <w:sz w:val="22"/>
          <w:szCs w:val="22"/>
        </w:rPr>
        <w:t xml:space="preserve"> No dia, hora e local, mencionados no preâmbulo deste edital, na presença das licitantes e demais pessoas presentes à sessão do pregão, </w:t>
      </w:r>
      <w:r w:rsidR="006A21DF" w:rsidRPr="006A21DF">
        <w:rPr>
          <w:rFonts w:ascii="Cambria" w:hAnsi="Cambria"/>
          <w:sz w:val="22"/>
          <w:szCs w:val="22"/>
        </w:rPr>
        <w:t>a</w:t>
      </w:r>
      <w:r w:rsidRPr="006A21DF">
        <w:rPr>
          <w:rFonts w:ascii="Cambria" w:hAnsi="Cambria"/>
          <w:sz w:val="22"/>
          <w:szCs w:val="22"/>
        </w:rPr>
        <w:t xml:space="preserve"> Pregoeir</w:t>
      </w:r>
      <w:r w:rsidR="006A21DF" w:rsidRPr="006A21DF">
        <w:rPr>
          <w:rFonts w:ascii="Cambria" w:hAnsi="Cambria"/>
          <w:sz w:val="22"/>
          <w:szCs w:val="22"/>
        </w:rPr>
        <w:t>a</w:t>
      </w:r>
      <w:r w:rsidRPr="006A21DF">
        <w:rPr>
          <w:rFonts w:ascii="Cambria" w:hAnsi="Cambria"/>
          <w:sz w:val="22"/>
          <w:szCs w:val="22"/>
        </w:rPr>
        <w:t>, inicialmente, receberá os envelopes (A – PROPOSTA) e (B – DOCUMENTAÇÃO).</w:t>
      </w:r>
    </w:p>
    <w:p w:rsidR="001654A4" w:rsidRPr="006A21DF" w:rsidRDefault="001654A4" w:rsidP="007C49E9">
      <w:pPr>
        <w:tabs>
          <w:tab w:val="left" w:pos="9498"/>
        </w:tabs>
        <w:ind w:left="170" w:right="170"/>
        <w:jc w:val="both"/>
        <w:rPr>
          <w:rFonts w:ascii="Cambria" w:hAnsi="Cambria"/>
          <w:sz w:val="22"/>
          <w:szCs w:val="22"/>
        </w:rPr>
      </w:pPr>
      <w:r w:rsidRPr="006A21DF">
        <w:rPr>
          <w:rFonts w:ascii="Cambria" w:hAnsi="Cambria"/>
          <w:b/>
          <w:sz w:val="22"/>
          <w:szCs w:val="22"/>
        </w:rPr>
        <w:t>4.2.</w:t>
      </w:r>
      <w:r w:rsidRPr="006A21DF">
        <w:rPr>
          <w:rFonts w:ascii="Cambria" w:hAnsi="Cambria"/>
          <w:sz w:val="22"/>
          <w:szCs w:val="22"/>
        </w:rPr>
        <w:t xml:space="preserve"> Uma vez encerrado o prazo para a entrega dos envelopes acima referidos, não será aceita a participação de nenhuma licitante retardatária.</w:t>
      </w:r>
    </w:p>
    <w:p w:rsidR="001654A4" w:rsidRPr="006A21DF" w:rsidRDefault="001654A4" w:rsidP="007C49E9">
      <w:pPr>
        <w:tabs>
          <w:tab w:val="left" w:pos="9498"/>
        </w:tabs>
        <w:ind w:left="170" w:right="170"/>
        <w:jc w:val="both"/>
        <w:rPr>
          <w:rFonts w:ascii="Cambria" w:hAnsi="Cambria"/>
          <w:sz w:val="22"/>
          <w:szCs w:val="22"/>
        </w:rPr>
      </w:pPr>
      <w:r w:rsidRPr="006A21DF">
        <w:rPr>
          <w:rFonts w:ascii="Cambria" w:hAnsi="Cambria"/>
          <w:b/>
          <w:sz w:val="22"/>
          <w:szCs w:val="22"/>
        </w:rPr>
        <w:t>4.3.</w:t>
      </w:r>
      <w:r w:rsidRPr="006A21DF">
        <w:rPr>
          <w:rFonts w:ascii="Cambria" w:hAnsi="Cambria"/>
          <w:sz w:val="22"/>
          <w:szCs w:val="22"/>
        </w:rPr>
        <w:t xml:space="preserve"> A </w:t>
      </w:r>
      <w:r w:rsidR="006A21DF" w:rsidRPr="006A21DF">
        <w:rPr>
          <w:rFonts w:ascii="Cambria" w:hAnsi="Cambria"/>
          <w:sz w:val="22"/>
          <w:szCs w:val="22"/>
        </w:rPr>
        <w:t>Pregoeira</w:t>
      </w:r>
      <w:r w:rsidRPr="006A21DF">
        <w:rPr>
          <w:rFonts w:ascii="Cambria" w:hAnsi="Cambria"/>
          <w:sz w:val="22"/>
          <w:szCs w:val="22"/>
        </w:rPr>
        <w:t xml:space="preserve"> realizará o credenciamento das interessadas, as quais deverão:</w:t>
      </w:r>
      <w:r w:rsidR="006A21DF">
        <w:rPr>
          <w:rFonts w:ascii="Cambria" w:hAnsi="Cambria"/>
          <w:sz w:val="22"/>
          <w:szCs w:val="22"/>
        </w:rPr>
        <w:t xml:space="preserve"> </w:t>
      </w:r>
      <w:r w:rsidRPr="006A21DF">
        <w:rPr>
          <w:rFonts w:ascii="Cambria" w:hAnsi="Cambria"/>
          <w:sz w:val="22"/>
          <w:szCs w:val="22"/>
        </w:rPr>
        <w:t>comprovar, por meio de instrumento próprio, poderes para formulação de ofertas e lances verbais, bem como para a prática dos demais atos do certame;</w:t>
      </w:r>
    </w:p>
    <w:p w:rsidR="001654A4" w:rsidRPr="00E74D4B" w:rsidRDefault="001654A4" w:rsidP="007C49E9">
      <w:pPr>
        <w:tabs>
          <w:tab w:val="left" w:pos="9498"/>
        </w:tabs>
        <w:ind w:left="170" w:right="170"/>
        <w:jc w:val="both"/>
        <w:rPr>
          <w:rFonts w:ascii="Cambria" w:hAnsi="Cambria"/>
          <w:sz w:val="20"/>
          <w:szCs w:val="20"/>
        </w:rPr>
      </w:pPr>
    </w:p>
    <w:p w:rsidR="000B39B7" w:rsidRDefault="00E74D4B" w:rsidP="007C49E9">
      <w:pPr>
        <w:tabs>
          <w:tab w:val="left" w:pos="9498"/>
        </w:tabs>
        <w:ind w:left="170" w:right="170"/>
        <w:jc w:val="both"/>
        <w:rPr>
          <w:rFonts w:ascii="Cambria" w:hAnsi="Cambria"/>
          <w:b/>
          <w:bCs/>
          <w:color w:val="002060"/>
          <w:sz w:val="20"/>
          <w:szCs w:val="20"/>
        </w:rPr>
      </w:pPr>
      <w:proofErr w:type="gramStart"/>
      <w:r w:rsidRPr="006A21DF">
        <w:rPr>
          <w:rFonts w:ascii="Cambria" w:hAnsi="Cambria"/>
          <w:b/>
          <w:bCs/>
          <w:color w:val="002060"/>
          <w:sz w:val="20"/>
          <w:szCs w:val="20"/>
        </w:rPr>
        <w:t>5.</w:t>
      </w:r>
      <w:proofErr w:type="gramEnd"/>
      <w:r w:rsidR="001654A4" w:rsidRPr="006A21DF">
        <w:rPr>
          <w:rFonts w:ascii="Cambria" w:hAnsi="Cambria"/>
          <w:b/>
          <w:bCs/>
          <w:color w:val="002060"/>
          <w:sz w:val="20"/>
          <w:szCs w:val="20"/>
        </w:rPr>
        <w:t>PROPOSTA DE PREÇO</w:t>
      </w:r>
    </w:p>
    <w:p w:rsidR="006A21DF" w:rsidRPr="006A21DF" w:rsidRDefault="006A21DF" w:rsidP="007C49E9">
      <w:pPr>
        <w:tabs>
          <w:tab w:val="left" w:pos="9498"/>
        </w:tabs>
        <w:ind w:left="170" w:right="170"/>
        <w:jc w:val="both"/>
        <w:rPr>
          <w:rFonts w:ascii="Cambria" w:hAnsi="Cambria"/>
          <w:b/>
          <w:bCs/>
          <w:color w:val="002060"/>
          <w:sz w:val="20"/>
          <w:szCs w:val="20"/>
        </w:rPr>
      </w:pPr>
    </w:p>
    <w:p w:rsidR="006A21DF" w:rsidRPr="00EA2176" w:rsidRDefault="001654A4" w:rsidP="007C49E9">
      <w:pPr>
        <w:tabs>
          <w:tab w:val="left" w:pos="9498"/>
        </w:tabs>
        <w:ind w:left="170" w:right="170"/>
        <w:jc w:val="both"/>
        <w:rPr>
          <w:rFonts w:ascii="Cambria" w:hAnsi="Cambria"/>
          <w:sz w:val="22"/>
          <w:szCs w:val="22"/>
        </w:rPr>
      </w:pPr>
      <w:r w:rsidRPr="006A21DF">
        <w:rPr>
          <w:rFonts w:ascii="Cambria" w:hAnsi="Cambria"/>
          <w:b/>
        </w:rPr>
        <w:t>5</w:t>
      </w:r>
      <w:r w:rsidRPr="00EA2176">
        <w:rPr>
          <w:rFonts w:ascii="Cambria" w:hAnsi="Cambria"/>
          <w:b/>
          <w:sz w:val="22"/>
          <w:szCs w:val="22"/>
        </w:rPr>
        <w:t>.1.</w:t>
      </w:r>
      <w:r w:rsidRPr="00EA2176">
        <w:rPr>
          <w:rFonts w:ascii="Cambria" w:hAnsi="Cambria"/>
          <w:sz w:val="22"/>
          <w:szCs w:val="22"/>
        </w:rPr>
        <w:t xml:space="preserve"> O </w:t>
      </w:r>
      <w:r w:rsidRPr="00EA2176">
        <w:rPr>
          <w:rFonts w:ascii="Cambria" w:hAnsi="Cambria"/>
          <w:sz w:val="22"/>
          <w:szCs w:val="22"/>
          <w:u w:val="single"/>
        </w:rPr>
        <w:t>envelope “A</w:t>
      </w:r>
      <w:r w:rsidRPr="00EA2176">
        <w:rPr>
          <w:rFonts w:ascii="Cambria" w:hAnsi="Cambria"/>
          <w:sz w:val="22"/>
          <w:szCs w:val="22"/>
        </w:rPr>
        <w:t>” deverá conter a proposta com:</w:t>
      </w:r>
    </w:p>
    <w:p w:rsidR="006A21DF" w:rsidRPr="00EA2176" w:rsidRDefault="006A21DF" w:rsidP="007C49E9">
      <w:pPr>
        <w:tabs>
          <w:tab w:val="left" w:pos="9498"/>
        </w:tabs>
        <w:ind w:left="170" w:right="170"/>
        <w:jc w:val="both"/>
        <w:rPr>
          <w:rFonts w:ascii="Cambria" w:hAnsi="Cambria"/>
          <w:sz w:val="22"/>
          <w:szCs w:val="22"/>
        </w:rPr>
      </w:pPr>
      <w:r w:rsidRPr="00EA2176">
        <w:rPr>
          <w:rFonts w:ascii="Cambria" w:hAnsi="Cambria"/>
          <w:sz w:val="22"/>
          <w:szCs w:val="22"/>
        </w:rPr>
        <w:t>-R</w:t>
      </w:r>
      <w:r w:rsidR="001654A4" w:rsidRPr="00EA2176">
        <w:rPr>
          <w:rFonts w:ascii="Cambria" w:hAnsi="Cambria"/>
          <w:sz w:val="22"/>
          <w:szCs w:val="22"/>
        </w:rPr>
        <w:t>azão social da empresa;</w:t>
      </w:r>
      <w:r w:rsidRPr="00EA2176">
        <w:rPr>
          <w:rFonts w:ascii="Cambria" w:hAnsi="Cambria"/>
          <w:sz w:val="22"/>
          <w:szCs w:val="22"/>
        </w:rPr>
        <w:t xml:space="preserve"> </w:t>
      </w:r>
      <w:r w:rsidR="001654A4" w:rsidRPr="00EA2176">
        <w:rPr>
          <w:rFonts w:ascii="Cambria" w:hAnsi="Cambria"/>
          <w:sz w:val="22"/>
          <w:szCs w:val="22"/>
        </w:rPr>
        <w:t>planilha indicativa de valor unitário e total do produto cotado, em conformidade com a descrição e quantidades co</w:t>
      </w:r>
      <w:r w:rsidR="003B12FD" w:rsidRPr="00EA2176">
        <w:rPr>
          <w:rFonts w:ascii="Cambria" w:hAnsi="Cambria"/>
          <w:sz w:val="22"/>
          <w:szCs w:val="22"/>
        </w:rPr>
        <w:t>nstantes no Anexo I</w:t>
      </w:r>
      <w:r w:rsidR="001654A4" w:rsidRPr="00EA2176">
        <w:rPr>
          <w:rFonts w:ascii="Cambria" w:hAnsi="Cambria"/>
          <w:sz w:val="22"/>
          <w:szCs w:val="22"/>
        </w:rPr>
        <w:t>;</w:t>
      </w:r>
      <w:r w:rsidRPr="00EA2176">
        <w:rPr>
          <w:rFonts w:ascii="Cambria" w:hAnsi="Cambria"/>
          <w:sz w:val="22"/>
          <w:szCs w:val="22"/>
        </w:rPr>
        <w:t xml:space="preserve"> </w:t>
      </w:r>
      <w:r w:rsidR="001654A4" w:rsidRPr="00EA2176">
        <w:rPr>
          <w:rFonts w:ascii="Cambria" w:hAnsi="Cambria"/>
          <w:sz w:val="22"/>
          <w:szCs w:val="22"/>
        </w:rPr>
        <w:t>Valor Unitário e Total da proposta.</w:t>
      </w:r>
      <w:r w:rsidRPr="00EA2176">
        <w:rPr>
          <w:rFonts w:ascii="Cambria" w:hAnsi="Cambria"/>
          <w:sz w:val="22"/>
          <w:szCs w:val="22"/>
        </w:rPr>
        <w:t xml:space="preserve"> </w:t>
      </w:r>
    </w:p>
    <w:p w:rsidR="001654A4" w:rsidRPr="00EA2176" w:rsidRDefault="001654A4" w:rsidP="007C49E9">
      <w:pPr>
        <w:tabs>
          <w:tab w:val="left" w:pos="9498"/>
        </w:tabs>
        <w:ind w:left="170" w:right="170"/>
        <w:jc w:val="both"/>
        <w:rPr>
          <w:rFonts w:ascii="Cambria" w:hAnsi="Cambria"/>
          <w:sz w:val="22"/>
          <w:szCs w:val="22"/>
        </w:rPr>
      </w:pPr>
      <w:r w:rsidRPr="00EA2176">
        <w:rPr>
          <w:rFonts w:ascii="Cambria" w:hAnsi="Cambria"/>
          <w:sz w:val="22"/>
          <w:szCs w:val="22"/>
        </w:rPr>
        <w:t>Prazo de validade de 60 (sessenta) dias a contar da data aprazada para sua entrega;</w:t>
      </w:r>
    </w:p>
    <w:p w:rsidR="001654A4" w:rsidRPr="00EA2176" w:rsidRDefault="001654A4" w:rsidP="007C49E9">
      <w:pPr>
        <w:tabs>
          <w:tab w:val="left" w:pos="9498"/>
        </w:tabs>
        <w:ind w:left="170" w:right="170"/>
        <w:jc w:val="both"/>
        <w:rPr>
          <w:rFonts w:ascii="Cambria" w:hAnsi="Cambria"/>
          <w:sz w:val="22"/>
          <w:szCs w:val="22"/>
        </w:rPr>
      </w:pPr>
      <w:r w:rsidRPr="00EA2176">
        <w:rPr>
          <w:rFonts w:ascii="Cambria" w:hAnsi="Cambria"/>
          <w:b/>
          <w:sz w:val="22"/>
          <w:szCs w:val="22"/>
        </w:rPr>
        <w:t>5.1.2</w:t>
      </w:r>
      <w:r w:rsidRPr="00EA2176">
        <w:rPr>
          <w:rFonts w:ascii="Cambria" w:hAnsi="Cambria"/>
          <w:sz w:val="22"/>
          <w:szCs w:val="22"/>
        </w:rPr>
        <w:t xml:space="preserve"> Quaisquer inserções que visem modificar, extinguir ou criar direitos, sem previsão no edital, serão tidas como inexistentes, aproveitando-se a proposta no que não for conflitante com o instrumento convocatório;</w:t>
      </w:r>
    </w:p>
    <w:p w:rsidR="001654A4" w:rsidRPr="00EA2176" w:rsidRDefault="00443BA1" w:rsidP="007C49E9">
      <w:pPr>
        <w:tabs>
          <w:tab w:val="left" w:pos="9498"/>
        </w:tabs>
        <w:ind w:left="170" w:right="170"/>
        <w:jc w:val="both"/>
        <w:rPr>
          <w:rFonts w:ascii="Cambria" w:hAnsi="Cambria"/>
          <w:sz w:val="22"/>
          <w:szCs w:val="22"/>
        </w:rPr>
      </w:pPr>
      <w:r w:rsidRPr="00EA2176">
        <w:rPr>
          <w:rFonts w:ascii="Cambria" w:hAnsi="Cambria"/>
          <w:b/>
          <w:sz w:val="22"/>
          <w:szCs w:val="22"/>
        </w:rPr>
        <w:lastRenderedPageBreak/>
        <w:t>5.1.3</w:t>
      </w:r>
      <w:r w:rsidRPr="00EA2176">
        <w:rPr>
          <w:rFonts w:ascii="Cambria" w:hAnsi="Cambria"/>
          <w:sz w:val="22"/>
          <w:szCs w:val="22"/>
        </w:rPr>
        <w:t xml:space="preserve"> </w:t>
      </w:r>
      <w:r w:rsidR="001654A4" w:rsidRPr="00EA2176">
        <w:rPr>
          <w:rFonts w:ascii="Cambria" w:hAnsi="Cambria"/>
          <w:sz w:val="22"/>
          <w:szCs w:val="22"/>
        </w:rPr>
        <w:t>Os preços já deverão estar onerados dos impostos e deduzidos de eventuais descontos ou vantagens.</w:t>
      </w:r>
    </w:p>
    <w:p w:rsidR="001654A4" w:rsidRPr="00EA2176" w:rsidRDefault="001654A4" w:rsidP="007C49E9">
      <w:pPr>
        <w:tabs>
          <w:tab w:val="left" w:pos="9498"/>
        </w:tabs>
        <w:ind w:left="170" w:right="170"/>
        <w:jc w:val="both"/>
        <w:rPr>
          <w:rFonts w:ascii="Cambria" w:hAnsi="Cambria"/>
          <w:sz w:val="22"/>
          <w:szCs w:val="22"/>
        </w:rPr>
      </w:pPr>
      <w:r w:rsidRPr="00EA2176">
        <w:rPr>
          <w:rFonts w:ascii="Cambria" w:hAnsi="Cambria"/>
          <w:b/>
          <w:sz w:val="22"/>
          <w:szCs w:val="22"/>
        </w:rPr>
        <w:t>5.1.4</w:t>
      </w:r>
      <w:r w:rsidRPr="00EA2176">
        <w:rPr>
          <w:rFonts w:ascii="Cambria" w:hAnsi="Cambria"/>
          <w:sz w:val="22"/>
          <w:szCs w:val="22"/>
        </w:rPr>
        <w:t xml:space="preserve"> Serão considerados, para fins de julgamento, os valores constantes no preço até no máximo, duas casas decimais após a vírgula, sendo desprezadas as demais, se houver também em eventual contratação.</w:t>
      </w:r>
    </w:p>
    <w:p w:rsidR="001654A4" w:rsidRPr="00E74D4B" w:rsidRDefault="001654A4" w:rsidP="007C49E9">
      <w:pPr>
        <w:tabs>
          <w:tab w:val="left" w:pos="9498"/>
        </w:tabs>
        <w:ind w:left="170" w:right="170"/>
        <w:jc w:val="both"/>
        <w:rPr>
          <w:rFonts w:ascii="Cambria" w:hAnsi="Cambria"/>
          <w:color w:val="008000"/>
          <w:sz w:val="20"/>
          <w:szCs w:val="20"/>
        </w:rPr>
      </w:pPr>
    </w:p>
    <w:p w:rsidR="000B39B7" w:rsidRPr="006A21DF" w:rsidRDefault="00E74D4B" w:rsidP="007C49E9">
      <w:pPr>
        <w:tabs>
          <w:tab w:val="left" w:pos="9498"/>
        </w:tabs>
        <w:ind w:left="170" w:right="170"/>
        <w:jc w:val="both"/>
        <w:rPr>
          <w:rFonts w:ascii="Cambria" w:hAnsi="Cambria"/>
          <w:b/>
          <w:bCs/>
          <w:sz w:val="20"/>
          <w:szCs w:val="20"/>
        </w:rPr>
      </w:pPr>
      <w:r w:rsidRPr="006A21DF">
        <w:rPr>
          <w:rFonts w:ascii="Cambria" w:hAnsi="Cambria"/>
          <w:b/>
          <w:bCs/>
          <w:sz w:val="20"/>
          <w:szCs w:val="20"/>
        </w:rPr>
        <w:t>6.</w:t>
      </w:r>
      <w:r w:rsidR="006A21DF" w:rsidRPr="006A21DF">
        <w:rPr>
          <w:rFonts w:ascii="Cambria" w:hAnsi="Cambria"/>
          <w:b/>
          <w:bCs/>
          <w:sz w:val="20"/>
          <w:szCs w:val="20"/>
        </w:rPr>
        <w:t xml:space="preserve"> </w:t>
      </w:r>
      <w:r w:rsidR="001654A4" w:rsidRPr="006A21DF">
        <w:rPr>
          <w:rFonts w:ascii="Cambria" w:hAnsi="Cambria"/>
          <w:b/>
          <w:bCs/>
          <w:sz w:val="20"/>
          <w:szCs w:val="20"/>
        </w:rPr>
        <w:t>DO JULGAMENTO DAS PROPOSTAS</w:t>
      </w:r>
    </w:p>
    <w:p w:rsidR="006A21DF" w:rsidRPr="006A21DF" w:rsidRDefault="006A21DF" w:rsidP="007C49E9">
      <w:pPr>
        <w:tabs>
          <w:tab w:val="left" w:pos="9498"/>
        </w:tabs>
        <w:ind w:left="170" w:right="170"/>
        <w:jc w:val="both"/>
        <w:rPr>
          <w:rFonts w:ascii="Cambria" w:hAnsi="Cambria"/>
          <w:b/>
          <w:bCs/>
          <w:sz w:val="20"/>
          <w:szCs w:val="20"/>
        </w:rPr>
      </w:pPr>
    </w:p>
    <w:p w:rsidR="001654A4" w:rsidRPr="00A241C3" w:rsidRDefault="001654A4" w:rsidP="007C49E9">
      <w:pPr>
        <w:tabs>
          <w:tab w:val="left" w:pos="9498"/>
        </w:tabs>
        <w:ind w:left="170" w:right="170"/>
        <w:jc w:val="both"/>
        <w:rPr>
          <w:rFonts w:ascii="Cambria" w:hAnsi="Cambria"/>
          <w:sz w:val="22"/>
          <w:szCs w:val="22"/>
        </w:rPr>
      </w:pPr>
      <w:r w:rsidRPr="00A241C3">
        <w:rPr>
          <w:rFonts w:ascii="Cambria" w:hAnsi="Cambria"/>
          <w:b/>
          <w:sz w:val="22"/>
          <w:szCs w:val="22"/>
        </w:rPr>
        <w:t>6.1.</w:t>
      </w:r>
      <w:r w:rsidRPr="00A241C3">
        <w:rPr>
          <w:rFonts w:ascii="Cambria" w:hAnsi="Cambria"/>
          <w:sz w:val="22"/>
          <w:szCs w:val="22"/>
        </w:rPr>
        <w:t xml:space="preserve"> Verificadas a conformidade com os requisitos estabelecidos neste edital, à autora da oferta de valor mais baixo e as das ofertas com preços até 10% (dez por cento) superiores àquela poderão fazer novos lances, verbais e sucessivos, na forma dos itens subsequentes, até a proclamação da vencedora.</w:t>
      </w:r>
    </w:p>
    <w:p w:rsidR="001654A4" w:rsidRPr="00A241C3" w:rsidRDefault="001654A4" w:rsidP="007C49E9">
      <w:pPr>
        <w:tabs>
          <w:tab w:val="left" w:pos="9498"/>
        </w:tabs>
        <w:ind w:left="170" w:right="170"/>
        <w:jc w:val="both"/>
        <w:rPr>
          <w:rFonts w:ascii="Cambria" w:hAnsi="Cambria"/>
          <w:sz w:val="22"/>
          <w:szCs w:val="22"/>
        </w:rPr>
      </w:pPr>
      <w:r w:rsidRPr="00A241C3">
        <w:rPr>
          <w:rFonts w:ascii="Cambria" w:hAnsi="Cambria"/>
          <w:b/>
          <w:sz w:val="22"/>
          <w:szCs w:val="22"/>
        </w:rPr>
        <w:t>6.2.</w:t>
      </w:r>
      <w:r w:rsidRPr="00A241C3">
        <w:rPr>
          <w:rFonts w:ascii="Cambria" w:hAnsi="Cambria"/>
          <w:sz w:val="22"/>
          <w:szCs w:val="22"/>
        </w:rPr>
        <w:t xml:space="preserve"> Não havendo, pelo menos 03 (três) ofertas nas condições definidas no subitem 6.1, poderão as autoras das melhores propostas, até o máximo de 03 (três), oferecer novos lances, verbais e sucessivos, quaisquer que sejam os preços oferecidos em suas propostas escritas.</w:t>
      </w:r>
    </w:p>
    <w:p w:rsidR="001654A4" w:rsidRPr="00A241C3" w:rsidRDefault="001654A4" w:rsidP="007C49E9">
      <w:pPr>
        <w:tabs>
          <w:tab w:val="left" w:pos="9498"/>
        </w:tabs>
        <w:ind w:left="170" w:right="170"/>
        <w:jc w:val="both"/>
        <w:rPr>
          <w:rFonts w:ascii="Cambria" w:hAnsi="Cambria"/>
          <w:sz w:val="22"/>
          <w:szCs w:val="22"/>
        </w:rPr>
      </w:pPr>
      <w:r w:rsidRPr="00A241C3">
        <w:rPr>
          <w:rFonts w:ascii="Cambria" w:hAnsi="Cambria"/>
          <w:b/>
          <w:sz w:val="22"/>
          <w:szCs w:val="22"/>
        </w:rPr>
        <w:t>6.3.</w:t>
      </w:r>
      <w:r w:rsidRPr="00A241C3">
        <w:rPr>
          <w:rFonts w:ascii="Cambria" w:hAnsi="Cambria"/>
          <w:sz w:val="22"/>
          <w:szCs w:val="22"/>
        </w:rPr>
        <w:t xml:space="preserve"> No curso da sessão, as autoras das propostas que atenderem aos requisitos dos itens anteriores serão convidadas, individualmente, a apresentarem novos lances, verbais e sucessivos, em valores distintos e decrescentes, a partir da autora da proposta classificada em segundo lugar, até a proclamação da vencedora.</w:t>
      </w:r>
    </w:p>
    <w:p w:rsidR="001654A4" w:rsidRPr="00A241C3" w:rsidRDefault="001654A4" w:rsidP="007C49E9">
      <w:pPr>
        <w:tabs>
          <w:tab w:val="left" w:pos="9498"/>
        </w:tabs>
        <w:ind w:left="170" w:right="170"/>
        <w:jc w:val="both"/>
        <w:rPr>
          <w:rFonts w:ascii="Cambria" w:hAnsi="Cambria"/>
          <w:sz w:val="22"/>
          <w:szCs w:val="22"/>
        </w:rPr>
      </w:pPr>
      <w:r w:rsidRPr="00A241C3">
        <w:rPr>
          <w:rFonts w:ascii="Cambria" w:hAnsi="Cambria"/>
          <w:b/>
          <w:sz w:val="22"/>
          <w:szCs w:val="22"/>
        </w:rPr>
        <w:t>6.4.</w:t>
      </w:r>
      <w:r w:rsidRPr="00A241C3">
        <w:rPr>
          <w:rFonts w:ascii="Cambria" w:hAnsi="Cambria"/>
          <w:sz w:val="22"/>
          <w:szCs w:val="22"/>
        </w:rPr>
        <w:t xml:space="preserve"> Caso duas ou mais propostas iniciais apresentem preços iguais, será realizado sorteio para realização da oferta dos lances.</w:t>
      </w:r>
    </w:p>
    <w:p w:rsidR="001654A4" w:rsidRPr="00A241C3" w:rsidRDefault="001654A4" w:rsidP="007C49E9">
      <w:pPr>
        <w:tabs>
          <w:tab w:val="left" w:pos="9498"/>
        </w:tabs>
        <w:ind w:left="170" w:right="170"/>
        <w:jc w:val="both"/>
        <w:rPr>
          <w:rFonts w:ascii="Cambria" w:hAnsi="Cambria"/>
          <w:sz w:val="22"/>
          <w:szCs w:val="22"/>
        </w:rPr>
      </w:pPr>
      <w:r w:rsidRPr="00A241C3">
        <w:rPr>
          <w:rFonts w:ascii="Cambria" w:hAnsi="Cambria"/>
          <w:b/>
          <w:sz w:val="22"/>
          <w:szCs w:val="22"/>
        </w:rPr>
        <w:t>6.5.</w:t>
      </w:r>
      <w:r w:rsidRPr="00A241C3">
        <w:rPr>
          <w:rFonts w:ascii="Cambria" w:hAnsi="Cambria"/>
          <w:sz w:val="22"/>
          <w:szCs w:val="22"/>
        </w:rPr>
        <w:t xml:space="preserve"> A oferta dos lances deverá ser efetuada no momento em que for conferida a palavra à licitante, obedecida à ordem prevista nos itens 6.3 e 6.4.</w:t>
      </w:r>
    </w:p>
    <w:p w:rsidR="001654A4" w:rsidRPr="00A241C3" w:rsidRDefault="001654A4" w:rsidP="007C49E9">
      <w:pPr>
        <w:tabs>
          <w:tab w:val="left" w:pos="9498"/>
        </w:tabs>
        <w:ind w:left="170" w:right="170"/>
        <w:jc w:val="both"/>
        <w:rPr>
          <w:rFonts w:ascii="Cambria" w:hAnsi="Cambria"/>
          <w:sz w:val="22"/>
          <w:szCs w:val="22"/>
        </w:rPr>
      </w:pPr>
      <w:r w:rsidRPr="00A241C3">
        <w:rPr>
          <w:rFonts w:ascii="Cambria" w:hAnsi="Cambria"/>
          <w:b/>
          <w:sz w:val="22"/>
          <w:szCs w:val="22"/>
        </w:rPr>
        <w:t>6.5.1.</w:t>
      </w:r>
      <w:r w:rsidRPr="00A241C3">
        <w:rPr>
          <w:rFonts w:ascii="Cambria" w:hAnsi="Cambria"/>
          <w:sz w:val="22"/>
          <w:szCs w:val="22"/>
        </w:rPr>
        <w:t xml:space="preserve"> Dada a palavra a licitante, disporá de 20 (vinte segundos) para apresentar nova proposta.</w:t>
      </w:r>
    </w:p>
    <w:p w:rsidR="00191B67" w:rsidRPr="00A241C3" w:rsidRDefault="001654A4" w:rsidP="007C49E9">
      <w:pPr>
        <w:tabs>
          <w:tab w:val="left" w:pos="9498"/>
        </w:tabs>
        <w:ind w:left="170" w:right="170"/>
        <w:jc w:val="both"/>
        <w:rPr>
          <w:rFonts w:ascii="Cambria" w:hAnsi="Cambria"/>
          <w:sz w:val="22"/>
          <w:szCs w:val="22"/>
        </w:rPr>
      </w:pPr>
      <w:r w:rsidRPr="00A241C3">
        <w:rPr>
          <w:rFonts w:ascii="Cambria" w:hAnsi="Cambria"/>
          <w:b/>
          <w:sz w:val="22"/>
          <w:szCs w:val="22"/>
        </w:rPr>
        <w:t>6.6.</w:t>
      </w:r>
      <w:r w:rsidRPr="00A241C3">
        <w:rPr>
          <w:rFonts w:ascii="Cambria" w:hAnsi="Cambria"/>
          <w:sz w:val="22"/>
          <w:szCs w:val="22"/>
        </w:rPr>
        <w:t xml:space="preserve"> É vedada a oferta de lance com vista ao empate.</w:t>
      </w:r>
    </w:p>
    <w:p w:rsidR="001654A4" w:rsidRPr="00A241C3" w:rsidRDefault="001654A4" w:rsidP="007C49E9">
      <w:pPr>
        <w:tabs>
          <w:tab w:val="left" w:pos="9498"/>
        </w:tabs>
        <w:ind w:left="170" w:right="170"/>
        <w:jc w:val="both"/>
        <w:rPr>
          <w:rFonts w:ascii="Cambria" w:hAnsi="Cambria"/>
          <w:sz w:val="22"/>
          <w:szCs w:val="22"/>
        </w:rPr>
      </w:pPr>
      <w:r w:rsidRPr="00A241C3">
        <w:rPr>
          <w:rFonts w:ascii="Cambria" w:hAnsi="Cambria"/>
          <w:b/>
          <w:sz w:val="22"/>
          <w:szCs w:val="22"/>
        </w:rPr>
        <w:t>6.7.</w:t>
      </w:r>
      <w:r w:rsidRPr="00A241C3">
        <w:rPr>
          <w:rFonts w:ascii="Cambria" w:hAnsi="Cambria"/>
          <w:sz w:val="22"/>
          <w:szCs w:val="22"/>
        </w:rPr>
        <w:t xml:space="preserve"> Não poderá haver desistência dos lances já ofertados, sujeitando-se a proponente desistente às p</w:t>
      </w:r>
      <w:r w:rsidR="001C2D38" w:rsidRPr="00A241C3">
        <w:rPr>
          <w:rFonts w:ascii="Cambria" w:hAnsi="Cambria"/>
          <w:sz w:val="22"/>
          <w:szCs w:val="22"/>
        </w:rPr>
        <w:t>enalidades constantes no item 13</w:t>
      </w:r>
      <w:r w:rsidRPr="00A241C3">
        <w:rPr>
          <w:rFonts w:ascii="Cambria" w:hAnsi="Cambria"/>
          <w:sz w:val="22"/>
          <w:szCs w:val="22"/>
        </w:rPr>
        <w:t xml:space="preserve"> deste edital.</w:t>
      </w:r>
    </w:p>
    <w:p w:rsidR="001654A4" w:rsidRPr="00A241C3" w:rsidRDefault="001654A4" w:rsidP="007C49E9">
      <w:pPr>
        <w:tabs>
          <w:tab w:val="left" w:pos="9498"/>
        </w:tabs>
        <w:ind w:left="170" w:right="170"/>
        <w:jc w:val="both"/>
        <w:rPr>
          <w:rFonts w:ascii="Cambria" w:hAnsi="Cambria"/>
          <w:sz w:val="22"/>
          <w:szCs w:val="22"/>
        </w:rPr>
      </w:pPr>
      <w:r w:rsidRPr="00A241C3">
        <w:rPr>
          <w:rFonts w:ascii="Cambria" w:hAnsi="Cambria"/>
          <w:b/>
          <w:sz w:val="22"/>
          <w:szCs w:val="22"/>
        </w:rPr>
        <w:t>6.8.</w:t>
      </w:r>
      <w:r w:rsidRPr="00A241C3">
        <w:rPr>
          <w:rFonts w:ascii="Cambria" w:hAnsi="Cambria"/>
          <w:sz w:val="22"/>
          <w:szCs w:val="22"/>
        </w:rPr>
        <w:t xml:space="preserve"> O desinteresse em apresentar lance verbal, quando convocada pel</w:t>
      </w:r>
      <w:r w:rsidR="00A241C3" w:rsidRPr="00A241C3">
        <w:rPr>
          <w:rFonts w:ascii="Cambria" w:hAnsi="Cambria"/>
          <w:sz w:val="22"/>
          <w:szCs w:val="22"/>
        </w:rPr>
        <w:t>a</w:t>
      </w:r>
      <w:r w:rsidRPr="00A241C3">
        <w:rPr>
          <w:rFonts w:ascii="Cambria" w:hAnsi="Cambria"/>
          <w:sz w:val="22"/>
          <w:szCs w:val="22"/>
        </w:rPr>
        <w:t xml:space="preserve"> Pregoeir</w:t>
      </w:r>
      <w:r w:rsidR="00A241C3" w:rsidRPr="00A241C3">
        <w:rPr>
          <w:rFonts w:ascii="Cambria" w:hAnsi="Cambria"/>
          <w:sz w:val="22"/>
          <w:szCs w:val="22"/>
        </w:rPr>
        <w:t>a</w:t>
      </w:r>
      <w:r w:rsidRPr="00A241C3">
        <w:rPr>
          <w:rFonts w:ascii="Cambria" w:hAnsi="Cambria"/>
          <w:sz w:val="22"/>
          <w:szCs w:val="22"/>
        </w:rPr>
        <w:t>, implicará na exclusão da licitante da etapa competitiva e, consequentemente, no impedimento de apresentar novos lances, sendo mantido o último preço apresentado pela mesma, que será considerado para efeito de ordenação das propostas.</w:t>
      </w:r>
    </w:p>
    <w:p w:rsidR="001654A4" w:rsidRPr="00A241C3" w:rsidRDefault="001654A4" w:rsidP="007C49E9">
      <w:pPr>
        <w:tabs>
          <w:tab w:val="left" w:pos="9498"/>
        </w:tabs>
        <w:ind w:left="170" w:right="170"/>
        <w:jc w:val="both"/>
        <w:rPr>
          <w:rFonts w:ascii="Cambria" w:hAnsi="Cambria"/>
          <w:sz w:val="22"/>
          <w:szCs w:val="22"/>
        </w:rPr>
      </w:pPr>
      <w:r w:rsidRPr="00A241C3">
        <w:rPr>
          <w:rFonts w:ascii="Cambria" w:hAnsi="Cambria"/>
          <w:b/>
          <w:sz w:val="22"/>
          <w:szCs w:val="22"/>
        </w:rPr>
        <w:t>6.9.</w:t>
      </w:r>
      <w:r w:rsidRPr="00A241C3">
        <w:rPr>
          <w:rFonts w:ascii="Cambria" w:hAnsi="Cambria"/>
          <w:sz w:val="22"/>
          <w:szCs w:val="22"/>
        </w:rPr>
        <w:t xml:space="preserve"> Caso não seja ofertado nenhum lance verbal, será verificada a conformidade entre a proposta escrita de menor preço unitário e o valor estimado para a aquisição, podendo </w:t>
      </w:r>
      <w:r w:rsidR="00A241C3" w:rsidRPr="00A241C3">
        <w:rPr>
          <w:rFonts w:ascii="Cambria" w:hAnsi="Cambria"/>
          <w:sz w:val="22"/>
          <w:szCs w:val="22"/>
        </w:rPr>
        <w:t xml:space="preserve">a </w:t>
      </w:r>
      <w:r w:rsidRPr="00A241C3">
        <w:rPr>
          <w:rFonts w:ascii="Cambria" w:hAnsi="Cambria"/>
          <w:sz w:val="22"/>
          <w:szCs w:val="22"/>
        </w:rPr>
        <w:t>Pregoeir</w:t>
      </w:r>
      <w:r w:rsidR="00A241C3" w:rsidRPr="00A241C3">
        <w:rPr>
          <w:rFonts w:ascii="Cambria" w:hAnsi="Cambria"/>
          <w:sz w:val="22"/>
          <w:szCs w:val="22"/>
        </w:rPr>
        <w:t>a</w:t>
      </w:r>
      <w:r w:rsidRPr="00A241C3">
        <w:rPr>
          <w:rFonts w:ascii="Cambria" w:hAnsi="Cambria"/>
          <w:sz w:val="22"/>
          <w:szCs w:val="22"/>
        </w:rPr>
        <w:t xml:space="preserve"> negociar diretamente com a proponente para que seja obtido preço melhor.</w:t>
      </w:r>
    </w:p>
    <w:p w:rsidR="001654A4" w:rsidRPr="00A241C3" w:rsidRDefault="001654A4" w:rsidP="007C49E9">
      <w:pPr>
        <w:tabs>
          <w:tab w:val="left" w:pos="9498"/>
        </w:tabs>
        <w:ind w:left="170" w:right="170"/>
        <w:jc w:val="both"/>
        <w:rPr>
          <w:rFonts w:ascii="Cambria" w:hAnsi="Cambria"/>
          <w:sz w:val="22"/>
          <w:szCs w:val="22"/>
        </w:rPr>
      </w:pPr>
      <w:r w:rsidRPr="00A241C3">
        <w:rPr>
          <w:rFonts w:ascii="Cambria" w:hAnsi="Cambria"/>
          <w:b/>
          <w:sz w:val="22"/>
          <w:szCs w:val="22"/>
        </w:rPr>
        <w:t>6.10.</w:t>
      </w:r>
      <w:r w:rsidRPr="00A241C3">
        <w:rPr>
          <w:rFonts w:ascii="Cambria" w:hAnsi="Cambria"/>
          <w:sz w:val="22"/>
          <w:szCs w:val="22"/>
        </w:rPr>
        <w:t xml:space="preserve"> O encerramento da etapa competitiva dar-se-á quando, convocadas pel</w:t>
      </w:r>
      <w:r w:rsidR="00A241C3" w:rsidRPr="00A241C3">
        <w:rPr>
          <w:rFonts w:ascii="Cambria" w:hAnsi="Cambria"/>
          <w:sz w:val="22"/>
          <w:szCs w:val="22"/>
        </w:rPr>
        <w:t>a</w:t>
      </w:r>
      <w:r w:rsidRPr="00A241C3">
        <w:rPr>
          <w:rFonts w:ascii="Cambria" w:hAnsi="Cambria"/>
          <w:sz w:val="22"/>
          <w:szCs w:val="22"/>
        </w:rPr>
        <w:t xml:space="preserve"> Pregoeir</w:t>
      </w:r>
      <w:r w:rsidR="00A241C3" w:rsidRPr="00A241C3">
        <w:rPr>
          <w:rFonts w:ascii="Cambria" w:hAnsi="Cambria"/>
          <w:sz w:val="22"/>
          <w:szCs w:val="22"/>
        </w:rPr>
        <w:t>a</w:t>
      </w:r>
      <w:r w:rsidRPr="00A241C3">
        <w:rPr>
          <w:rFonts w:ascii="Cambria" w:hAnsi="Cambria"/>
          <w:sz w:val="22"/>
          <w:szCs w:val="22"/>
        </w:rPr>
        <w:t>, as licitantes manifestarem seu desinteresse em apresentar novos lances.</w:t>
      </w:r>
    </w:p>
    <w:p w:rsidR="001654A4" w:rsidRPr="00A241C3" w:rsidRDefault="001654A4" w:rsidP="007C49E9">
      <w:pPr>
        <w:tabs>
          <w:tab w:val="left" w:pos="9498"/>
        </w:tabs>
        <w:ind w:left="170" w:right="170"/>
        <w:jc w:val="both"/>
        <w:rPr>
          <w:rFonts w:ascii="Cambria" w:hAnsi="Cambria"/>
          <w:sz w:val="22"/>
          <w:szCs w:val="22"/>
        </w:rPr>
      </w:pPr>
      <w:r w:rsidRPr="00A241C3">
        <w:rPr>
          <w:rFonts w:ascii="Cambria" w:hAnsi="Cambria"/>
          <w:b/>
          <w:sz w:val="22"/>
          <w:szCs w:val="22"/>
        </w:rPr>
        <w:t>6.11.</w:t>
      </w:r>
      <w:r w:rsidRPr="00A241C3">
        <w:rPr>
          <w:rFonts w:ascii="Cambria" w:hAnsi="Cambria"/>
          <w:sz w:val="22"/>
          <w:szCs w:val="22"/>
        </w:rPr>
        <w:t xml:space="preserve"> Encerrada a etapa competitiva e ordenadas as ofertas, de acordo com o menor preço apresentado, a </w:t>
      </w:r>
      <w:r w:rsidR="00A241C3" w:rsidRPr="00A241C3">
        <w:rPr>
          <w:rFonts w:ascii="Cambria" w:hAnsi="Cambria"/>
          <w:sz w:val="22"/>
          <w:szCs w:val="22"/>
        </w:rPr>
        <w:t>Pregoeira</w:t>
      </w:r>
      <w:r w:rsidRPr="00A241C3">
        <w:rPr>
          <w:rFonts w:ascii="Cambria" w:hAnsi="Cambria"/>
          <w:sz w:val="22"/>
          <w:szCs w:val="22"/>
        </w:rPr>
        <w:t xml:space="preserve"> verificará a aceitabilidade da proposta de valor mais baixo, comparando-a com os valores consignados em planilha de custos, decidindo motivadamente a respeito.</w:t>
      </w:r>
    </w:p>
    <w:p w:rsidR="001654A4" w:rsidRPr="00A241C3" w:rsidRDefault="001654A4" w:rsidP="007C49E9">
      <w:pPr>
        <w:tabs>
          <w:tab w:val="left" w:pos="9498"/>
        </w:tabs>
        <w:ind w:left="170" w:right="170"/>
        <w:jc w:val="both"/>
        <w:rPr>
          <w:rFonts w:ascii="Cambria" w:hAnsi="Cambria"/>
          <w:sz w:val="22"/>
          <w:szCs w:val="22"/>
        </w:rPr>
      </w:pPr>
      <w:r w:rsidRPr="00A241C3">
        <w:rPr>
          <w:rFonts w:ascii="Cambria" w:hAnsi="Cambria"/>
          <w:b/>
          <w:sz w:val="22"/>
          <w:szCs w:val="22"/>
        </w:rPr>
        <w:t>6.12.</w:t>
      </w:r>
      <w:r w:rsidRPr="00A241C3">
        <w:rPr>
          <w:rFonts w:ascii="Cambria" w:hAnsi="Cambria"/>
          <w:sz w:val="22"/>
          <w:szCs w:val="22"/>
        </w:rPr>
        <w:t xml:space="preserve"> A classificação dar-se-á pela ordem crescente de preços propostos e aceitáveis. Será declarada vencedora a licitante que ofertar o menor preço, desde que a proposta tenha sido apresentada de acordo com as especificações deste edital e seja compatível com o preço de mercado.</w:t>
      </w:r>
    </w:p>
    <w:p w:rsidR="001654A4" w:rsidRPr="00A241C3" w:rsidRDefault="001654A4" w:rsidP="007C49E9">
      <w:pPr>
        <w:tabs>
          <w:tab w:val="left" w:pos="9498"/>
        </w:tabs>
        <w:ind w:left="170" w:right="170"/>
        <w:jc w:val="both"/>
        <w:rPr>
          <w:rFonts w:ascii="Cambria" w:hAnsi="Cambria"/>
          <w:sz w:val="22"/>
          <w:szCs w:val="22"/>
        </w:rPr>
      </w:pPr>
      <w:r w:rsidRPr="00A241C3">
        <w:rPr>
          <w:rFonts w:ascii="Cambria" w:hAnsi="Cambria"/>
          <w:b/>
          <w:sz w:val="22"/>
          <w:szCs w:val="22"/>
        </w:rPr>
        <w:t>6.13.</w:t>
      </w:r>
      <w:r w:rsidRPr="00A241C3">
        <w:rPr>
          <w:rFonts w:ascii="Cambria" w:hAnsi="Cambria"/>
          <w:sz w:val="22"/>
          <w:szCs w:val="22"/>
        </w:rPr>
        <w:t xml:space="preserve"> Serão desclassificadas as propostas que:</w:t>
      </w:r>
      <w:r w:rsidR="00A241C3" w:rsidRPr="00A241C3">
        <w:rPr>
          <w:rFonts w:ascii="Cambria" w:hAnsi="Cambria"/>
          <w:sz w:val="22"/>
          <w:szCs w:val="22"/>
        </w:rPr>
        <w:t xml:space="preserve"> </w:t>
      </w:r>
      <w:r w:rsidRPr="00A241C3">
        <w:rPr>
          <w:rFonts w:ascii="Cambria" w:hAnsi="Cambria"/>
          <w:sz w:val="22"/>
          <w:szCs w:val="22"/>
        </w:rPr>
        <w:t>não atenderem às exigências contidas no objeto desta licitação;</w:t>
      </w:r>
      <w:r w:rsidR="00A241C3" w:rsidRPr="00A241C3">
        <w:rPr>
          <w:rFonts w:ascii="Cambria" w:hAnsi="Cambria"/>
          <w:sz w:val="22"/>
          <w:szCs w:val="22"/>
        </w:rPr>
        <w:t xml:space="preserve"> </w:t>
      </w:r>
      <w:r w:rsidRPr="00A241C3">
        <w:rPr>
          <w:rFonts w:ascii="Cambria" w:hAnsi="Cambria"/>
          <w:sz w:val="22"/>
          <w:szCs w:val="22"/>
        </w:rPr>
        <w:t>contiverem opções de preços alternativos;</w:t>
      </w:r>
      <w:proofErr w:type="gramStart"/>
      <w:r w:rsidR="00A241C3" w:rsidRPr="00A241C3">
        <w:rPr>
          <w:rFonts w:ascii="Cambria" w:hAnsi="Cambria"/>
          <w:sz w:val="22"/>
          <w:szCs w:val="22"/>
        </w:rPr>
        <w:t xml:space="preserve">  </w:t>
      </w:r>
      <w:proofErr w:type="gramEnd"/>
      <w:r w:rsidRPr="00A241C3">
        <w:rPr>
          <w:rFonts w:ascii="Cambria" w:hAnsi="Cambria"/>
          <w:sz w:val="22"/>
          <w:szCs w:val="22"/>
        </w:rPr>
        <w:t>forem omissas em pontos essenciais, de modo a ensejar dúvidas;</w:t>
      </w:r>
      <w:r w:rsidR="00A241C3" w:rsidRPr="00A241C3">
        <w:rPr>
          <w:rFonts w:ascii="Cambria" w:hAnsi="Cambria"/>
          <w:sz w:val="22"/>
          <w:szCs w:val="22"/>
        </w:rPr>
        <w:t xml:space="preserve"> </w:t>
      </w:r>
      <w:r w:rsidRPr="00A241C3">
        <w:rPr>
          <w:rFonts w:ascii="Cambria" w:hAnsi="Cambria"/>
          <w:sz w:val="22"/>
          <w:szCs w:val="22"/>
        </w:rPr>
        <w:t>se oponham a qualquer dispositivo legal vigente, bem como as que não atenderem aos requisitos do item 5;</w:t>
      </w:r>
      <w:r w:rsidR="00A241C3" w:rsidRPr="00A241C3">
        <w:rPr>
          <w:rFonts w:ascii="Cambria" w:hAnsi="Cambria"/>
          <w:sz w:val="22"/>
          <w:szCs w:val="22"/>
        </w:rPr>
        <w:t xml:space="preserve"> </w:t>
      </w:r>
      <w:r w:rsidRPr="00A241C3">
        <w:rPr>
          <w:rFonts w:ascii="Cambria" w:hAnsi="Cambria"/>
          <w:sz w:val="22"/>
          <w:szCs w:val="22"/>
        </w:rPr>
        <w:t xml:space="preserve">apresentarem preços manifestamente </w:t>
      </w:r>
      <w:proofErr w:type="spellStart"/>
      <w:r w:rsidR="00A241C3" w:rsidRPr="00A241C3">
        <w:rPr>
          <w:rFonts w:ascii="Cambria" w:hAnsi="Cambria"/>
          <w:sz w:val="22"/>
          <w:szCs w:val="22"/>
        </w:rPr>
        <w:t>inexeqüíveis</w:t>
      </w:r>
      <w:proofErr w:type="spellEnd"/>
      <w:r w:rsidRPr="00A241C3">
        <w:rPr>
          <w:rFonts w:ascii="Cambria" w:hAnsi="Cambria"/>
          <w:sz w:val="22"/>
          <w:szCs w:val="22"/>
        </w:rPr>
        <w:t>.</w:t>
      </w:r>
    </w:p>
    <w:p w:rsidR="000B39B7" w:rsidRPr="00A241C3" w:rsidRDefault="000B39B7" w:rsidP="007C49E9">
      <w:pPr>
        <w:tabs>
          <w:tab w:val="left" w:pos="9498"/>
        </w:tabs>
        <w:ind w:left="170" w:right="170"/>
        <w:jc w:val="both"/>
        <w:rPr>
          <w:rFonts w:ascii="Cambria" w:hAnsi="Cambria"/>
          <w:sz w:val="20"/>
          <w:szCs w:val="20"/>
        </w:rPr>
      </w:pPr>
    </w:p>
    <w:p w:rsidR="001654A4" w:rsidRPr="00A241C3" w:rsidRDefault="001654A4" w:rsidP="007C49E9">
      <w:pPr>
        <w:tabs>
          <w:tab w:val="left" w:pos="9498"/>
        </w:tabs>
        <w:ind w:left="170" w:right="170"/>
        <w:jc w:val="both"/>
        <w:rPr>
          <w:rFonts w:ascii="Agency FB" w:hAnsi="Agency FB"/>
          <w:b/>
          <w:color w:val="002060"/>
          <w:sz w:val="22"/>
          <w:szCs w:val="22"/>
        </w:rPr>
      </w:pPr>
      <w:r w:rsidRPr="00A241C3">
        <w:rPr>
          <w:rFonts w:ascii="Agency FB" w:hAnsi="Agency FB"/>
          <w:b/>
        </w:rPr>
        <w:t>Observação:</w:t>
      </w:r>
      <w:r w:rsidRPr="00A241C3">
        <w:rPr>
          <w:rFonts w:ascii="Agency FB" w:hAnsi="Agency FB"/>
          <w:b/>
          <w:color w:val="002060"/>
        </w:rPr>
        <w:t xml:space="preserve"> Quaisquer observações na proposta que visem modificar, extinguir ou criar direitos, sem previsão no edital, serão tidas como inexistentes, aproveitando-se a proposta no que não for conflitante com o instrumento </w:t>
      </w:r>
      <w:r w:rsidR="001A7884">
        <w:rPr>
          <w:rFonts w:ascii="Agency FB" w:hAnsi="Agency FB"/>
          <w:b/>
          <w:color w:val="002060"/>
          <w:sz w:val="22"/>
          <w:szCs w:val="22"/>
        </w:rPr>
        <w:t>convocatório.</w:t>
      </w:r>
    </w:p>
    <w:p w:rsidR="000B39B7" w:rsidRPr="00A241C3" w:rsidRDefault="000B39B7" w:rsidP="007C49E9">
      <w:pPr>
        <w:tabs>
          <w:tab w:val="left" w:pos="9498"/>
        </w:tabs>
        <w:ind w:left="170" w:right="170"/>
        <w:jc w:val="both"/>
        <w:rPr>
          <w:rFonts w:ascii="Cambria" w:hAnsi="Cambria"/>
          <w:i/>
          <w:sz w:val="22"/>
          <w:szCs w:val="22"/>
        </w:rPr>
      </w:pPr>
    </w:p>
    <w:p w:rsidR="001654A4" w:rsidRPr="00A241C3" w:rsidRDefault="001654A4" w:rsidP="007C49E9">
      <w:pPr>
        <w:tabs>
          <w:tab w:val="left" w:pos="9498"/>
        </w:tabs>
        <w:ind w:left="170" w:right="170"/>
        <w:jc w:val="both"/>
        <w:rPr>
          <w:rFonts w:ascii="Cambria" w:hAnsi="Cambria"/>
          <w:b/>
          <w:sz w:val="22"/>
          <w:szCs w:val="22"/>
        </w:rPr>
      </w:pPr>
      <w:r w:rsidRPr="00A241C3">
        <w:rPr>
          <w:rFonts w:ascii="Cambria" w:hAnsi="Cambria"/>
          <w:b/>
          <w:sz w:val="22"/>
          <w:szCs w:val="22"/>
        </w:rPr>
        <w:lastRenderedPageBreak/>
        <w:t>6.14. Não serão consideradas, para julgamento das propostas, vantagens não previstas no edital.</w:t>
      </w:r>
    </w:p>
    <w:p w:rsidR="001654A4" w:rsidRPr="00A241C3" w:rsidRDefault="001654A4" w:rsidP="007C49E9">
      <w:pPr>
        <w:tabs>
          <w:tab w:val="left" w:pos="9498"/>
        </w:tabs>
        <w:ind w:left="170" w:right="170"/>
        <w:jc w:val="both"/>
        <w:rPr>
          <w:rFonts w:ascii="Cambria" w:hAnsi="Cambria"/>
          <w:sz w:val="22"/>
          <w:szCs w:val="22"/>
        </w:rPr>
      </w:pPr>
      <w:r w:rsidRPr="00A241C3">
        <w:rPr>
          <w:rFonts w:ascii="Cambria" w:hAnsi="Cambria"/>
          <w:b/>
          <w:sz w:val="22"/>
          <w:szCs w:val="22"/>
        </w:rPr>
        <w:t xml:space="preserve">6.15. </w:t>
      </w:r>
      <w:r w:rsidRPr="00A241C3">
        <w:rPr>
          <w:rFonts w:ascii="Cambria" w:hAnsi="Cambria"/>
          <w:sz w:val="22"/>
          <w:szCs w:val="22"/>
        </w:rPr>
        <w:t xml:space="preserve">Encerrada a sessão de lances, será verificada a ocorrência do empate ficto, previsto no art. 44, § 2°, da Lei Complementar 123/06, sendo </w:t>
      </w:r>
      <w:proofErr w:type="gramStart"/>
      <w:r w:rsidR="00A241C3" w:rsidRPr="00A241C3">
        <w:rPr>
          <w:rFonts w:ascii="Cambria" w:hAnsi="Cambria"/>
          <w:sz w:val="22"/>
          <w:szCs w:val="22"/>
        </w:rPr>
        <w:t>assegurado, como critério do desempate</w:t>
      </w:r>
      <w:r w:rsidRPr="00A241C3">
        <w:rPr>
          <w:rFonts w:ascii="Cambria" w:hAnsi="Cambria"/>
          <w:sz w:val="22"/>
          <w:szCs w:val="22"/>
        </w:rPr>
        <w:t>, preferência de contratação</w:t>
      </w:r>
      <w:proofErr w:type="gramEnd"/>
      <w:r w:rsidRPr="00A241C3">
        <w:rPr>
          <w:rFonts w:ascii="Cambria" w:hAnsi="Cambria"/>
          <w:sz w:val="22"/>
          <w:szCs w:val="22"/>
        </w:rPr>
        <w:t xml:space="preserve"> para as microempresas, empresas de pequeno porte ou cooperativas que atenderem ao item 3.5, deste edital.</w:t>
      </w:r>
    </w:p>
    <w:p w:rsidR="001654A4" w:rsidRPr="00A241C3" w:rsidRDefault="001654A4" w:rsidP="007C49E9">
      <w:pPr>
        <w:tabs>
          <w:tab w:val="left" w:pos="9498"/>
        </w:tabs>
        <w:ind w:left="170" w:right="170"/>
        <w:jc w:val="both"/>
        <w:rPr>
          <w:rFonts w:ascii="Cambria" w:hAnsi="Cambria"/>
          <w:sz w:val="22"/>
          <w:szCs w:val="22"/>
        </w:rPr>
      </w:pPr>
      <w:r w:rsidRPr="00A241C3">
        <w:rPr>
          <w:rFonts w:ascii="Cambria" w:hAnsi="Cambria"/>
          <w:b/>
          <w:sz w:val="22"/>
          <w:szCs w:val="22"/>
        </w:rPr>
        <w:t>6.15.1</w:t>
      </w:r>
      <w:r w:rsidRPr="00A241C3">
        <w:rPr>
          <w:rFonts w:ascii="Cambria" w:hAnsi="Cambria"/>
          <w:sz w:val="22"/>
          <w:szCs w:val="22"/>
        </w:rPr>
        <w:t xml:space="preserve"> </w:t>
      </w:r>
      <w:r w:rsidR="00A241C3" w:rsidRPr="00A241C3">
        <w:rPr>
          <w:rFonts w:ascii="Cambria" w:hAnsi="Cambria"/>
          <w:sz w:val="22"/>
          <w:szCs w:val="22"/>
        </w:rPr>
        <w:t>Entendem-se</w:t>
      </w:r>
      <w:r w:rsidRPr="00A241C3">
        <w:rPr>
          <w:rFonts w:ascii="Cambria" w:hAnsi="Cambria"/>
          <w:sz w:val="22"/>
          <w:szCs w:val="22"/>
        </w:rPr>
        <w:t xml:space="preserve"> como empate ficto aquelas situações em que as propostas apresentadas pela microempresa e pela empresa de pequeno porte sejam superiores em até 5% (cinco por cento) à proposta de menor valor.</w:t>
      </w:r>
    </w:p>
    <w:p w:rsidR="001654A4" w:rsidRPr="00A241C3" w:rsidRDefault="001654A4" w:rsidP="007C49E9">
      <w:pPr>
        <w:tabs>
          <w:tab w:val="left" w:pos="9498"/>
        </w:tabs>
        <w:ind w:left="170" w:right="170"/>
        <w:jc w:val="both"/>
        <w:rPr>
          <w:rFonts w:ascii="Cambria" w:hAnsi="Cambria"/>
          <w:sz w:val="22"/>
          <w:szCs w:val="22"/>
        </w:rPr>
      </w:pPr>
      <w:r w:rsidRPr="00A241C3">
        <w:rPr>
          <w:rFonts w:ascii="Cambria" w:hAnsi="Cambria"/>
          <w:b/>
          <w:sz w:val="22"/>
          <w:szCs w:val="22"/>
        </w:rPr>
        <w:t>6.16.</w:t>
      </w:r>
      <w:r w:rsidRPr="00A241C3">
        <w:rPr>
          <w:rFonts w:ascii="Cambria" w:hAnsi="Cambria"/>
          <w:sz w:val="22"/>
          <w:szCs w:val="22"/>
        </w:rPr>
        <w:t xml:space="preserve"> Ocorrendo o empate, na forma do item anterior, proceder-se-á da seguinte forma:</w:t>
      </w:r>
    </w:p>
    <w:p w:rsidR="001654A4" w:rsidRPr="00A241C3" w:rsidRDefault="001654A4" w:rsidP="007C49E9">
      <w:pPr>
        <w:tabs>
          <w:tab w:val="left" w:pos="9498"/>
        </w:tabs>
        <w:ind w:left="170" w:right="170"/>
        <w:jc w:val="both"/>
        <w:rPr>
          <w:rFonts w:ascii="Cambria" w:hAnsi="Cambria"/>
          <w:sz w:val="22"/>
          <w:szCs w:val="22"/>
        </w:rPr>
      </w:pPr>
      <w:r w:rsidRPr="00A241C3">
        <w:rPr>
          <w:rFonts w:ascii="Cambria" w:hAnsi="Cambria"/>
          <w:sz w:val="22"/>
          <w:szCs w:val="22"/>
        </w:rPr>
        <w:t xml:space="preserve">A microempresa, empresa de pequeno porte ou cooperativa detentora da proposta de menor valor será convocada para apresentar, no prazo de </w:t>
      </w:r>
      <w:proofErr w:type="gramStart"/>
      <w:r w:rsidRPr="00A241C3">
        <w:rPr>
          <w:rFonts w:ascii="Cambria" w:hAnsi="Cambria"/>
          <w:sz w:val="22"/>
          <w:szCs w:val="22"/>
        </w:rPr>
        <w:t>5</w:t>
      </w:r>
      <w:proofErr w:type="gramEnd"/>
      <w:r w:rsidRPr="00A241C3">
        <w:rPr>
          <w:rFonts w:ascii="Cambria" w:hAnsi="Cambria"/>
          <w:sz w:val="22"/>
          <w:szCs w:val="22"/>
        </w:rPr>
        <w:t xml:space="preserve"> (cinco) minutos, nova proposta, inferior aquela, até então, de menor preço, situação em que será declarada vencedora do certame.</w:t>
      </w:r>
    </w:p>
    <w:p w:rsidR="00191B67" w:rsidRPr="00A241C3" w:rsidRDefault="001654A4" w:rsidP="007C49E9">
      <w:pPr>
        <w:tabs>
          <w:tab w:val="left" w:pos="9498"/>
        </w:tabs>
        <w:ind w:left="170" w:right="170"/>
        <w:jc w:val="both"/>
        <w:rPr>
          <w:rFonts w:ascii="Cambria" w:hAnsi="Cambria"/>
          <w:sz w:val="22"/>
          <w:szCs w:val="22"/>
        </w:rPr>
      </w:pPr>
      <w:r w:rsidRPr="00A241C3">
        <w:rPr>
          <w:rFonts w:ascii="Cambria" w:hAnsi="Cambria"/>
          <w:sz w:val="22"/>
          <w:szCs w:val="22"/>
        </w:rPr>
        <w:t>Se a microempresa, empresa de pequeno porte ou cooperativa convocada na forma da alínea “</w:t>
      </w:r>
      <w:r w:rsidRPr="00A241C3">
        <w:rPr>
          <w:rFonts w:ascii="Cambria" w:hAnsi="Cambria"/>
          <w:i/>
          <w:iCs/>
          <w:sz w:val="22"/>
          <w:szCs w:val="22"/>
        </w:rPr>
        <w:t xml:space="preserve">a” </w:t>
      </w:r>
      <w:r w:rsidRPr="00A241C3">
        <w:rPr>
          <w:rFonts w:ascii="Cambria" w:hAnsi="Cambria"/>
          <w:sz w:val="22"/>
          <w:szCs w:val="22"/>
        </w:rPr>
        <w:t>deste item, não apresentar nova proposta, inferior à de menor preço, será facultada, pela ordem de classificação, às demais microempresas, empresas de pequeno porte e cooperativas remanescentes, que se enquadrarem na hipótese do item 6.15.1 deste edital, a apresentação de nova proposta, no prazo previsto na alínea “</w:t>
      </w:r>
      <w:r w:rsidRPr="00A241C3">
        <w:rPr>
          <w:rFonts w:ascii="Cambria" w:hAnsi="Cambria"/>
          <w:i/>
          <w:iCs/>
          <w:sz w:val="22"/>
          <w:szCs w:val="22"/>
        </w:rPr>
        <w:t xml:space="preserve">a” </w:t>
      </w:r>
      <w:r w:rsidRPr="00A241C3">
        <w:rPr>
          <w:rFonts w:ascii="Cambria" w:hAnsi="Cambria"/>
          <w:sz w:val="22"/>
          <w:szCs w:val="22"/>
        </w:rPr>
        <w:t>deste item.</w:t>
      </w:r>
    </w:p>
    <w:p w:rsidR="001654A4" w:rsidRPr="00A241C3" w:rsidRDefault="001654A4" w:rsidP="007C49E9">
      <w:pPr>
        <w:tabs>
          <w:tab w:val="left" w:pos="9498"/>
        </w:tabs>
        <w:ind w:left="170" w:right="170"/>
        <w:jc w:val="both"/>
        <w:rPr>
          <w:rFonts w:ascii="Cambria" w:hAnsi="Cambria"/>
          <w:sz w:val="22"/>
          <w:szCs w:val="22"/>
        </w:rPr>
      </w:pPr>
      <w:r w:rsidRPr="00A241C3">
        <w:rPr>
          <w:rFonts w:ascii="Cambria" w:hAnsi="Cambria"/>
          <w:b/>
          <w:sz w:val="22"/>
          <w:szCs w:val="22"/>
        </w:rPr>
        <w:t>6.17.</w:t>
      </w:r>
      <w:r w:rsidRPr="00A241C3">
        <w:rPr>
          <w:rFonts w:ascii="Cambria" w:hAnsi="Cambria"/>
          <w:sz w:val="22"/>
          <w:szCs w:val="22"/>
        </w:rPr>
        <w:t xml:space="preserve"> Se nenhuma microempresa, empresa de pequeno porte ou cooperativa satisfazer as exigências do item 6.16 deste edital, será declarado vencedor do certame o licitante detentor da proposta originariamente de menor valor.</w:t>
      </w:r>
    </w:p>
    <w:p w:rsidR="001654A4" w:rsidRPr="00A241C3" w:rsidRDefault="001654A4" w:rsidP="007C49E9">
      <w:pPr>
        <w:tabs>
          <w:tab w:val="left" w:pos="9498"/>
        </w:tabs>
        <w:ind w:left="170" w:right="170"/>
        <w:jc w:val="both"/>
        <w:rPr>
          <w:rFonts w:ascii="Cambria" w:hAnsi="Cambria"/>
          <w:sz w:val="22"/>
          <w:szCs w:val="22"/>
        </w:rPr>
      </w:pPr>
      <w:r w:rsidRPr="00A241C3">
        <w:rPr>
          <w:rFonts w:ascii="Cambria" w:hAnsi="Cambria"/>
          <w:b/>
          <w:sz w:val="22"/>
          <w:szCs w:val="22"/>
        </w:rPr>
        <w:t>6.18.</w:t>
      </w:r>
      <w:r w:rsidRPr="00A241C3">
        <w:rPr>
          <w:rFonts w:ascii="Cambria" w:hAnsi="Cambria"/>
          <w:sz w:val="22"/>
          <w:szCs w:val="22"/>
        </w:rPr>
        <w:t xml:space="preserve"> O disposto nos itens 6.15 a 6.17, deste edital, não se aplica às hipóteses em que a proposta de menor valor inicial tiver sido apresentada por microempresa, empresa de pequeno porte ou cooperativas.</w:t>
      </w:r>
    </w:p>
    <w:p w:rsidR="001654A4" w:rsidRPr="00A241C3" w:rsidRDefault="001654A4" w:rsidP="007C49E9">
      <w:pPr>
        <w:tabs>
          <w:tab w:val="left" w:pos="9498"/>
        </w:tabs>
        <w:ind w:left="170" w:right="170"/>
        <w:jc w:val="both"/>
        <w:rPr>
          <w:rFonts w:ascii="Cambria" w:hAnsi="Cambria"/>
          <w:sz w:val="22"/>
          <w:szCs w:val="22"/>
        </w:rPr>
      </w:pPr>
      <w:r w:rsidRPr="00A241C3">
        <w:rPr>
          <w:rFonts w:ascii="Cambria" w:hAnsi="Cambria"/>
          <w:b/>
          <w:sz w:val="22"/>
          <w:szCs w:val="22"/>
        </w:rPr>
        <w:t>6.19.</w:t>
      </w:r>
      <w:r w:rsidRPr="00A241C3">
        <w:rPr>
          <w:rFonts w:ascii="Cambria" w:hAnsi="Cambria"/>
          <w:sz w:val="22"/>
          <w:szCs w:val="22"/>
        </w:rPr>
        <w:t xml:space="preserve"> Da sessão pública do pregão será lavrada ata circunstanciada, contendo, sem prejuízo de outros, o registro das licitantes credenciadas, as propostas escritas e verbais apresentadas, na ordem de classificação, e análise da documentação exigida para habilitação e os recursos interpostos.</w:t>
      </w:r>
    </w:p>
    <w:p w:rsidR="001654A4" w:rsidRPr="00A241C3" w:rsidRDefault="001654A4" w:rsidP="007C49E9">
      <w:pPr>
        <w:tabs>
          <w:tab w:val="left" w:pos="9498"/>
        </w:tabs>
        <w:ind w:left="170" w:right="170"/>
        <w:jc w:val="both"/>
        <w:rPr>
          <w:rFonts w:ascii="Cambria" w:hAnsi="Cambria"/>
          <w:sz w:val="22"/>
          <w:szCs w:val="22"/>
        </w:rPr>
      </w:pPr>
      <w:r w:rsidRPr="00A241C3">
        <w:rPr>
          <w:rFonts w:ascii="Cambria" w:hAnsi="Cambria"/>
          <w:b/>
          <w:sz w:val="22"/>
          <w:szCs w:val="22"/>
        </w:rPr>
        <w:t>6.20.</w:t>
      </w:r>
      <w:r w:rsidRPr="00A241C3">
        <w:rPr>
          <w:rFonts w:ascii="Cambria" w:hAnsi="Cambria"/>
          <w:sz w:val="22"/>
          <w:szCs w:val="22"/>
        </w:rPr>
        <w:t xml:space="preserve"> A sessão pública não será suspensa, salvo motivo excepcional, devendo todas e quaisquer informações acerca do objeto ser esclarecidas previamente junto ao setor de Licitações deste Município, conforme subitem 13.1 deste edital.</w:t>
      </w:r>
    </w:p>
    <w:p w:rsidR="001654A4" w:rsidRPr="00A241C3" w:rsidRDefault="001654A4" w:rsidP="007C49E9">
      <w:pPr>
        <w:tabs>
          <w:tab w:val="left" w:pos="9498"/>
        </w:tabs>
        <w:ind w:left="170" w:right="170"/>
        <w:jc w:val="both"/>
        <w:rPr>
          <w:rFonts w:ascii="Cambria" w:hAnsi="Cambria"/>
          <w:sz w:val="22"/>
          <w:szCs w:val="22"/>
        </w:rPr>
      </w:pPr>
      <w:r w:rsidRPr="00A241C3">
        <w:rPr>
          <w:rFonts w:ascii="Cambria" w:hAnsi="Cambria"/>
          <w:b/>
          <w:sz w:val="22"/>
          <w:szCs w:val="22"/>
        </w:rPr>
        <w:t>6.21.</w:t>
      </w:r>
      <w:r w:rsidRPr="00A241C3">
        <w:rPr>
          <w:rFonts w:ascii="Cambria" w:hAnsi="Cambria"/>
          <w:sz w:val="22"/>
          <w:szCs w:val="22"/>
        </w:rPr>
        <w:t xml:space="preserve"> Caso haja necessidade de adiamento da sessão pública, será marcada nova data para continuação dos trabalhos, devendo ficar intimadas, no mesmo ato, os licitantes presentes.</w:t>
      </w:r>
    </w:p>
    <w:p w:rsidR="00AE3CB5" w:rsidRPr="00A241C3" w:rsidRDefault="00AE3CB5" w:rsidP="007C49E9">
      <w:pPr>
        <w:tabs>
          <w:tab w:val="left" w:pos="9498"/>
        </w:tabs>
        <w:ind w:left="170" w:right="170"/>
        <w:jc w:val="both"/>
        <w:rPr>
          <w:rFonts w:ascii="Cambria" w:hAnsi="Cambria"/>
          <w:sz w:val="22"/>
          <w:szCs w:val="22"/>
        </w:rPr>
      </w:pPr>
      <w:r w:rsidRPr="00A241C3">
        <w:rPr>
          <w:rFonts w:ascii="Cambria" w:hAnsi="Cambria"/>
          <w:b/>
          <w:sz w:val="22"/>
          <w:szCs w:val="22"/>
        </w:rPr>
        <w:t xml:space="preserve">6.22. </w:t>
      </w:r>
      <w:r w:rsidRPr="00A241C3">
        <w:rPr>
          <w:rFonts w:ascii="Cambria" w:hAnsi="Cambria"/>
          <w:sz w:val="22"/>
          <w:szCs w:val="22"/>
        </w:rPr>
        <w:t>Não será admitido comportamento inidôneo, perturbação ou fraude na sessão pública de pregão presencial. (Art. 93 da Lei 8.666/93 e Art. 7 da Lei 10.520/02).</w:t>
      </w:r>
    </w:p>
    <w:p w:rsidR="00AE3CB5" w:rsidRPr="00A241C3" w:rsidRDefault="00AE3CB5" w:rsidP="007C49E9">
      <w:pPr>
        <w:tabs>
          <w:tab w:val="left" w:pos="9498"/>
        </w:tabs>
        <w:ind w:left="170" w:right="170"/>
        <w:jc w:val="both"/>
        <w:rPr>
          <w:rFonts w:ascii="Cambria" w:hAnsi="Cambria"/>
          <w:sz w:val="22"/>
          <w:szCs w:val="22"/>
        </w:rPr>
      </w:pPr>
      <w:r w:rsidRPr="00A241C3">
        <w:rPr>
          <w:rFonts w:ascii="Cambria" w:hAnsi="Cambria"/>
          <w:b/>
          <w:sz w:val="22"/>
          <w:szCs w:val="22"/>
        </w:rPr>
        <w:t xml:space="preserve">6.23. </w:t>
      </w:r>
      <w:r w:rsidRPr="00A241C3">
        <w:rPr>
          <w:rFonts w:ascii="Cambria" w:hAnsi="Cambria"/>
          <w:sz w:val="22"/>
          <w:szCs w:val="22"/>
        </w:rPr>
        <w:t>Ao final da sessão à empresa que não vencer nenhum</w:t>
      </w:r>
      <w:r w:rsidR="00433DE8">
        <w:rPr>
          <w:rFonts w:ascii="Cambria" w:hAnsi="Cambria"/>
          <w:sz w:val="22"/>
          <w:szCs w:val="22"/>
        </w:rPr>
        <w:t xml:space="preserve"> ITEM</w:t>
      </w:r>
      <w:proofErr w:type="gramStart"/>
      <w:r w:rsidR="00433DE8">
        <w:rPr>
          <w:rFonts w:ascii="Cambria" w:hAnsi="Cambria"/>
          <w:sz w:val="22"/>
          <w:szCs w:val="22"/>
        </w:rPr>
        <w:t xml:space="preserve"> </w:t>
      </w:r>
      <w:r w:rsidRPr="00A241C3">
        <w:rPr>
          <w:rFonts w:ascii="Cambria" w:hAnsi="Cambria"/>
          <w:sz w:val="22"/>
          <w:szCs w:val="22"/>
        </w:rPr>
        <w:t xml:space="preserve"> </w:t>
      </w:r>
      <w:proofErr w:type="gramEnd"/>
      <w:r w:rsidRPr="00A241C3">
        <w:rPr>
          <w:rFonts w:ascii="Cambria" w:hAnsi="Cambria"/>
          <w:sz w:val="22"/>
          <w:szCs w:val="22"/>
        </w:rPr>
        <w:t xml:space="preserve">será devolvido o Envelope </w:t>
      </w:r>
      <w:r w:rsidRPr="00A241C3">
        <w:rPr>
          <w:rFonts w:ascii="Cambria" w:hAnsi="Cambria"/>
          <w:b/>
          <w:sz w:val="22"/>
          <w:szCs w:val="22"/>
        </w:rPr>
        <w:t xml:space="preserve">B </w:t>
      </w:r>
      <w:r w:rsidRPr="00A241C3">
        <w:rPr>
          <w:rFonts w:ascii="Cambria" w:hAnsi="Cambria"/>
          <w:sz w:val="22"/>
          <w:szCs w:val="22"/>
        </w:rPr>
        <w:t>pertinente a habilitação.</w:t>
      </w:r>
    </w:p>
    <w:p w:rsidR="00AE3CB5" w:rsidRPr="00A241C3" w:rsidRDefault="00AE3CB5" w:rsidP="007C49E9">
      <w:pPr>
        <w:tabs>
          <w:tab w:val="left" w:pos="9498"/>
        </w:tabs>
        <w:ind w:left="170" w:right="170"/>
        <w:jc w:val="both"/>
        <w:rPr>
          <w:rFonts w:ascii="Cambria" w:hAnsi="Cambria"/>
          <w:sz w:val="22"/>
          <w:szCs w:val="22"/>
          <w:u w:val="single"/>
        </w:rPr>
      </w:pPr>
      <w:r w:rsidRPr="00A241C3">
        <w:rPr>
          <w:rFonts w:ascii="Cambria" w:hAnsi="Cambria"/>
          <w:b/>
          <w:sz w:val="22"/>
          <w:szCs w:val="22"/>
        </w:rPr>
        <w:t xml:space="preserve">6.24. </w:t>
      </w:r>
      <w:r w:rsidRPr="00A241C3">
        <w:rPr>
          <w:rFonts w:ascii="Cambria" w:hAnsi="Cambria"/>
          <w:sz w:val="22"/>
          <w:szCs w:val="22"/>
        </w:rPr>
        <w:t xml:space="preserve">O licitante vencedor de cada </w:t>
      </w:r>
      <w:r w:rsidR="00433DE8">
        <w:rPr>
          <w:rFonts w:ascii="Cambria" w:hAnsi="Cambria"/>
          <w:sz w:val="22"/>
          <w:szCs w:val="22"/>
        </w:rPr>
        <w:t>ITEM</w:t>
      </w:r>
      <w:r w:rsidRPr="00A241C3">
        <w:rPr>
          <w:rFonts w:ascii="Cambria" w:hAnsi="Cambria"/>
          <w:b/>
          <w:sz w:val="22"/>
          <w:szCs w:val="22"/>
        </w:rPr>
        <w:t xml:space="preserve"> </w:t>
      </w:r>
      <w:r w:rsidRPr="00A241C3">
        <w:rPr>
          <w:rFonts w:ascii="Cambria" w:hAnsi="Cambria"/>
          <w:sz w:val="22"/>
          <w:szCs w:val="22"/>
        </w:rPr>
        <w:t xml:space="preserve">terá o prazo de até </w:t>
      </w:r>
      <w:proofErr w:type="gramStart"/>
      <w:r w:rsidRPr="00A241C3">
        <w:rPr>
          <w:rFonts w:ascii="Cambria" w:hAnsi="Cambria"/>
          <w:sz w:val="22"/>
          <w:szCs w:val="22"/>
        </w:rPr>
        <w:t>2</w:t>
      </w:r>
      <w:proofErr w:type="gramEnd"/>
      <w:r w:rsidRPr="00A241C3">
        <w:rPr>
          <w:rFonts w:ascii="Cambria" w:hAnsi="Cambria"/>
          <w:sz w:val="22"/>
          <w:szCs w:val="22"/>
        </w:rPr>
        <w:t xml:space="preserve"> (dois) dias úteis a contar da sessão para apresentar nova planilha com a </w:t>
      </w:r>
      <w:r w:rsidRPr="00A241C3">
        <w:rPr>
          <w:rFonts w:ascii="Cambria" w:hAnsi="Cambria"/>
          <w:b/>
          <w:sz w:val="22"/>
          <w:szCs w:val="22"/>
          <w:u w:val="single"/>
        </w:rPr>
        <w:t>Recomposição dos Preços</w:t>
      </w:r>
      <w:r w:rsidRPr="00A241C3">
        <w:rPr>
          <w:rFonts w:ascii="Cambria" w:hAnsi="Cambria"/>
          <w:sz w:val="22"/>
          <w:szCs w:val="22"/>
          <w:u w:val="single"/>
        </w:rPr>
        <w:t xml:space="preserve"> </w:t>
      </w:r>
      <w:r w:rsidRPr="00A241C3">
        <w:rPr>
          <w:rFonts w:ascii="Cambria" w:hAnsi="Cambria"/>
          <w:sz w:val="22"/>
          <w:szCs w:val="22"/>
        </w:rPr>
        <w:t xml:space="preserve">apresentados na fase de lances em valores unitários e totais </w:t>
      </w:r>
      <w:r w:rsidRPr="00A241C3">
        <w:rPr>
          <w:rFonts w:ascii="Cambria" w:hAnsi="Cambria"/>
          <w:sz w:val="22"/>
          <w:szCs w:val="22"/>
          <w:u w:val="single"/>
        </w:rPr>
        <w:t xml:space="preserve">somente dos </w:t>
      </w:r>
      <w:r w:rsidRPr="00A241C3">
        <w:rPr>
          <w:rFonts w:ascii="Cambria" w:hAnsi="Cambria"/>
          <w:b/>
          <w:sz w:val="22"/>
          <w:szCs w:val="22"/>
          <w:u w:val="single"/>
        </w:rPr>
        <w:t>lotes</w:t>
      </w:r>
      <w:r w:rsidRPr="00A241C3">
        <w:rPr>
          <w:rFonts w:ascii="Cambria" w:hAnsi="Cambria"/>
          <w:sz w:val="22"/>
          <w:szCs w:val="22"/>
          <w:u w:val="single"/>
        </w:rPr>
        <w:t xml:space="preserve"> vencidos.</w:t>
      </w:r>
    </w:p>
    <w:p w:rsidR="001F7C22" w:rsidRPr="00A241C3" w:rsidRDefault="001F7C22" w:rsidP="007C49E9">
      <w:pPr>
        <w:tabs>
          <w:tab w:val="left" w:pos="9498"/>
        </w:tabs>
        <w:ind w:left="170" w:right="170"/>
        <w:jc w:val="both"/>
        <w:rPr>
          <w:rFonts w:ascii="Cambria" w:hAnsi="Cambria"/>
          <w:color w:val="002060"/>
          <w:sz w:val="20"/>
          <w:szCs w:val="20"/>
          <w:u w:val="single"/>
        </w:rPr>
      </w:pPr>
    </w:p>
    <w:p w:rsidR="003355EB" w:rsidRDefault="00E74D4B" w:rsidP="007C49E9">
      <w:pPr>
        <w:tabs>
          <w:tab w:val="left" w:pos="9498"/>
        </w:tabs>
        <w:ind w:left="170" w:right="170"/>
        <w:jc w:val="both"/>
        <w:rPr>
          <w:rFonts w:ascii="Cambria" w:hAnsi="Cambria"/>
          <w:b/>
          <w:bCs/>
          <w:color w:val="002060"/>
          <w:sz w:val="20"/>
          <w:szCs w:val="20"/>
        </w:rPr>
      </w:pPr>
      <w:r w:rsidRPr="00A241C3">
        <w:rPr>
          <w:rFonts w:ascii="Cambria" w:hAnsi="Cambria"/>
          <w:b/>
          <w:bCs/>
          <w:color w:val="002060"/>
          <w:sz w:val="20"/>
          <w:szCs w:val="20"/>
        </w:rPr>
        <w:t>7.</w:t>
      </w:r>
      <w:r w:rsidR="00A241C3">
        <w:rPr>
          <w:rFonts w:ascii="Cambria" w:hAnsi="Cambria"/>
          <w:b/>
          <w:bCs/>
          <w:color w:val="002060"/>
          <w:sz w:val="20"/>
          <w:szCs w:val="20"/>
        </w:rPr>
        <w:t xml:space="preserve"> </w:t>
      </w:r>
      <w:r w:rsidR="001F7C22" w:rsidRPr="00A241C3">
        <w:rPr>
          <w:rFonts w:ascii="Cambria" w:hAnsi="Cambria"/>
          <w:b/>
          <w:bCs/>
          <w:color w:val="002060"/>
          <w:sz w:val="20"/>
          <w:szCs w:val="20"/>
        </w:rPr>
        <w:t>PROVIDÊNCIAS/IMPUGNAÇÃO AO EDITAL</w:t>
      </w:r>
    </w:p>
    <w:p w:rsidR="00A241C3" w:rsidRPr="00A241C3" w:rsidRDefault="00A241C3" w:rsidP="007C49E9">
      <w:pPr>
        <w:tabs>
          <w:tab w:val="left" w:pos="9498"/>
        </w:tabs>
        <w:ind w:left="170" w:right="170"/>
        <w:jc w:val="both"/>
        <w:rPr>
          <w:rFonts w:ascii="Cambria" w:hAnsi="Cambria"/>
          <w:b/>
          <w:bCs/>
          <w:color w:val="002060"/>
          <w:sz w:val="20"/>
          <w:szCs w:val="20"/>
        </w:rPr>
      </w:pPr>
    </w:p>
    <w:p w:rsidR="001F7C22" w:rsidRPr="00A241C3" w:rsidRDefault="001F7C22" w:rsidP="007C49E9">
      <w:pPr>
        <w:tabs>
          <w:tab w:val="left" w:pos="9498"/>
        </w:tabs>
        <w:autoSpaceDE w:val="0"/>
        <w:autoSpaceDN w:val="0"/>
        <w:adjustRightInd w:val="0"/>
        <w:ind w:left="170" w:right="170"/>
        <w:jc w:val="both"/>
        <w:rPr>
          <w:rFonts w:ascii="Cambria" w:eastAsia="Times New Roman" w:hAnsi="Cambria"/>
          <w:sz w:val="22"/>
          <w:szCs w:val="22"/>
          <w:lang w:eastAsia="pt-BR"/>
        </w:rPr>
      </w:pPr>
      <w:r w:rsidRPr="00A241C3">
        <w:rPr>
          <w:rFonts w:ascii="Cambria" w:hAnsi="Cambria"/>
          <w:b/>
          <w:sz w:val="22"/>
          <w:szCs w:val="22"/>
        </w:rPr>
        <w:t xml:space="preserve">7.1. </w:t>
      </w:r>
      <w:r w:rsidRPr="00A241C3">
        <w:rPr>
          <w:rFonts w:ascii="Cambria" w:eastAsia="Times New Roman" w:hAnsi="Cambria"/>
          <w:sz w:val="22"/>
          <w:szCs w:val="22"/>
          <w:lang w:eastAsia="pt-BR"/>
        </w:rPr>
        <w:t>É facultado a qualquer interessado a apresentação de pedido de providências ou de impugnação ao ato convocatório do Pregão</w:t>
      </w:r>
      <w:r w:rsidR="00A04A20" w:rsidRPr="00A241C3">
        <w:rPr>
          <w:rFonts w:ascii="Cambria" w:eastAsia="Times New Roman" w:hAnsi="Cambria"/>
          <w:sz w:val="22"/>
          <w:szCs w:val="22"/>
          <w:lang w:eastAsia="pt-BR"/>
        </w:rPr>
        <w:t xml:space="preserve"> Presencial</w:t>
      </w:r>
      <w:r w:rsidRPr="00A241C3">
        <w:rPr>
          <w:rFonts w:ascii="Cambria" w:eastAsia="Times New Roman" w:hAnsi="Cambria"/>
          <w:sz w:val="22"/>
          <w:szCs w:val="22"/>
          <w:lang w:eastAsia="pt-BR"/>
        </w:rPr>
        <w:t xml:space="preserve"> e seus anexos, observado, para tanto, o prazo de até </w:t>
      </w:r>
      <w:proofErr w:type="gramStart"/>
      <w:r w:rsidRPr="00A241C3">
        <w:rPr>
          <w:rFonts w:ascii="Cambria" w:eastAsia="Times New Roman" w:hAnsi="Cambria"/>
          <w:sz w:val="22"/>
          <w:szCs w:val="22"/>
          <w:lang w:eastAsia="pt-BR"/>
        </w:rPr>
        <w:t>2</w:t>
      </w:r>
      <w:proofErr w:type="gramEnd"/>
      <w:r w:rsidRPr="00A241C3">
        <w:rPr>
          <w:rFonts w:ascii="Cambria" w:eastAsia="Times New Roman" w:hAnsi="Cambria"/>
          <w:sz w:val="22"/>
          <w:szCs w:val="22"/>
          <w:lang w:eastAsia="pt-BR"/>
        </w:rPr>
        <w:t xml:space="preserve"> (dois) dias úteis anteriores à data fixada para recebimento das propostas em horário de expediente.</w:t>
      </w:r>
    </w:p>
    <w:p w:rsidR="00D34FC4" w:rsidRPr="00A241C3" w:rsidRDefault="001F7C22" w:rsidP="007C49E9">
      <w:pPr>
        <w:tabs>
          <w:tab w:val="left" w:pos="9498"/>
        </w:tabs>
        <w:autoSpaceDE w:val="0"/>
        <w:autoSpaceDN w:val="0"/>
        <w:adjustRightInd w:val="0"/>
        <w:ind w:left="170" w:right="170"/>
        <w:jc w:val="both"/>
        <w:rPr>
          <w:rFonts w:ascii="Cambria" w:eastAsia="Times New Roman" w:hAnsi="Cambria"/>
          <w:b/>
          <w:sz w:val="22"/>
          <w:szCs w:val="22"/>
          <w:lang w:eastAsia="pt-BR"/>
        </w:rPr>
      </w:pPr>
      <w:r w:rsidRPr="00A241C3">
        <w:rPr>
          <w:rFonts w:ascii="Cambria" w:hAnsi="Cambria"/>
          <w:b/>
          <w:sz w:val="22"/>
          <w:szCs w:val="22"/>
        </w:rPr>
        <w:t>7.2.</w:t>
      </w:r>
      <w:r w:rsidRPr="00A241C3">
        <w:rPr>
          <w:rFonts w:ascii="Cambria" w:hAnsi="Cambria"/>
          <w:sz w:val="22"/>
          <w:szCs w:val="22"/>
        </w:rPr>
        <w:t xml:space="preserve"> </w:t>
      </w:r>
      <w:r w:rsidRPr="00A241C3">
        <w:rPr>
          <w:rFonts w:ascii="Cambria" w:eastAsia="Times New Roman" w:hAnsi="Cambria"/>
          <w:sz w:val="22"/>
          <w:szCs w:val="22"/>
          <w:lang w:eastAsia="pt-BR"/>
        </w:rPr>
        <w:t xml:space="preserve">A impugnação ou pedido </w:t>
      </w:r>
      <w:r w:rsidR="00A241C3" w:rsidRPr="00A241C3">
        <w:rPr>
          <w:rFonts w:ascii="Cambria" w:eastAsia="Times New Roman" w:hAnsi="Cambria"/>
          <w:sz w:val="22"/>
          <w:szCs w:val="22"/>
          <w:lang w:eastAsia="pt-BR"/>
        </w:rPr>
        <w:t>de providências será dirigido á Pregoeira</w:t>
      </w:r>
      <w:r w:rsidRPr="00A241C3">
        <w:rPr>
          <w:rFonts w:ascii="Cambria" w:eastAsia="Times New Roman" w:hAnsi="Cambria"/>
          <w:sz w:val="22"/>
          <w:szCs w:val="22"/>
          <w:lang w:eastAsia="pt-BR"/>
        </w:rPr>
        <w:t xml:space="preserve"> e encaminhada através de protocolo no setor específico da Prefeitura Municipal de </w:t>
      </w:r>
      <w:r w:rsidR="003B0B46">
        <w:rPr>
          <w:rFonts w:ascii="Cambria" w:hAnsi="Cambria"/>
          <w:sz w:val="22"/>
          <w:szCs w:val="22"/>
        </w:rPr>
        <w:t>Theobroma</w:t>
      </w:r>
      <w:r w:rsidR="00D34FC4" w:rsidRPr="00A241C3">
        <w:rPr>
          <w:rFonts w:ascii="Cambria" w:hAnsi="Cambria"/>
          <w:sz w:val="22"/>
          <w:szCs w:val="22"/>
        </w:rPr>
        <w:t xml:space="preserve"> – RO</w:t>
      </w:r>
      <w:r w:rsidR="00D34FC4" w:rsidRPr="00A241C3">
        <w:rPr>
          <w:rFonts w:ascii="Cambria" w:eastAsia="Times New Roman" w:hAnsi="Cambria"/>
          <w:b/>
          <w:sz w:val="22"/>
          <w:szCs w:val="22"/>
          <w:lang w:eastAsia="pt-BR"/>
        </w:rPr>
        <w:t>.</w:t>
      </w:r>
    </w:p>
    <w:p w:rsidR="001F7C22" w:rsidRPr="00A241C3" w:rsidRDefault="001F7C22" w:rsidP="007C49E9">
      <w:pPr>
        <w:tabs>
          <w:tab w:val="left" w:pos="9498"/>
        </w:tabs>
        <w:autoSpaceDE w:val="0"/>
        <w:autoSpaceDN w:val="0"/>
        <w:adjustRightInd w:val="0"/>
        <w:ind w:left="170" w:right="170"/>
        <w:jc w:val="both"/>
        <w:rPr>
          <w:rFonts w:ascii="Cambria" w:eastAsia="Times New Roman" w:hAnsi="Cambria"/>
          <w:sz w:val="22"/>
          <w:szCs w:val="22"/>
          <w:lang w:eastAsia="pt-BR"/>
        </w:rPr>
      </w:pPr>
      <w:r w:rsidRPr="00A241C3">
        <w:rPr>
          <w:rFonts w:ascii="Cambria" w:eastAsia="Times New Roman" w:hAnsi="Cambria"/>
          <w:b/>
          <w:sz w:val="22"/>
          <w:szCs w:val="22"/>
          <w:lang w:eastAsia="pt-BR"/>
        </w:rPr>
        <w:t>7.3.</w:t>
      </w:r>
      <w:r w:rsidRPr="00A241C3">
        <w:rPr>
          <w:rFonts w:ascii="Cambria" w:eastAsia="Times New Roman" w:hAnsi="Cambria"/>
          <w:sz w:val="22"/>
          <w:szCs w:val="22"/>
          <w:lang w:eastAsia="pt-BR"/>
        </w:rPr>
        <w:t xml:space="preserve"> A decisão sobre o pedido de providências ou de impugnação será proferida pela autoridade subscritora do ato convocatório do Pregão</w:t>
      </w:r>
      <w:r w:rsidR="00A04A20" w:rsidRPr="00A241C3">
        <w:rPr>
          <w:rFonts w:ascii="Cambria" w:eastAsia="Times New Roman" w:hAnsi="Cambria"/>
          <w:sz w:val="22"/>
          <w:szCs w:val="22"/>
          <w:lang w:eastAsia="pt-BR"/>
        </w:rPr>
        <w:t xml:space="preserve"> Presencial</w:t>
      </w:r>
      <w:r w:rsidRPr="00A241C3">
        <w:rPr>
          <w:rFonts w:ascii="Cambria" w:eastAsia="Times New Roman" w:hAnsi="Cambria"/>
          <w:sz w:val="22"/>
          <w:szCs w:val="22"/>
          <w:lang w:eastAsia="pt-BR"/>
        </w:rPr>
        <w:t xml:space="preserve"> no prazo de 24 (vinte quatro) horas, a contar do recebimento da peça indicada por parte da autoridade referida, que, além de comportar divulgação, deverá também ser juntada aos auto</w:t>
      </w:r>
      <w:r w:rsidR="00A04A20" w:rsidRPr="00A241C3">
        <w:rPr>
          <w:rFonts w:ascii="Cambria" w:eastAsia="Times New Roman" w:hAnsi="Cambria"/>
          <w:sz w:val="22"/>
          <w:szCs w:val="22"/>
          <w:lang w:eastAsia="pt-BR"/>
        </w:rPr>
        <w:t>s do Pregão presencial.</w:t>
      </w:r>
    </w:p>
    <w:p w:rsidR="00E82587" w:rsidRPr="00A241C3" w:rsidRDefault="00E82587" w:rsidP="007C49E9">
      <w:pPr>
        <w:tabs>
          <w:tab w:val="left" w:pos="9498"/>
        </w:tabs>
        <w:autoSpaceDE w:val="0"/>
        <w:autoSpaceDN w:val="0"/>
        <w:adjustRightInd w:val="0"/>
        <w:ind w:left="170" w:right="170"/>
        <w:jc w:val="both"/>
        <w:rPr>
          <w:rFonts w:ascii="Cambria" w:eastAsia="Times New Roman" w:hAnsi="Cambria"/>
          <w:sz w:val="22"/>
          <w:szCs w:val="22"/>
          <w:lang w:eastAsia="pt-BR"/>
        </w:rPr>
      </w:pPr>
      <w:r w:rsidRPr="00A241C3">
        <w:rPr>
          <w:rFonts w:ascii="Cambria" w:eastAsia="Times New Roman" w:hAnsi="Cambria"/>
          <w:b/>
          <w:sz w:val="22"/>
          <w:szCs w:val="22"/>
          <w:lang w:eastAsia="pt-BR"/>
        </w:rPr>
        <w:lastRenderedPageBreak/>
        <w:t>7.4.</w:t>
      </w:r>
      <w:r w:rsidRPr="00A241C3">
        <w:rPr>
          <w:rFonts w:ascii="Cambria" w:eastAsia="Times New Roman" w:hAnsi="Cambria"/>
          <w:sz w:val="22"/>
          <w:szCs w:val="22"/>
          <w:lang w:eastAsia="pt-BR"/>
        </w:rPr>
        <w:t xml:space="preserve"> O acolhimento do pedido de providências ou de impugnação exige, desde que implique em </w:t>
      </w:r>
      <w:proofErr w:type="gramStart"/>
      <w:r w:rsidRPr="00A241C3">
        <w:rPr>
          <w:rFonts w:ascii="Cambria" w:eastAsia="Times New Roman" w:hAnsi="Cambria"/>
          <w:sz w:val="22"/>
          <w:szCs w:val="22"/>
          <w:lang w:eastAsia="pt-BR"/>
        </w:rPr>
        <w:t>modificação(</w:t>
      </w:r>
      <w:proofErr w:type="spellStart"/>
      <w:proofErr w:type="gramEnd"/>
      <w:r w:rsidRPr="00A241C3">
        <w:rPr>
          <w:rFonts w:ascii="Cambria" w:eastAsia="Times New Roman" w:hAnsi="Cambria"/>
          <w:sz w:val="22"/>
          <w:szCs w:val="22"/>
          <w:lang w:eastAsia="pt-BR"/>
        </w:rPr>
        <w:t>ões</w:t>
      </w:r>
      <w:proofErr w:type="spellEnd"/>
      <w:r w:rsidRPr="00A241C3">
        <w:rPr>
          <w:rFonts w:ascii="Cambria" w:eastAsia="Times New Roman" w:hAnsi="Cambria"/>
          <w:sz w:val="22"/>
          <w:szCs w:val="22"/>
          <w:lang w:eastAsia="pt-BR"/>
        </w:rPr>
        <w:t>) do ato convocatório do Pregão, além da(s) alteração(</w:t>
      </w:r>
      <w:proofErr w:type="spellStart"/>
      <w:r w:rsidRPr="00A241C3">
        <w:rPr>
          <w:rFonts w:ascii="Cambria" w:eastAsia="Times New Roman" w:hAnsi="Cambria"/>
          <w:sz w:val="22"/>
          <w:szCs w:val="22"/>
          <w:lang w:eastAsia="pt-BR"/>
        </w:rPr>
        <w:t>ões</w:t>
      </w:r>
      <w:proofErr w:type="spellEnd"/>
      <w:r w:rsidRPr="00A241C3">
        <w:rPr>
          <w:rFonts w:ascii="Cambria" w:eastAsia="Times New Roman" w:hAnsi="Cambria"/>
          <w:sz w:val="22"/>
          <w:szCs w:val="22"/>
          <w:lang w:eastAsia="pt-BR"/>
        </w:rPr>
        <w:t>) decorrente(s), divulgação</w:t>
      </w:r>
    </w:p>
    <w:p w:rsidR="00E82587" w:rsidRPr="00A241C3" w:rsidRDefault="00E82587" w:rsidP="007C49E9">
      <w:pPr>
        <w:tabs>
          <w:tab w:val="left" w:pos="9498"/>
        </w:tabs>
        <w:autoSpaceDE w:val="0"/>
        <w:autoSpaceDN w:val="0"/>
        <w:adjustRightInd w:val="0"/>
        <w:ind w:left="170" w:right="170"/>
        <w:jc w:val="both"/>
        <w:rPr>
          <w:rFonts w:ascii="Cambria" w:eastAsia="Times New Roman" w:hAnsi="Cambria"/>
          <w:sz w:val="22"/>
          <w:szCs w:val="22"/>
          <w:lang w:eastAsia="pt-BR"/>
        </w:rPr>
      </w:pPr>
      <w:proofErr w:type="gramStart"/>
      <w:r w:rsidRPr="00A241C3">
        <w:rPr>
          <w:rFonts w:ascii="Cambria" w:eastAsia="Times New Roman" w:hAnsi="Cambria"/>
          <w:sz w:val="22"/>
          <w:szCs w:val="22"/>
          <w:lang w:eastAsia="pt-BR"/>
        </w:rPr>
        <w:t>pela</w:t>
      </w:r>
      <w:proofErr w:type="gramEnd"/>
      <w:r w:rsidRPr="00A241C3">
        <w:rPr>
          <w:rFonts w:ascii="Cambria" w:eastAsia="Times New Roman" w:hAnsi="Cambria"/>
          <w:sz w:val="22"/>
          <w:szCs w:val="22"/>
          <w:lang w:eastAsia="pt-BR"/>
        </w:rPr>
        <w:t xml:space="preserve"> mesma forma que se deu o texto original e designação de nova data para a realização do certame.</w:t>
      </w:r>
    </w:p>
    <w:p w:rsidR="001654A4" w:rsidRPr="00E74D4B" w:rsidRDefault="001654A4" w:rsidP="007C49E9">
      <w:pPr>
        <w:tabs>
          <w:tab w:val="left" w:pos="9498"/>
        </w:tabs>
        <w:ind w:left="170" w:right="170"/>
        <w:jc w:val="both"/>
        <w:rPr>
          <w:rFonts w:ascii="Cambria" w:hAnsi="Cambria"/>
          <w:sz w:val="20"/>
          <w:szCs w:val="20"/>
        </w:rPr>
      </w:pPr>
    </w:p>
    <w:p w:rsidR="00293239" w:rsidRPr="00A241C3" w:rsidRDefault="00293239" w:rsidP="00293239">
      <w:pPr>
        <w:tabs>
          <w:tab w:val="left" w:pos="9498"/>
        </w:tabs>
        <w:ind w:left="170" w:right="170"/>
        <w:jc w:val="both"/>
        <w:rPr>
          <w:rFonts w:ascii="Cambria" w:hAnsi="Cambria"/>
          <w:b/>
          <w:bCs/>
          <w:color w:val="002060"/>
          <w:sz w:val="22"/>
          <w:szCs w:val="22"/>
        </w:rPr>
      </w:pPr>
      <w:proofErr w:type="gramStart"/>
      <w:r w:rsidRPr="00A241C3">
        <w:rPr>
          <w:rFonts w:ascii="Cambria" w:hAnsi="Cambria"/>
          <w:b/>
          <w:bCs/>
          <w:color w:val="002060"/>
          <w:sz w:val="22"/>
          <w:szCs w:val="22"/>
        </w:rPr>
        <w:t>8.</w:t>
      </w:r>
      <w:proofErr w:type="gramEnd"/>
      <w:r w:rsidRPr="00A241C3">
        <w:rPr>
          <w:rFonts w:ascii="Cambria" w:hAnsi="Cambria"/>
          <w:b/>
          <w:bCs/>
          <w:color w:val="002060"/>
          <w:sz w:val="22"/>
          <w:szCs w:val="22"/>
        </w:rPr>
        <w:t>DA HABILITAÇÃO</w:t>
      </w:r>
    </w:p>
    <w:p w:rsidR="00293239" w:rsidRPr="00A241C3" w:rsidRDefault="00293239" w:rsidP="00293239">
      <w:pPr>
        <w:tabs>
          <w:tab w:val="left" w:pos="9498"/>
        </w:tabs>
        <w:ind w:left="170" w:right="170"/>
        <w:jc w:val="both"/>
        <w:rPr>
          <w:rFonts w:ascii="Cambria" w:hAnsi="Cambria"/>
          <w:b/>
          <w:bCs/>
          <w:color w:val="002060"/>
          <w:sz w:val="22"/>
          <w:szCs w:val="22"/>
        </w:rPr>
      </w:pPr>
    </w:p>
    <w:p w:rsidR="00293239" w:rsidRPr="00A241C3" w:rsidRDefault="00293239" w:rsidP="00293239">
      <w:pPr>
        <w:tabs>
          <w:tab w:val="left" w:pos="9498"/>
        </w:tabs>
        <w:ind w:left="170" w:right="170"/>
        <w:jc w:val="both"/>
        <w:rPr>
          <w:rFonts w:ascii="Cambria" w:hAnsi="Cambria"/>
          <w:sz w:val="22"/>
          <w:szCs w:val="22"/>
        </w:rPr>
      </w:pPr>
      <w:r w:rsidRPr="00A241C3">
        <w:rPr>
          <w:rFonts w:ascii="Cambria" w:hAnsi="Cambria"/>
          <w:b/>
          <w:sz w:val="22"/>
          <w:szCs w:val="22"/>
        </w:rPr>
        <w:t>8.1.</w:t>
      </w:r>
      <w:r w:rsidRPr="00A241C3">
        <w:rPr>
          <w:rFonts w:ascii="Cambria" w:hAnsi="Cambria"/>
          <w:sz w:val="22"/>
          <w:szCs w:val="22"/>
        </w:rPr>
        <w:t xml:space="preserve"> Concluída a fase de classificação, ocorrerá a análise da documentação de habilitação do(s) licitante(s) classificado(s), o qual será efetuado pela Pregoeira e Equipe de Apoio a Pregoaria;</w:t>
      </w:r>
    </w:p>
    <w:p w:rsidR="00293239" w:rsidRDefault="00293239" w:rsidP="00293239">
      <w:pPr>
        <w:tabs>
          <w:tab w:val="left" w:pos="9498"/>
        </w:tabs>
        <w:ind w:left="170" w:right="170"/>
        <w:jc w:val="both"/>
        <w:rPr>
          <w:rFonts w:ascii="Cambria" w:hAnsi="Cambria"/>
          <w:sz w:val="22"/>
          <w:szCs w:val="22"/>
        </w:rPr>
      </w:pPr>
      <w:r w:rsidRPr="00A241C3">
        <w:rPr>
          <w:rFonts w:ascii="Cambria" w:hAnsi="Cambria"/>
          <w:b/>
          <w:sz w:val="22"/>
          <w:szCs w:val="22"/>
        </w:rPr>
        <w:t>8.1.2.</w:t>
      </w:r>
      <w:r w:rsidRPr="00A241C3">
        <w:rPr>
          <w:rFonts w:ascii="Cambria" w:hAnsi="Cambria"/>
          <w:sz w:val="22"/>
          <w:szCs w:val="22"/>
        </w:rPr>
        <w:t xml:space="preserve"> Para fins de habilitação neste Pregão Presencial, o licitante deverá apresentar os seguintes documentos:</w:t>
      </w:r>
    </w:p>
    <w:p w:rsidR="00293239" w:rsidRPr="00F915D1" w:rsidRDefault="00293239" w:rsidP="00293239">
      <w:pPr>
        <w:jc w:val="both"/>
        <w:rPr>
          <w:rFonts w:ascii="Arial" w:hAnsi="Arial" w:cs="Arial"/>
          <w:b/>
          <w:bCs/>
        </w:rPr>
      </w:pPr>
    </w:p>
    <w:p w:rsidR="00293239" w:rsidRPr="00785DDC" w:rsidRDefault="00785DDC" w:rsidP="00293239">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FFFF00"/>
        <w:spacing w:line="276" w:lineRule="auto"/>
        <w:jc w:val="both"/>
        <w:rPr>
          <w:rFonts w:ascii="Bahnschrift SemiBold Condensed" w:hAnsi="Bahnschrift SemiBold Condensed" w:cs="Arial"/>
          <w:b/>
          <w:bCs/>
          <w:sz w:val="20"/>
          <w:szCs w:val="20"/>
        </w:rPr>
      </w:pPr>
      <w:r w:rsidRPr="00785DDC">
        <w:rPr>
          <w:rFonts w:ascii="Bahnschrift SemiBold Condensed" w:hAnsi="Bahnschrift SemiBold Condensed" w:cs="Arial"/>
          <w:b/>
          <w:bCs/>
          <w:sz w:val="20"/>
          <w:szCs w:val="20"/>
        </w:rPr>
        <w:t>A) P</w:t>
      </w:r>
      <w:r w:rsidRPr="00785DDC">
        <w:rPr>
          <w:rFonts w:ascii="Bahnschrift SemiBold Condensed" w:hAnsi="Bahnschrift SemiBold Condensed" w:cs="Arial"/>
          <w:b/>
          <w:sz w:val="20"/>
          <w:szCs w:val="20"/>
        </w:rPr>
        <w:t xml:space="preserve">ROVA DE INSCRIÇÃO NO CADASTRO NACIONAL DA PESSOA JURÍDICA </w:t>
      </w:r>
      <w:r w:rsidRPr="00785DDC">
        <w:rPr>
          <w:rFonts w:ascii="Bahnschrift SemiBold Condensed" w:hAnsi="Bahnschrift SemiBold Condensed" w:cs="Arial"/>
          <w:b/>
          <w:bCs/>
          <w:sz w:val="20"/>
          <w:szCs w:val="20"/>
        </w:rPr>
        <w:t>(CNPJ);</w:t>
      </w:r>
    </w:p>
    <w:p w:rsidR="00293239" w:rsidRPr="00785DDC" w:rsidRDefault="00785DDC" w:rsidP="00293239">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FFFF00"/>
        <w:spacing w:line="276" w:lineRule="auto"/>
        <w:jc w:val="both"/>
        <w:rPr>
          <w:rFonts w:ascii="Bahnschrift SemiBold Condensed" w:hAnsi="Bahnschrift SemiBold Condensed" w:cs="Arial"/>
          <w:b/>
          <w:bCs/>
          <w:sz w:val="20"/>
          <w:szCs w:val="20"/>
        </w:rPr>
      </w:pPr>
      <w:r w:rsidRPr="00785DDC">
        <w:rPr>
          <w:rFonts w:ascii="Bahnschrift SemiBold Condensed" w:hAnsi="Bahnschrift SemiBold Condensed" w:cs="Arial"/>
          <w:b/>
          <w:bCs/>
          <w:sz w:val="20"/>
          <w:szCs w:val="20"/>
        </w:rPr>
        <w:t xml:space="preserve">B) CERTIDÃO CONJUNTA DE TRIBUTOS FEDERAIS E DÍVIDA ATIVA DA UNIÃO, A QUAL ENGLOBA TAMBÉM OS TRIBUTOS RELATIVOS AO INSTITUTO NACIONAL DE SEGURIDADE SOCIAL, SENDO QUE ESSA PODE SER RETIRADA ATRAVÉS DO SITE: </w:t>
      </w:r>
      <w:hyperlink r:id="rId10" w:history="1">
        <w:r w:rsidRPr="00785DDC">
          <w:rPr>
            <w:rStyle w:val="Hyperlink"/>
            <w:rFonts w:ascii="Bahnschrift SemiBold Condensed" w:hAnsi="Bahnschrift SemiBold Condensed" w:cs="Arial"/>
            <w:b/>
            <w:sz w:val="18"/>
            <w:szCs w:val="20"/>
          </w:rPr>
          <w:t>www.receita.fazenda.gov.br</w:t>
        </w:r>
      </w:hyperlink>
      <w:r w:rsidRPr="00785DDC">
        <w:rPr>
          <w:rFonts w:ascii="Bahnschrift SemiBold Condensed" w:hAnsi="Bahnschrift SemiBold Condensed" w:cs="Arial"/>
          <w:b/>
          <w:bCs/>
          <w:sz w:val="18"/>
          <w:szCs w:val="20"/>
        </w:rPr>
        <w:t>;</w:t>
      </w:r>
    </w:p>
    <w:p w:rsidR="00293239" w:rsidRPr="00785DDC" w:rsidRDefault="00785DDC" w:rsidP="00293239">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FFFF00"/>
        <w:spacing w:line="276" w:lineRule="auto"/>
        <w:jc w:val="both"/>
        <w:rPr>
          <w:rFonts w:ascii="Bahnschrift SemiBold Condensed" w:hAnsi="Bahnschrift SemiBold Condensed" w:cs="Arial"/>
          <w:b/>
          <w:sz w:val="20"/>
          <w:szCs w:val="20"/>
        </w:rPr>
      </w:pPr>
      <w:r w:rsidRPr="00785DDC">
        <w:rPr>
          <w:rFonts w:ascii="Bahnschrift SemiBold Condensed" w:hAnsi="Bahnschrift SemiBold Condensed" w:cs="Arial"/>
          <w:b/>
          <w:bCs/>
          <w:sz w:val="20"/>
          <w:szCs w:val="20"/>
        </w:rPr>
        <w:t xml:space="preserve">C) </w:t>
      </w:r>
      <w:r w:rsidRPr="00785DDC">
        <w:rPr>
          <w:rFonts w:ascii="Bahnschrift SemiBold Condensed" w:hAnsi="Bahnschrift SemiBold Condensed" w:cs="Arial"/>
          <w:b/>
          <w:sz w:val="20"/>
          <w:szCs w:val="20"/>
        </w:rPr>
        <w:t>CERTIDÃO NEGATIVA DE TRIBUTOS ESTADUAIS;</w:t>
      </w:r>
      <w:r>
        <w:rPr>
          <w:rFonts w:ascii="Bahnschrift SemiBold Condensed" w:hAnsi="Bahnschrift SemiBold Condensed" w:cs="Arial"/>
          <w:b/>
          <w:sz w:val="20"/>
          <w:szCs w:val="20"/>
        </w:rPr>
        <w:t xml:space="preserve"> </w:t>
      </w:r>
      <w:proofErr w:type="gramStart"/>
      <w:r>
        <w:rPr>
          <w:rFonts w:ascii="Bahnschrift SemiBold Condensed" w:hAnsi="Bahnschrift SemiBold Condensed" w:cs="Arial"/>
          <w:b/>
          <w:sz w:val="20"/>
          <w:szCs w:val="20"/>
        </w:rPr>
        <w:t>FINS LICITATÓRIO</w:t>
      </w:r>
      <w:proofErr w:type="gramEnd"/>
    </w:p>
    <w:p w:rsidR="00293239" w:rsidRPr="00785DDC" w:rsidRDefault="00785DDC" w:rsidP="00293239">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FFFF00"/>
        <w:spacing w:line="276" w:lineRule="auto"/>
        <w:jc w:val="both"/>
        <w:rPr>
          <w:rFonts w:ascii="Bahnschrift SemiBold Condensed" w:hAnsi="Bahnschrift SemiBold Condensed" w:cs="Arial"/>
          <w:b/>
          <w:sz w:val="20"/>
          <w:szCs w:val="20"/>
        </w:rPr>
      </w:pPr>
      <w:r w:rsidRPr="00785DDC">
        <w:rPr>
          <w:rFonts w:ascii="Bahnschrift SemiBold Condensed" w:hAnsi="Bahnschrift SemiBold Condensed" w:cs="Arial"/>
          <w:b/>
          <w:bCs/>
          <w:sz w:val="20"/>
          <w:szCs w:val="20"/>
        </w:rPr>
        <w:t xml:space="preserve">D) </w:t>
      </w:r>
      <w:r w:rsidRPr="00785DDC">
        <w:rPr>
          <w:rFonts w:ascii="Bahnschrift SemiBold Condensed" w:hAnsi="Bahnschrift SemiBold Condensed" w:cs="Arial"/>
          <w:b/>
          <w:sz w:val="20"/>
          <w:szCs w:val="20"/>
        </w:rPr>
        <w:t>CERTIDÃO NEGATIVA DE TRIBUTOS MUNICIPAIS, DO DOMICÍLIO SEDE DA LICITANTE, EXPEDIDA PELO ÓRGÃO COMPETENTE;</w:t>
      </w:r>
    </w:p>
    <w:p w:rsidR="00293239" w:rsidRPr="00785DDC" w:rsidRDefault="00785DDC" w:rsidP="00293239">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FFFF00"/>
        <w:spacing w:line="276" w:lineRule="auto"/>
        <w:jc w:val="both"/>
        <w:rPr>
          <w:rFonts w:ascii="Bahnschrift SemiBold Condensed" w:hAnsi="Bahnschrift SemiBold Condensed" w:cs="Arial"/>
          <w:b/>
          <w:sz w:val="20"/>
          <w:szCs w:val="20"/>
        </w:rPr>
      </w:pPr>
      <w:r w:rsidRPr="00785DDC">
        <w:rPr>
          <w:rFonts w:ascii="Bahnschrift SemiBold Condensed" w:hAnsi="Bahnschrift SemiBold Condensed" w:cs="Arial"/>
          <w:b/>
          <w:sz w:val="20"/>
          <w:szCs w:val="20"/>
        </w:rPr>
        <w:t>E) CERTIFICADO DE REGULARIDADE DO FGTS (CRF);</w:t>
      </w:r>
    </w:p>
    <w:p w:rsidR="00293239" w:rsidRPr="00785DDC" w:rsidRDefault="00785DDC" w:rsidP="00293239">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FFFF00"/>
        <w:spacing w:line="276" w:lineRule="auto"/>
        <w:jc w:val="both"/>
        <w:rPr>
          <w:rFonts w:ascii="Bahnschrift SemiBold Condensed" w:hAnsi="Bahnschrift SemiBold Condensed" w:cs="Arial"/>
          <w:b/>
          <w:sz w:val="20"/>
          <w:szCs w:val="20"/>
        </w:rPr>
      </w:pPr>
      <w:r w:rsidRPr="00785DDC">
        <w:rPr>
          <w:rFonts w:ascii="Bahnschrift SemiBold Condensed" w:hAnsi="Bahnschrift SemiBold Condensed" w:cs="Arial"/>
          <w:b/>
          <w:bCs/>
          <w:sz w:val="20"/>
          <w:szCs w:val="20"/>
        </w:rPr>
        <w:t xml:space="preserve">F) </w:t>
      </w:r>
      <w:r w:rsidRPr="00785DDC">
        <w:rPr>
          <w:rFonts w:ascii="Bahnschrift SemiBold Condensed" w:hAnsi="Bahnschrift SemiBold Condensed" w:cs="Arial"/>
          <w:b/>
          <w:sz w:val="20"/>
          <w:szCs w:val="20"/>
        </w:rPr>
        <w:t xml:space="preserve">CERTIDÃO NEGATIVA DE DÉBITOS TRABALHISTAS (LEI 12.440 DE 07 DE JULHO 2011) – EMITIDA NO SITE </w:t>
      </w:r>
      <w:hyperlink r:id="rId11" w:history="1">
        <w:r w:rsidRPr="00785DDC">
          <w:rPr>
            <w:rStyle w:val="Hyperlink"/>
            <w:rFonts w:ascii="Bahnschrift SemiBold Condensed" w:hAnsi="Bahnschrift SemiBold Condensed" w:cs="Arial"/>
            <w:b/>
            <w:sz w:val="20"/>
            <w:szCs w:val="20"/>
          </w:rPr>
          <w:t>http://www.tst.jus.br/certidao</w:t>
        </w:r>
      </w:hyperlink>
      <w:r w:rsidRPr="00785DDC">
        <w:rPr>
          <w:rFonts w:ascii="Bahnschrift SemiBold Condensed" w:hAnsi="Bahnschrift SemiBold Condensed" w:cs="Arial"/>
          <w:b/>
          <w:sz w:val="20"/>
          <w:szCs w:val="20"/>
        </w:rPr>
        <w:t>;</w:t>
      </w:r>
    </w:p>
    <w:p w:rsidR="00293239" w:rsidRPr="00785DDC" w:rsidRDefault="00785DDC" w:rsidP="00293239">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FFFF00"/>
        <w:jc w:val="both"/>
        <w:rPr>
          <w:rFonts w:ascii="Bahnschrift SemiBold Condensed" w:hAnsi="Bahnschrift SemiBold Condensed" w:cs="Arial"/>
          <w:b/>
          <w:bCs/>
          <w:sz w:val="20"/>
          <w:szCs w:val="20"/>
        </w:rPr>
      </w:pPr>
      <w:r w:rsidRPr="00785DDC">
        <w:rPr>
          <w:rFonts w:ascii="Bahnschrift SemiBold Condensed" w:hAnsi="Bahnschrift SemiBold Condensed" w:cs="Arial"/>
          <w:b/>
          <w:bCs/>
          <w:sz w:val="20"/>
          <w:szCs w:val="20"/>
        </w:rPr>
        <w:t>G) CERTIDÃO NEGATIVA DE FALÊNCIA OU CONCORDATA EXPEDIDA PELO DISTRIBUIDOR DO FORO OU CARTÓRIO DA SEDE DA LICITANTE.</w:t>
      </w:r>
    </w:p>
    <w:p w:rsidR="00772DBE" w:rsidRDefault="00785DDC" w:rsidP="00293239">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FFFF00"/>
        <w:jc w:val="both"/>
        <w:rPr>
          <w:rFonts w:ascii="Bahnschrift SemiBold Condensed" w:hAnsi="Bahnschrift SemiBold Condensed"/>
          <w:b/>
          <w:sz w:val="20"/>
          <w:szCs w:val="20"/>
        </w:rPr>
      </w:pPr>
      <w:r w:rsidRPr="00785DDC">
        <w:rPr>
          <w:rFonts w:ascii="Bahnschrift SemiBold Condensed" w:hAnsi="Bahnschrift SemiBold Condensed"/>
          <w:b/>
          <w:sz w:val="20"/>
          <w:szCs w:val="20"/>
        </w:rPr>
        <w:t>H) DECLARAÇÕES CONJUNTAS</w:t>
      </w:r>
    </w:p>
    <w:p w:rsidR="00427FC5" w:rsidRPr="00785DDC" w:rsidRDefault="00427FC5" w:rsidP="00293239">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FFFF00"/>
        <w:jc w:val="both"/>
        <w:rPr>
          <w:rFonts w:ascii="Bahnschrift SemiBold Condensed" w:hAnsi="Bahnschrift SemiBold Condensed"/>
          <w:b/>
          <w:sz w:val="20"/>
          <w:szCs w:val="20"/>
        </w:rPr>
      </w:pPr>
      <w:r>
        <w:rPr>
          <w:rFonts w:ascii="Bahnschrift SemiBold Condensed" w:hAnsi="Bahnschrift SemiBold Condensed"/>
          <w:b/>
          <w:sz w:val="20"/>
          <w:szCs w:val="20"/>
        </w:rPr>
        <w:t xml:space="preserve">J) ATESTADO DE CAPACIDADE TÉCNICA, ACOMPANHADO COM COMPROVAÇÃO CÓPIAS DE NOTA FISCAL OU </w:t>
      </w:r>
      <w:proofErr w:type="gramStart"/>
      <w:r>
        <w:rPr>
          <w:rFonts w:ascii="Bahnschrift SemiBold Condensed" w:hAnsi="Bahnschrift SemiBold Condensed"/>
          <w:b/>
          <w:sz w:val="20"/>
          <w:szCs w:val="20"/>
        </w:rPr>
        <w:t>QUAISQUER OUTRO</w:t>
      </w:r>
      <w:proofErr w:type="gramEnd"/>
      <w:r>
        <w:rPr>
          <w:rFonts w:ascii="Bahnschrift SemiBold Condensed" w:hAnsi="Bahnschrift SemiBold Condensed"/>
          <w:b/>
          <w:sz w:val="20"/>
          <w:szCs w:val="20"/>
        </w:rPr>
        <w:t xml:space="preserve"> DOCUMENTO QUE COMPROVEM A ORIGEM DO ATESTADO;</w:t>
      </w:r>
    </w:p>
    <w:p w:rsidR="00A241C3" w:rsidRDefault="00A241C3" w:rsidP="007C49E9">
      <w:pPr>
        <w:tabs>
          <w:tab w:val="left" w:pos="9498"/>
        </w:tabs>
        <w:autoSpaceDE w:val="0"/>
        <w:autoSpaceDN w:val="0"/>
        <w:adjustRightInd w:val="0"/>
        <w:ind w:left="170" w:right="170"/>
        <w:jc w:val="both"/>
        <w:rPr>
          <w:rFonts w:ascii="Cambria" w:hAnsi="Cambria"/>
          <w:b/>
          <w:sz w:val="22"/>
          <w:szCs w:val="22"/>
        </w:rPr>
      </w:pPr>
    </w:p>
    <w:p w:rsidR="001654A4" w:rsidRPr="00A241C3" w:rsidRDefault="00E82587" w:rsidP="007C49E9">
      <w:pPr>
        <w:tabs>
          <w:tab w:val="left" w:pos="9498"/>
        </w:tabs>
        <w:autoSpaceDE w:val="0"/>
        <w:autoSpaceDN w:val="0"/>
        <w:adjustRightInd w:val="0"/>
        <w:ind w:left="170" w:right="170"/>
        <w:jc w:val="both"/>
        <w:rPr>
          <w:rFonts w:ascii="Cambria" w:hAnsi="Cambria"/>
          <w:i/>
          <w:sz w:val="22"/>
          <w:szCs w:val="22"/>
          <w:u w:val="single"/>
        </w:rPr>
      </w:pPr>
      <w:r w:rsidRPr="00A241C3">
        <w:rPr>
          <w:rFonts w:ascii="Cambria" w:hAnsi="Cambria"/>
          <w:b/>
          <w:sz w:val="22"/>
          <w:szCs w:val="22"/>
        </w:rPr>
        <w:t>8</w:t>
      </w:r>
      <w:r w:rsidR="001654A4" w:rsidRPr="00A241C3">
        <w:rPr>
          <w:rFonts w:ascii="Cambria" w:hAnsi="Cambria"/>
          <w:b/>
          <w:sz w:val="22"/>
          <w:szCs w:val="22"/>
        </w:rPr>
        <w:t>.1.4</w:t>
      </w:r>
      <w:r w:rsidR="001654A4" w:rsidRPr="00A241C3">
        <w:rPr>
          <w:rFonts w:ascii="Cambria" w:hAnsi="Cambria"/>
          <w:sz w:val="22"/>
          <w:szCs w:val="22"/>
        </w:rPr>
        <w:t xml:space="preserve"> Todas as certidões, que não indicarem prazo de validade, só serão aceitas pel</w:t>
      </w:r>
      <w:r w:rsidR="00486407">
        <w:rPr>
          <w:rFonts w:ascii="Cambria" w:hAnsi="Cambria"/>
          <w:sz w:val="22"/>
          <w:szCs w:val="22"/>
        </w:rPr>
        <w:t>a</w:t>
      </w:r>
      <w:r w:rsidR="001654A4" w:rsidRPr="00A241C3">
        <w:rPr>
          <w:rFonts w:ascii="Cambria" w:hAnsi="Cambria"/>
          <w:sz w:val="22"/>
          <w:szCs w:val="22"/>
        </w:rPr>
        <w:t xml:space="preserve"> Pregoeir</w:t>
      </w:r>
      <w:r w:rsidR="00486407">
        <w:rPr>
          <w:rFonts w:ascii="Cambria" w:hAnsi="Cambria"/>
          <w:sz w:val="22"/>
          <w:szCs w:val="22"/>
        </w:rPr>
        <w:t>a</w:t>
      </w:r>
      <w:r w:rsidR="001654A4" w:rsidRPr="00A241C3">
        <w:rPr>
          <w:rFonts w:ascii="Cambria" w:hAnsi="Cambria"/>
          <w:sz w:val="22"/>
          <w:szCs w:val="22"/>
        </w:rPr>
        <w:t xml:space="preserve">, se emitidas nos últimos </w:t>
      </w:r>
      <w:r w:rsidR="00CD52C0" w:rsidRPr="00A241C3">
        <w:rPr>
          <w:rFonts w:ascii="Cambria" w:hAnsi="Cambria"/>
          <w:sz w:val="22"/>
          <w:szCs w:val="22"/>
        </w:rPr>
        <w:t>3</w:t>
      </w:r>
      <w:r w:rsidR="001654A4" w:rsidRPr="00A241C3">
        <w:rPr>
          <w:rFonts w:ascii="Cambria" w:hAnsi="Cambria"/>
          <w:sz w:val="22"/>
          <w:szCs w:val="22"/>
        </w:rPr>
        <w:t>0 (</w:t>
      </w:r>
      <w:r w:rsidR="0041671D" w:rsidRPr="00A241C3">
        <w:rPr>
          <w:rFonts w:ascii="Cambria" w:hAnsi="Cambria"/>
          <w:sz w:val="22"/>
          <w:szCs w:val="22"/>
        </w:rPr>
        <w:t>trinta</w:t>
      </w:r>
      <w:r w:rsidR="001654A4" w:rsidRPr="00A241C3">
        <w:rPr>
          <w:rFonts w:ascii="Cambria" w:hAnsi="Cambria"/>
          <w:sz w:val="22"/>
          <w:szCs w:val="22"/>
        </w:rPr>
        <w:t>) dias corridos;</w:t>
      </w:r>
    </w:p>
    <w:p w:rsidR="001654A4" w:rsidRPr="00A241C3" w:rsidRDefault="00E82587" w:rsidP="007C49E9">
      <w:pPr>
        <w:tabs>
          <w:tab w:val="left" w:pos="9498"/>
        </w:tabs>
        <w:ind w:left="170" w:right="170"/>
        <w:jc w:val="both"/>
        <w:rPr>
          <w:rFonts w:ascii="Cambria" w:hAnsi="Cambria"/>
          <w:sz w:val="22"/>
          <w:szCs w:val="22"/>
        </w:rPr>
      </w:pPr>
      <w:r w:rsidRPr="00A241C3">
        <w:rPr>
          <w:rFonts w:ascii="Cambria" w:hAnsi="Cambria"/>
          <w:b/>
          <w:sz w:val="22"/>
          <w:szCs w:val="22"/>
        </w:rPr>
        <w:t>8</w:t>
      </w:r>
      <w:r w:rsidR="001654A4" w:rsidRPr="00A241C3">
        <w:rPr>
          <w:rFonts w:ascii="Cambria" w:hAnsi="Cambria"/>
          <w:b/>
          <w:sz w:val="22"/>
          <w:szCs w:val="22"/>
        </w:rPr>
        <w:t>.1.5</w:t>
      </w:r>
      <w:r w:rsidR="001654A4" w:rsidRPr="00A241C3">
        <w:rPr>
          <w:rFonts w:ascii="Cambria" w:hAnsi="Cambria"/>
          <w:sz w:val="22"/>
          <w:szCs w:val="22"/>
        </w:rPr>
        <w:t xml:space="preserve"> A microempresa, a empresa de pequeno porte bem como a cooperativa que atender ao item 3.5, que possuir restrição em qualquer dos documentos de </w:t>
      </w:r>
      <w:r w:rsidR="001654A4" w:rsidRPr="00A241C3">
        <w:rPr>
          <w:rFonts w:ascii="Cambria" w:hAnsi="Cambria"/>
          <w:b/>
          <w:bCs/>
          <w:sz w:val="22"/>
          <w:szCs w:val="22"/>
        </w:rPr>
        <w:t>regularidade fiscal</w:t>
      </w:r>
      <w:r w:rsidR="001654A4" w:rsidRPr="00A241C3">
        <w:rPr>
          <w:rFonts w:ascii="Cambria" w:hAnsi="Cambria"/>
          <w:sz w:val="22"/>
          <w:szCs w:val="22"/>
        </w:rPr>
        <w:t>, terá sua habilitação condicionada à apresentação de nova documentação, que comprove a sua regularidade em dois dias úteis, a da sessão em que foi declarada como vencedora do certame.</w:t>
      </w:r>
    </w:p>
    <w:p w:rsidR="001654A4" w:rsidRPr="00A241C3" w:rsidRDefault="00E82587" w:rsidP="007C49E9">
      <w:pPr>
        <w:tabs>
          <w:tab w:val="left" w:pos="9498"/>
        </w:tabs>
        <w:ind w:left="170" w:right="170"/>
        <w:jc w:val="both"/>
        <w:rPr>
          <w:rFonts w:ascii="Cambria" w:hAnsi="Cambria"/>
          <w:sz w:val="22"/>
          <w:szCs w:val="22"/>
        </w:rPr>
      </w:pPr>
      <w:r w:rsidRPr="00A241C3">
        <w:rPr>
          <w:rFonts w:ascii="Cambria" w:hAnsi="Cambria"/>
          <w:b/>
          <w:sz w:val="22"/>
          <w:szCs w:val="22"/>
        </w:rPr>
        <w:t>8</w:t>
      </w:r>
      <w:r w:rsidR="001654A4" w:rsidRPr="00A241C3">
        <w:rPr>
          <w:rFonts w:ascii="Cambria" w:hAnsi="Cambria"/>
          <w:b/>
          <w:sz w:val="22"/>
          <w:szCs w:val="22"/>
        </w:rPr>
        <w:t>.1.6</w:t>
      </w:r>
      <w:r w:rsidR="001654A4" w:rsidRPr="00A241C3">
        <w:rPr>
          <w:rFonts w:ascii="Cambria" w:hAnsi="Cambria"/>
          <w:sz w:val="22"/>
          <w:szCs w:val="22"/>
        </w:rPr>
        <w:t xml:space="preserve"> O prazo de que trata o item anterior poderá ser </w:t>
      </w:r>
      <w:r w:rsidR="00A241C3" w:rsidRPr="00A241C3">
        <w:rPr>
          <w:rFonts w:ascii="Cambria" w:hAnsi="Cambria"/>
          <w:sz w:val="22"/>
          <w:szCs w:val="22"/>
        </w:rPr>
        <w:t>prorrogada uma única vez</w:t>
      </w:r>
      <w:r w:rsidR="001654A4" w:rsidRPr="00A241C3">
        <w:rPr>
          <w:rFonts w:ascii="Cambria" w:hAnsi="Cambria"/>
          <w:sz w:val="22"/>
          <w:szCs w:val="22"/>
        </w:rPr>
        <w:t>, por igual período, a critério da Administração, desde que seja requerido pelo interessado, de forma motivada e durante o transcurso do respectivo prazo.</w:t>
      </w:r>
    </w:p>
    <w:p w:rsidR="001654A4" w:rsidRPr="00A241C3" w:rsidRDefault="00E82587" w:rsidP="007C49E9">
      <w:pPr>
        <w:tabs>
          <w:tab w:val="left" w:pos="9498"/>
        </w:tabs>
        <w:ind w:left="170" w:right="170"/>
        <w:jc w:val="both"/>
        <w:rPr>
          <w:rFonts w:ascii="Cambria" w:hAnsi="Cambria"/>
          <w:b/>
          <w:sz w:val="22"/>
          <w:szCs w:val="22"/>
        </w:rPr>
      </w:pPr>
      <w:r w:rsidRPr="00A241C3">
        <w:rPr>
          <w:rFonts w:ascii="Cambria" w:hAnsi="Cambria"/>
          <w:b/>
          <w:sz w:val="22"/>
          <w:szCs w:val="22"/>
        </w:rPr>
        <w:t>8</w:t>
      </w:r>
      <w:r w:rsidR="001654A4" w:rsidRPr="00A241C3">
        <w:rPr>
          <w:rFonts w:ascii="Cambria" w:hAnsi="Cambria"/>
          <w:b/>
          <w:sz w:val="22"/>
          <w:szCs w:val="22"/>
        </w:rPr>
        <w:t>.1.7. O</w:t>
      </w:r>
      <w:r w:rsidR="00B61E3C" w:rsidRPr="00A241C3">
        <w:rPr>
          <w:rFonts w:ascii="Cambria" w:hAnsi="Cambria"/>
          <w:b/>
          <w:sz w:val="22"/>
          <w:szCs w:val="22"/>
        </w:rPr>
        <w:t xml:space="preserve"> benefício de que trata o item 8</w:t>
      </w:r>
      <w:r w:rsidR="001654A4" w:rsidRPr="00A241C3">
        <w:rPr>
          <w:rFonts w:ascii="Cambria" w:hAnsi="Cambria"/>
          <w:b/>
          <w:sz w:val="22"/>
          <w:szCs w:val="22"/>
        </w:rPr>
        <w:t>.1.5 não eximirá a microempresa, a empresa de pequeno porte ou cooperativa da apresentação de todos os documentos, ainda que apresentem alguma restrição.</w:t>
      </w:r>
    </w:p>
    <w:p w:rsidR="001654A4" w:rsidRPr="00A241C3" w:rsidRDefault="00E82587" w:rsidP="007C49E9">
      <w:pPr>
        <w:tabs>
          <w:tab w:val="left" w:pos="9498"/>
        </w:tabs>
        <w:ind w:left="170" w:right="170"/>
        <w:jc w:val="both"/>
        <w:rPr>
          <w:rFonts w:ascii="Cambria" w:hAnsi="Cambria"/>
          <w:sz w:val="22"/>
          <w:szCs w:val="22"/>
        </w:rPr>
      </w:pPr>
      <w:r w:rsidRPr="00A241C3">
        <w:rPr>
          <w:rFonts w:ascii="Cambria" w:hAnsi="Cambria"/>
          <w:b/>
          <w:sz w:val="22"/>
          <w:szCs w:val="22"/>
        </w:rPr>
        <w:t>8</w:t>
      </w:r>
      <w:r w:rsidR="001654A4" w:rsidRPr="00A241C3">
        <w:rPr>
          <w:rFonts w:ascii="Cambria" w:hAnsi="Cambria"/>
          <w:b/>
          <w:sz w:val="22"/>
          <w:szCs w:val="22"/>
        </w:rPr>
        <w:t>.1.8</w:t>
      </w:r>
      <w:r w:rsidR="001654A4" w:rsidRPr="00A241C3">
        <w:rPr>
          <w:rFonts w:ascii="Cambria" w:hAnsi="Cambria"/>
          <w:sz w:val="22"/>
          <w:szCs w:val="22"/>
        </w:rPr>
        <w:t xml:space="preserve"> A não regularização da documen</w:t>
      </w:r>
      <w:r w:rsidR="00B61E3C" w:rsidRPr="00A241C3">
        <w:rPr>
          <w:rFonts w:ascii="Cambria" w:hAnsi="Cambria"/>
          <w:sz w:val="22"/>
          <w:szCs w:val="22"/>
        </w:rPr>
        <w:t>tação, no prazo fixado no item 8</w:t>
      </w:r>
      <w:r w:rsidR="001654A4" w:rsidRPr="00A241C3">
        <w:rPr>
          <w:rFonts w:ascii="Cambria" w:hAnsi="Cambria"/>
          <w:sz w:val="22"/>
          <w:szCs w:val="22"/>
        </w:rPr>
        <w:t>.1.5, implicará na inabilitação do licitante e a adoção do proce</w:t>
      </w:r>
      <w:r w:rsidR="00157956" w:rsidRPr="00A241C3">
        <w:rPr>
          <w:rFonts w:ascii="Cambria" w:hAnsi="Cambria"/>
          <w:sz w:val="22"/>
          <w:szCs w:val="22"/>
        </w:rPr>
        <w:t>dimento previsto no item 9</w:t>
      </w:r>
      <w:r w:rsidR="001654A4" w:rsidRPr="00A241C3">
        <w:rPr>
          <w:rFonts w:ascii="Cambria" w:hAnsi="Cambria"/>
          <w:sz w:val="22"/>
          <w:szCs w:val="22"/>
        </w:rPr>
        <w:t xml:space="preserve">.2, sem prejuízo das </w:t>
      </w:r>
      <w:r w:rsidR="001702A4" w:rsidRPr="00A241C3">
        <w:rPr>
          <w:rFonts w:ascii="Cambria" w:hAnsi="Cambria"/>
          <w:sz w:val="22"/>
          <w:szCs w:val="22"/>
        </w:rPr>
        <w:t>penalidades previstas no item 13</w:t>
      </w:r>
      <w:r w:rsidR="001654A4" w:rsidRPr="00A241C3">
        <w:rPr>
          <w:rFonts w:ascii="Cambria" w:hAnsi="Cambria"/>
          <w:sz w:val="22"/>
          <w:szCs w:val="22"/>
        </w:rPr>
        <w:t xml:space="preserve">.1, alínea </w:t>
      </w:r>
      <w:r w:rsidR="001654A4" w:rsidRPr="00A241C3">
        <w:rPr>
          <w:rFonts w:ascii="Cambria" w:hAnsi="Cambria"/>
          <w:b/>
          <w:sz w:val="22"/>
          <w:szCs w:val="22"/>
        </w:rPr>
        <w:t>“</w:t>
      </w:r>
      <w:r w:rsidR="001654A4" w:rsidRPr="00A241C3">
        <w:rPr>
          <w:rFonts w:ascii="Cambria" w:hAnsi="Cambria"/>
          <w:b/>
          <w:i/>
          <w:iCs/>
          <w:sz w:val="22"/>
          <w:szCs w:val="22"/>
        </w:rPr>
        <w:t>a”</w:t>
      </w:r>
      <w:r w:rsidR="001654A4" w:rsidRPr="00A241C3">
        <w:rPr>
          <w:rFonts w:ascii="Cambria" w:hAnsi="Cambria"/>
          <w:sz w:val="22"/>
          <w:szCs w:val="22"/>
        </w:rPr>
        <w:t>, deste edital.</w:t>
      </w:r>
    </w:p>
    <w:p w:rsidR="001654A4" w:rsidRPr="00A241C3" w:rsidRDefault="00E82587" w:rsidP="007C49E9">
      <w:pPr>
        <w:tabs>
          <w:tab w:val="left" w:pos="9498"/>
        </w:tabs>
        <w:ind w:left="170" w:right="170"/>
        <w:jc w:val="both"/>
        <w:rPr>
          <w:rFonts w:ascii="Cambria" w:hAnsi="Cambria"/>
          <w:sz w:val="22"/>
          <w:szCs w:val="22"/>
        </w:rPr>
      </w:pPr>
      <w:r w:rsidRPr="00A241C3">
        <w:rPr>
          <w:rFonts w:ascii="Cambria" w:hAnsi="Cambria"/>
          <w:b/>
          <w:sz w:val="22"/>
          <w:szCs w:val="22"/>
        </w:rPr>
        <w:t>8</w:t>
      </w:r>
      <w:r w:rsidR="001654A4" w:rsidRPr="00A241C3">
        <w:rPr>
          <w:rFonts w:ascii="Cambria" w:hAnsi="Cambria"/>
          <w:b/>
          <w:sz w:val="22"/>
          <w:szCs w:val="22"/>
        </w:rPr>
        <w:t>.1.</w:t>
      </w:r>
      <w:r w:rsidR="00E74D4B" w:rsidRPr="00A241C3">
        <w:rPr>
          <w:rFonts w:ascii="Cambria" w:hAnsi="Cambria"/>
          <w:b/>
          <w:sz w:val="22"/>
          <w:szCs w:val="22"/>
        </w:rPr>
        <w:t>8</w:t>
      </w:r>
      <w:r w:rsidR="001654A4" w:rsidRPr="00A241C3">
        <w:rPr>
          <w:rFonts w:ascii="Cambria" w:hAnsi="Cambria"/>
          <w:sz w:val="22"/>
          <w:szCs w:val="22"/>
        </w:rPr>
        <w:t xml:space="preserve"> O envelope de documentação que não for aberto ficará em poder d</w:t>
      </w:r>
      <w:r w:rsidR="00A241C3" w:rsidRPr="00A241C3">
        <w:rPr>
          <w:rFonts w:ascii="Cambria" w:hAnsi="Cambria"/>
          <w:sz w:val="22"/>
          <w:szCs w:val="22"/>
        </w:rPr>
        <w:t>a</w:t>
      </w:r>
      <w:r w:rsidR="001654A4" w:rsidRPr="00A241C3">
        <w:rPr>
          <w:rFonts w:ascii="Cambria" w:hAnsi="Cambria"/>
          <w:sz w:val="22"/>
          <w:szCs w:val="22"/>
        </w:rPr>
        <w:t xml:space="preserve"> Pregoeir</w:t>
      </w:r>
      <w:r w:rsidR="00A241C3" w:rsidRPr="00A241C3">
        <w:rPr>
          <w:rFonts w:ascii="Cambria" w:hAnsi="Cambria"/>
          <w:sz w:val="22"/>
          <w:szCs w:val="22"/>
        </w:rPr>
        <w:t>a</w:t>
      </w:r>
      <w:r w:rsidR="001654A4" w:rsidRPr="00A241C3">
        <w:rPr>
          <w:rFonts w:ascii="Cambria" w:hAnsi="Cambria"/>
          <w:sz w:val="22"/>
          <w:szCs w:val="22"/>
        </w:rPr>
        <w:t xml:space="preserve"> pelo prazo de 60 (sessenta) dias, a contar da homologação da licitação, devendo o licitante retirá-lo, após aquele período, no prazo de </w:t>
      </w:r>
      <w:proofErr w:type="gramStart"/>
      <w:r w:rsidR="001654A4" w:rsidRPr="00A241C3">
        <w:rPr>
          <w:rFonts w:ascii="Cambria" w:hAnsi="Cambria"/>
          <w:sz w:val="22"/>
          <w:szCs w:val="22"/>
        </w:rPr>
        <w:t>5</w:t>
      </w:r>
      <w:proofErr w:type="gramEnd"/>
      <w:r w:rsidR="001654A4" w:rsidRPr="00A241C3">
        <w:rPr>
          <w:rFonts w:ascii="Cambria" w:hAnsi="Cambria"/>
          <w:sz w:val="22"/>
          <w:szCs w:val="22"/>
        </w:rPr>
        <w:t xml:space="preserve"> (cinco) dias, sob pena de </w:t>
      </w:r>
      <w:r w:rsidR="00A241C3" w:rsidRPr="00A241C3">
        <w:rPr>
          <w:rFonts w:ascii="Cambria" w:hAnsi="Cambria"/>
          <w:sz w:val="22"/>
          <w:szCs w:val="22"/>
        </w:rPr>
        <w:t>inutilizarão</w:t>
      </w:r>
      <w:r w:rsidR="001654A4" w:rsidRPr="00A241C3">
        <w:rPr>
          <w:rFonts w:ascii="Cambria" w:hAnsi="Cambria"/>
          <w:sz w:val="22"/>
          <w:szCs w:val="22"/>
        </w:rPr>
        <w:t xml:space="preserve"> do envelope.</w:t>
      </w:r>
    </w:p>
    <w:p w:rsidR="001654A4" w:rsidRPr="00A241C3" w:rsidRDefault="00E82587" w:rsidP="007C49E9">
      <w:pPr>
        <w:tabs>
          <w:tab w:val="left" w:pos="9498"/>
        </w:tabs>
        <w:autoSpaceDE w:val="0"/>
        <w:autoSpaceDN w:val="0"/>
        <w:adjustRightInd w:val="0"/>
        <w:ind w:left="170" w:right="170"/>
        <w:jc w:val="both"/>
        <w:rPr>
          <w:rFonts w:ascii="Cambria" w:hAnsi="Cambria"/>
          <w:sz w:val="22"/>
          <w:szCs w:val="22"/>
        </w:rPr>
      </w:pPr>
      <w:r w:rsidRPr="00A241C3">
        <w:rPr>
          <w:rFonts w:ascii="Cambria" w:hAnsi="Cambria"/>
          <w:b/>
          <w:bCs/>
          <w:sz w:val="22"/>
          <w:szCs w:val="22"/>
        </w:rPr>
        <w:t>8</w:t>
      </w:r>
      <w:r w:rsidR="001654A4" w:rsidRPr="00A241C3">
        <w:rPr>
          <w:rFonts w:ascii="Cambria" w:hAnsi="Cambria"/>
          <w:b/>
          <w:bCs/>
          <w:sz w:val="22"/>
          <w:szCs w:val="22"/>
        </w:rPr>
        <w:t>.1.</w:t>
      </w:r>
      <w:r w:rsidR="00E74D4B" w:rsidRPr="00A241C3">
        <w:rPr>
          <w:rFonts w:ascii="Cambria" w:hAnsi="Cambria"/>
          <w:b/>
          <w:bCs/>
          <w:sz w:val="22"/>
          <w:szCs w:val="22"/>
        </w:rPr>
        <w:t>9</w:t>
      </w:r>
      <w:r w:rsidR="001654A4" w:rsidRPr="00A241C3">
        <w:rPr>
          <w:rFonts w:ascii="Cambria" w:hAnsi="Cambria"/>
          <w:sz w:val="22"/>
          <w:szCs w:val="22"/>
        </w:rPr>
        <w:t xml:space="preserve"> A Licitante que queira se cadastrar junto à </w:t>
      </w:r>
      <w:r w:rsidR="007271EB" w:rsidRPr="00A241C3">
        <w:rPr>
          <w:rFonts w:ascii="Cambria" w:hAnsi="Cambria"/>
          <w:b/>
          <w:bCs/>
          <w:sz w:val="22"/>
          <w:szCs w:val="22"/>
        </w:rPr>
        <w:t>CPL</w:t>
      </w:r>
      <w:r w:rsidR="001654A4" w:rsidRPr="00A241C3">
        <w:rPr>
          <w:rFonts w:ascii="Cambria" w:hAnsi="Cambria"/>
          <w:b/>
          <w:bCs/>
          <w:sz w:val="22"/>
          <w:szCs w:val="22"/>
        </w:rPr>
        <w:t xml:space="preserve"> </w:t>
      </w:r>
      <w:r w:rsidR="001654A4" w:rsidRPr="00A241C3">
        <w:rPr>
          <w:rFonts w:ascii="Cambria" w:hAnsi="Cambria"/>
          <w:sz w:val="22"/>
          <w:szCs w:val="22"/>
        </w:rPr>
        <w:t>poderá solicitar a relação de documentos a</w:t>
      </w:r>
      <w:r w:rsidR="001848CA" w:rsidRPr="00A241C3">
        <w:rPr>
          <w:rFonts w:ascii="Cambria" w:hAnsi="Cambria"/>
          <w:sz w:val="22"/>
          <w:szCs w:val="22"/>
        </w:rPr>
        <w:t xml:space="preserve">través </w:t>
      </w:r>
      <w:proofErr w:type="gramStart"/>
      <w:r w:rsidR="001848CA" w:rsidRPr="00A241C3">
        <w:rPr>
          <w:rFonts w:ascii="Cambria" w:hAnsi="Cambria"/>
          <w:sz w:val="22"/>
          <w:szCs w:val="22"/>
        </w:rPr>
        <w:t xml:space="preserve">dos </w:t>
      </w:r>
      <w:r w:rsidR="001B4E0A" w:rsidRPr="00A241C3">
        <w:rPr>
          <w:rFonts w:ascii="Cambria" w:hAnsi="Cambria"/>
          <w:sz w:val="22"/>
          <w:szCs w:val="22"/>
        </w:rPr>
        <w:t>e-mail</w:t>
      </w:r>
      <w:proofErr w:type="gramEnd"/>
      <w:r w:rsidR="001654A4" w:rsidRPr="00A241C3">
        <w:rPr>
          <w:rFonts w:ascii="Cambria" w:hAnsi="Cambria"/>
          <w:sz w:val="22"/>
          <w:szCs w:val="22"/>
        </w:rPr>
        <w:t xml:space="preserve">: </w:t>
      </w:r>
      <w:hyperlink r:id="rId12" w:history="1">
        <w:r w:rsidR="00A3271E" w:rsidRPr="00DB6FF2">
          <w:rPr>
            <w:rStyle w:val="Hyperlink"/>
            <w:rFonts w:ascii="Cambria" w:hAnsi="Cambria"/>
            <w:sz w:val="20"/>
            <w:szCs w:val="20"/>
          </w:rPr>
          <w:t>cpltheobroma2019@hotmail.com</w:t>
        </w:r>
      </w:hyperlink>
      <w:r w:rsidR="001848CA" w:rsidRPr="00A241C3">
        <w:rPr>
          <w:rFonts w:ascii="Cambria" w:hAnsi="Cambria"/>
          <w:sz w:val="22"/>
          <w:szCs w:val="22"/>
        </w:rPr>
        <w:t xml:space="preserve"> </w:t>
      </w:r>
      <w:r w:rsidR="001654A4" w:rsidRPr="00A241C3">
        <w:rPr>
          <w:rFonts w:ascii="Cambria" w:hAnsi="Cambria"/>
          <w:sz w:val="22"/>
          <w:szCs w:val="22"/>
        </w:rPr>
        <w:t>ou comparecer no Departamento de Licitação ou endereçar a documentação sito: Av.</w:t>
      </w:r>
      <w:r w:rsidR="00877384">
        <w:rPr>
          <w:rFonts w:ascii="Cambria" w:hAnsi="Cambria"/>
          <w:sz w:val="22"/>
          <w:szCs w:val="22"/>
        </w:rPr>
        <w:t>13 de Fevereiro</w:t>
      </w:r>
      <w:r w:rsidR="001654A4" w:rsidRPr="00A241C3">
        <w:rPr>
          <w:rFonts w:ascii="Cambria" w:hAnsi="Cambria"/>
          <w:sz w:val="22"/>
          <w:szCs w:val="22"/>
        </w:rPr>
        <w:t xml:space="preserve">, </w:t>
      </w:r>
      <w:r w:rsidR="00877384">
        <w:rPr>
          <w:rFonts w:ascii="Cambria" w:hAnsi="Cambria"/>
          <w:sz w:val="22"/>
          <w:szCs w:val="22"/>
        </w:rPr>
        <w:t>1431</w:t>
      </w:r>
      <w:r w:rsidR="00806093" w:rsidRPr="00A241C3">
        <w:rPr>
          <w:rFonts w:ascii="Cambria" w:hAnsi="Cambria"/>
          <w:sz w:val="22"/>
          <w:szCs w:val="22"/>
        </w:rPr>
        <w:t xml:space="preserve"> - Centro, </w:t>
      </w:r>
      <w:r w:rsidR="00877384">
        <w:rPr>
          <w:rFonts w:ascii="Cambria" w:hAnsi="Cambria"/>
          <w:sz w:val="22"/>
          <w:szCs w:val="22"/>
        </w:rPr>
        <w:t>Theobroma</w:t>
      </w:r>
      <w:r w:rsidR="00D34FC4" w:rsidRPr="00A241C3">
        <w:rPr>
          <w:rFonts w:ascii="Cambria" w:hAnsi="Cambria"/>
          <w:sz w:val="22"/>
          <w:szCs w:val="22"/>
        </w:rPr>
        <w:t xml:space="preserve"> – RO </w:t>
      </w:r>
      <w:r w:rsidR="00806093" w:rsidRPr="00A241C3">
        <w:rPr>
          <w:rFonts w:ascii="Cambria" w:hAnsi="Cambria"/>
          <w:sz w:val="22"/>
          <w:szCs w:val="22"/>
        </w:rPr>
        <w:t>- CEP 76.</w:t>
      </w:r>
      <w:r w:rsidR="00877384">
        <w:rPr>
          <w:rFonts w:ascii="Cambria" w:hAnsi="Cambria"/>
          <w:sz w:val="22"/>
          <w:szCs w:val="22"/>
        </w:rPr>
        <w:t>866</w:t>
      </w:r>
      <w:r w:rsidR="00806093" w:rsidRPr="00A241C3">
        <w:rPr>
          <w:rFonts w:ascii="Cambria" w:hAnsi="Cambria"/>
          <w:sz w:val="22"/>
          <w:szCs w:val="22"/>
        </w:rPr>
        <w:t>-000</w:t>
      </w:r>
      <w:r w:rsidR="001654A4" w:rsidRPr="00A241C3">
        <w:rPr>
          <w:rFonts w:ascii="Cambria" w:hAnsi="Cambria"/>
          <w:sz w:val="22"/>
          <w:szCs w:val="22"/>
        </w:rPr>
        <w:t>.</w:t>
      </w:r>
    </w:p>
    <w:p w:rsidR="00293239" w:rsidRDefault="00293239" w:rsidP="00A3271E">
      <w:pPr>
        <w:tabs>
          <w:tab w:val="left" w:pos="9498"/>
        </w:tabs>
        <w:ind w:right="170"/>
        <w:jc w:val="both"/>
        <w:rPr>
          <w:rFonts w:ascii="Cambria" w:hAnsi="Cambria"/>
          <w:b/>
          <w:bCs/>
          <w:color w:val="002060"/>
          <w:sz w:val="20"/>
          <w:szCs w:val="20"/>
        </w:rPr>
      </w:pPr>
    </w:p>
    <w:p w:rsidR="00427FC5" w:rsidRDefault="00427FC5" w:rsidP="00A3271E">
      <w:pPr>
        <w:tabs>
          <w:tab w:val="left" w:pos="9498"/>
        </w:tabs>
        <w:ind w:right="170"/>
        <w:jc w:val="both"/>
        <w:rPr>
          <w:rFonts w:ascii="Cambria" w:hAnsi="Cambria"/>
          <w:b/>
          <w:bCs/>
          <w:color w:val="002060"/>
          <w:sz w:val="20"/>
          <w:szCs w:val="20"/>
        </w:rPr>
      </w:pPr>
    </w:p>
    <w:p w:rsidR="00427FC5" w:rsidRDefault="00427FC5" w:rsidP="00A3271E">
      <w:pPr>
        <w:tabs>
          <w:tab w:val="left" w:pos="9498"/>
        </w:tabs>
        <w:ind w:right="170"/>
        <w:jc w:val="both"/>
        <w:rPr>
          <w:rFonts w:ascii="Cambria" w:hAnsi="Cambria"/>
          <w:b/>
          <w:bCs/>
          <w:color w:val="002060"/>
          <w:sz w:val="20"/>
          <w:szCs w:val="20"/>
        </w:rPr>
      </w:pPr>
    </w:p>
    <w:p w:rsidR="00427FC5" w:rsidRDefault="00427FC5" w:rsidP="00A3271E">
      <w:pPr>
        <w:tabs>
          <w:tab w:val="left" w:pos="9498"/>
        </w:tabs>
        <w:ind w:right="170"/>
        <w:jc w:val="both"/>
        <w:rPr>
          <w:rFonts w:ascii="Cambria" w:hAnsi="Cambria"/>
          <w:b/>
          <w:bCs/>
          <w:color w:val="002060"/>
          <w:sz w:val="20"/>
          <w:szCs w:val="20"/>
        </w:rPr>
      </w:pPr>
    </w:p>
    <w:p w:rsidR="001848CA" w:rsidRDefault="00E74D4B" w:rsidP="007C49E9">
      <w:pPr>
        <w:tabs>
          <w:tab w:val="left" w:pos="9498"/>
        </w:tabs>
        <w:ind w:left="170" w:right="170"/>
        <w:jc w:val="both"/>
        <w:rPr>
          <w:rFonts w:ascii="Cambria" w:hAnsi="Cambria"/>
          <w:b/>
          <w:bCs/>
          <w:color w:val="002060"/>
          <w:sz w:val="20"/>
          <w:szCs w:val="20"/>
        </w:rPr>
      </w:pPr>
      <w:r w:rsidRPr="00A241C3">
        <w:rPr>
          <w:rFonts w:ascii="Cambria" w:hAnsi="Cambria"/>
          <w:b/>
          <w:bCs/>
          <w:color w:val="002060"/>
          <w:sz w:val="20"/>
          <w:szCs w:val="20"/>
        </w:rPr>
        <w:t>9.</w:t>
      </w:r>
      <w:r w:rsidR="00A241C3">
        <w:rPr>
          <w:rFonts w:ascii="Cambria" w:hAnsi="Cambria"/>
          <w:b/>
          <w:bCs/>
          <w:color w:val="002060"/>
          <w:sz w:val="20"/>
          <w:szCs w:val="20"/>
        </w:rPr>
        <w:t xml:space="preserve"> </w:t>
      </w:r>
      <w:r w:rsidR="001654A4" w:rsidRPr="00A241C3">
        <w:rPr>
          <w:rFonts w:ascii="Cambria" w:hAnsi="Cambria"/>
          <w:b/>
          <w:bCs/>
          <w:color w:val="002060"/>
          <w:sz w:val="20"/>
          <w:szCs w:val="20"/>
        </w:rPr>
        <w:t>DA ADJUDICAÇÃO</w:t>
      </w:r>
    </w:p>
    <w:p w:rsidR="00A241C3" w:rsidRPr="00A241C3" w:rsidRDefault="00A241C3" w:rsidP="007C49E9">
      <w:pPr>
        <w:tabs>
          <w:tab w:val="left" w:pos="9498"/>
        </w:tabs>
        <w:ind w:left="170" w:right="170"/>
        <w:jc w:val="both"/>
        <w:rPr>
          <w:rFonts w:ascii="Cambria" w:hAnsi="Cambria"/>
          <w:b/>
          <w:bCs/>
          <w:color w:val="002060"/>
          <w:sz w:val="20"/>
          <w:szCs w:val="20"/>
        </w:rPr>
      </w:pPr>
    </w:p>
    <w:p w:rsidR="00D33513" w:rsidRPr="00A241C3" w:rsidRDefault="00E82587" w:rsidP="007C49E9">
      <w:pPr>
        <w:tabs>
          <w:tab w:val="left" w:pos="9498"/>
        </w:tabs>
        <w:ind w:left="170" w:right="170"/>
        <w:jc w:val="both"/>
        <w:rPr>
          <w:rFonts w:ascii="Cambria" w:hAnsi="Cambria"/>
          <w:sz w:val="22"/>
          <w:szCs w:val="22"/>
        </w:rPr>
      </w:pPr>
      <w:r w:rsidRPr="00A241C3">
        <w:rPr>
          <w:rFonts w:ascii="Cambria" w:hAnsi="Cambria"/>
          <w:b/>
          <w:sz w:val="22"/>
          <w:szCs w:val="22"/>
        </w:rPr>
        <w:t>9</w:t>
      </w:r>
      <w:r w:rsidR="001654A4" w:rsidRPr="00A241C3">
        <w:rPr>
          <w:rFonts w:ascii="Cambria" w:hAnsi="Cambria"/>
          <w:b/>
          <w:sz w:val="22"/>
          <w:szCs w:val="22"/>
        </w:rPr>
        <w:t>.1.</w:t>
      </w:r>
      <w:r w:rsidR="001654A4" w:rsidRPr="00A241C3">
        <w:rPr>
          <w:rFonts w:ascii="Cambria" w:hAnsi="Cambria"/>
          <w:sz w:val="22"/>
          <w:szCs w:val="22"/>
        </w:rPr>
        <w:t xml:space="preserve"> Constatado o atendimento das exigências fixadas no edital, à licitante que ofertar o menor preço será declarada vencedora.</w:t>
      </w:r>
    </w:p>
    <w:p w:rsidR="001654A4" w:rsidRPr="00A241C3" w:rsidRDefault="00E82587" w:rsidP="007C49E9">
      <w:pPr>
        <w:tabs>
          <w:tab w:val="left" w:pos="9498"/>
        </w:tabs>
        <w:ind w:left="170" w:right="170"/>
        <w:jc w:val="both"/>
        <w:rPr>
          <w:rFonts w:ascii="Cambria" w:hAnsi="Cambria"/>
          <w:sz w:val="22"/>
          <w:szCs w:val="22"/>
        </w:rPr>
      </w:pPr>
      <w:r w:rsidRPr="00A241C3">
        <w:rPr>
          <w:rFonts w:ascii="Cambria" w:hAnsi="Cambria"/>
          <w:b/>
          <w:sz w:val="22"/>
          <w:szCs w:val="22"/>
        </w:rPr>
        <w:t>9</w:t>
      </w:r>
      <w:r w:rsidR="001654A4" w:rsidRPr="00A241C3">
        <w:rPr>
          <w:rFonts w:ascii="Cambria" w:hAnsi="Cambria"/>
          <w:b/>
          <w:sz w:val="22"/>
          <w:szCs w:val="22"/>
        </w:rPr>
        <w:t>.2.</w:t>
      </w:r>
      <w:r w:rsidR="001654A4" w:rsidRPr="00A241C3">
        <w:rPr>
          <w:rFonts w:ascii="Cambria" w:hAnsi="Cambria"/>
          <w:sz w:val="22"/>
          <w:szCs w:val="22"/>
        </w:rPr>
        <w:t xml:space="preserve"> Em caso de desatendimento ás exigências </w:t>
      </w:r>
      <w:proofErr w:type="spellStart"/>
      <w:r w:rsidR="001654A4" w:rsidRPr="00A241C3">
        <w:rPr>
          <w:rFonts w:ascii="Cambria" w:hAnsi="Cambria"/>
          <w:sz w:val="22"/>
          <w:szCs w:val="22"/>
        </w:rPr>
        <w:t>habilitatórias</w:t>
      </w:r>
      <w:proofErr w:type="spellEnd"/>
      <w:r w:rsidR="001654A4" w:rsidRPr="00A241C3">
        <w:rPr>
          <w:rFonts w:ascii="Cambria" w:hAnsi="Cambria"/>
          <w:sz w:val="22"/>
          <w:szCs w:val="22"/>
        </w:rPr>
        <w:t xml:space="preserve">, </w:t>
      </w:r>
      <w:r w:rsidR="00A241C3" w:rsidRPr="00A241C3">
        <w:rPr>
          <w:rFonts w:ascii="Cambria" w:hAnsi="Cambria"/>
          <w:sz w:val="22"/>
          <w:szCs w:val="22"/>
        </w:rPr>
        <w:t>a</w:t>
      </w:r>
      <w:r w:rsidR="001654A4" w:rsidRPr="00A241C3">
        <w:rPr>
          <w:rFonts w:ascii="Cambria" w:hAnsi="Cambria"/>
          <w:sz w:val="22"/>
          <w:szCs w:val="22"/>
        </w:rPr>
        <w:t xml:space="preserve"> Pregoeir</w:t>
      </w:r>
      <w:r w:rsidR="00A241C3" w:rsidRPr="00A241C3">
        <w:rPr>
          <w:rFonts w:ascii="Cambria" w:hAnsi="Cambria"/>
          <w:sz w:val="22"/>
          <w:szCs w:val="22"/>
        </w:rPr>
        <w:t xml:space="preserve">a </w:t>
      </w:r>
      <w:r w:rsidR="001654A4" w:rsidRPr="00A241C3">
        <w:rPr>
          <w:rFonts w:ascii="Cambria" w:hAnsi="Cambria"/>
          <w:sz w:val="22"/>
          <w:szCs w:val="22"/>
        </w:rPr>
        <w:t xml:space="preserve">inabilitará a licitante e examinará as ofertas subsequentes e qualificação das licitantes, na ordem de classificação e, assim, sucessivamente, até a apuração de uma que atenda ao edital, sendo a respectiva licitante declarada vencedora, ocasião em que a </w:t>
      </w:r>
      <w:r w:rsidR="00A241C3" w:rsidRPr="00A241C3">
        <w:rPr>
          <w:rFonts w:ascii="Cambria" w:hAnsi="Cambria"/>
          <w:sz w:val="22"/>
          <w:szCs w:val="22"/>
        </w:rPr>
        <w:t>Pregoeira</w:t>
      </w:r>
      <w:r w:rsidR="001654A4" w:rsidRPr="00A241C3">
        <w:rPr>
          <w:rFonts w:ascii="Cambria" w:hAnsi="Cambria"/>
          <w:sz w:val="22"/>
          <w:szCs w:val="22"/>
        </w:rPr>
        <w:t xml:space="preserve"> poderá negociar diretamente com a proponente para que seja obtido preço melhor.</w:t>
      </w:r>
    </w:p>
    <w:p w:rsidR="001654A4" w:rsidRPr="00A241C3" w:rsidRDefault="00E82587" w:rsidP="007C49E9">
      <w:pPr>
        <w:tabs>
          <w:tab w:val="left" w:pos="9498"/>
        </w:tabs>
        <w:ind w:left="170" w:right="170"/>
        <w:jc w:val="both"/>
        <w:rPr>
          <w:rFonts w:ascii="Cambria" w:hAnsi="Cambria"/>
          <w:sz w:val="22"/>
          <w:szCs w:val="22"/>
        </w:rPr>
      </w:pPr>
      <w:r w:rsidRPr="00A241C3">
        <w:rPr>
          <w:rFonts w:ascii="Cambria" w:hAnsi="Cambria"/>
          <w:b/>
          <w:sz w:val="22"/>
          <w:szCs w:val="22"/>
        </w:rPr>
        <w:t>9</w:t>
      </w:r>
      <w:r w:rsidR="001654A4" w:rsidRPr="00A241C3">
        <w:rPr>
          <w:rFonts w:ascii="Cambria" w:hAnsi="Cambria"/>
          <w:b/>
          <w:sz w:val="22"/>
          <w:szCs w:val="22"/>
        </w:rPr>
        <w:t>.3.</w:t>
      </w:r>
      <w:r w:rsidR="001654A4" w:rsidRPr="00A241C3">
        <w:rPr>
          <w:rFonts w:ascii="Cambria" w:hAnsi="Cambria"/>
          <w:sz w:val="22"/>
          <w:szCs w:val="22"/>
        </w:rPr>
        <w:t xml:space="preserve"> Encerrado o julgamento das propostas e da habilitação, a </w:t>
      </w:r>
      <w:r w:rsidR="00A241C3" w:rsidRPr="00A241C3">
        <w:rPr>
          <w:rFonts w:ascii="Cambria" w:hAnsi="Cambria"/>
          <w:sz w:val="22"/>
          <w:szCs w:val="22"/>
        </w:rPr>
        <w:t>Pregoeira</w:t>
      </w:r>
      <w:r w:rsidR="001654A4" w:rsidRPr="00A241C3">
        <w:rPr>
          <w:rFonts w:ascii="Cambria" w:hAnsi="Cambria"/>
          <w:sz w:val="22"/>
          <w:szCs w:val="22"/>
        </w:rPr>
        <w:t xml:space="preserve"> proclamará a vencedora, e, a seguir, proporcionará as licitantes a oportunidade para manifestarem a intenção de interpor recurso, esclarecendo que a falta dessa manifestação expressa, imediata e motivada, importará na decadência do direito de recorrer por parte da licitante.</w:t>
      </w:r>
    </w:p>
    <w:p w:rsidR="005B1B2A" w:rsidRPr="00A241C3" w:rsidRDefault="005B1B2A" w:rsidP="007C49E9">
      <w:pPr>
        <w:tabs>
          <w:tab w:val="left" w:pos="9498"/>
        </w:tabs>
        <w:ind w:left="170" w:right="170"/>
        <w:jc w:val="both"/>
        <w:rPr>
          <w:rFonts w:ascii="Cambria" w:hAnsi="Cambria"/>
          <w:color w:val="008000"/>
          <w:sz w:val="22"/>
          <w:szCs w:val="22"/>
        </w:rPr>
      </w:pPr>
    </w:p>
    <w:p w:rsidR="001848CA" w:rsidRPr="00A241C3" w:rsidRDefault="00E74D4B" w:rsidP="007C49E9">
      <w:pPr>
        <w:tabs>
          <w:tab w:val="left" w:pos="9498"/>
        </w:tabs>
        <w:ind w:left="170" w:right="170"/>
        <w:jc w:val="both"/>
        <w:rPr>
          <w:rFonts w:ascii="Cambria" w:hAnsi="Cambria"/>
          <w:b/>
          <w:bCs/>
          <w:color w:val="002060"/>
          <w:sz w:val="22"/>
          <w:szCs w:val="22"/>
        </w:rPr>
      </w:pPr>
      <w:r w:rsidRPr="00A241C3">
        <w:rPr>
          <w:rFonts w:ascii="Cambria" w:hAnsi="Cambria"/>
          <w:b/>
          <w:bCs/>
          <w:color w:val="002060"/>
          <w:sz w:val="22"/>
          <w:szCs w:val="22"/>
        </w:rPr>
        <w:t>10.</w:t>
      </w:r>
      <w:r w:rsidR="00A241C3">
        <w:rPr>
          <w:rFonts w:ascii="Cambria" w:hAnsi="Cambria"/>
          <w:b/>
          <w:bCs/>
          <w:color w:val="002060"/>
          <w:sz w:val="22"/>
          <w:szCs w:val="22"/>
        </w:rPr>
        <w:t xml:space="preserve"> </w:t>
      </w:r>
      <w:r w:rsidR="001654A4" w:rsidRPr="00A241C3">
        <w:rPr>
          <w:rFonts w:ascii="Cambria" w:hAnsi="Cambria"/>
          <w:b/>
          <w:bCs/>
          <w:color w:val="002060"/>
          <w:sz w:val="22"/>
          <w:szCs w:val="22"/>
        </w:rPr>
        <w:t>DOS RECURSOS ADMINISTRATIVOS</w:t>
      </w:r>
    </w:p>
    <w:p w:rsidR="00A241C3" w:rsidRPr="00A241C3" w:rsidRDefault="00A241C3" w:rsidP="007C49E9">
      <w:pPr>
        <w:tabs>
          <w:tab w:val="left" w:pos="9498"/>
        </w:tabs>
        <w:ind w:left="170" w:right="170"/>
        <w:jc w:val="both"/>
        <w:rPr>
          <w:rFonts w:ascii="Cambria" w:hAnsi="Cambria"/>
          <w:b/>
          <w:bCs/>
          <w:color w:val="008000"/>
          <w:sz w:val="22"/>
          <w:szCs w:val="22"/>
        </w:rPr>
      </w:pPr>
    </w:p>
    <w:p w:rsidR="001654A4" w:rsidRPr="00A241C3" w:rsidRDefault="00E82587" w:rsidP="007C49E9">
      <w:pPr>
        <w:tabs>
          <w:tab w:val="left" w:pos="9498"/>
        </w:tabs>
        <w:ind w:left="170" w:right="170"/>
        <w:jc w:val="both"/>
        <w:rPr>
          <w:rFonts w:ascii="Cambria" w:hAnsi="Cambria"/>
          <w:sz w:val="22"/>
          <w:szCs w:val="22"/>
        </w:rPr>
      </w:pPr>
      <w:r w:rsidRPr="00A241C3">
        <w:rPr>
          <w:rFonts w:ascii="Cambria" w:hAnsi="Cambria"/>
          <w:b/>
          <w:sz w:val="22"/>
          <w:szCs w:val="22"/>
        </w:rPr>
        <w:t>10</w:t>
      </w:r>
      <w:r w:rsidR="001654A4" w:rsidRPr="00A241C3">
        <w:rPr>
          <w:rFonts w:ascii="Cambria" w:hAnsi="Cambria"/>
          <w:b/>
          <w:sz w:val="22"/>
          <w:szCs w:val="22"/>
        </w:rPr>
        <w:t>.1.</w:t>
      </w:r>
      <w:r w:rsidR="001654A4" w:rsidRPr="00A241C3">
        <w:rPr>
          <w:rFonts w:ascii="Cambria" w:hAnsi="Cambria"/>
          <w:sz w:val="22"/>
          <w:szCs w:val="22"/>
        </w:rPr>
        <w:t xml:space="preserve"> Tendo o licitante manifestado motivadamente, na sessão do pregão</w:t>
      </w:r>
      <w:r w:rsidR="00A04A20" w:rsidRPr="00A241C3">
        <w:rPr>
          <w:rFonts w:ascii="Cambria" w:hAnsi="Cambria"/>
          <w:sz w:val="22"/>
          <w:szCs w:val="22"/>
        </w:rPr>
        <w:t xml:space="preserve"> presencial</w:t>
      </w:r>
      <w:r w:rsidR="001654A4" w:rsidRPr="00A241C3">
        <w:rPr>
          <w:rFonts w:ascii="Cambria" w:hAnsi="Cambria"/>
          <w:sz w:val="22"/>
          <w:szCs w:val="22"/>
        </w:rPr>
        <w:t>, a intenção de recorrer, esta terá o prazo de 03 (três) dias corridos para apresentação das razões de recurso.</w:t>
      </w:r>
    </w:p>
    <w:p w:rsidR="001654A4" w:rsidRPr="00A241C3" w:rsidRDefault="00E82587" w:rsidP="007C49E9">
      <w:pPr>
        <w:tabs>
          <w:tab w:val="left" w:pos="9498"/>
        </w:tabs>
        <w:ind w:left="170" w:right="170"/>
        <w:jc w:val="both"/>
        <w:rPr>
          <w:rFonts w:ascii="Cambria" w:hAnsi="Cambria"/>
          <w:sz w:val="22"/>
          <w:szCs w:val="22"/>
        </w:rPr>
      </w:pPr>
      <w:r w:rsidRPr="00A241C3">
        <w:rPr>
          <w:rFonts w:ascii="Cambria" w:hAnsi="Cambria"/>
          <w:b/>
          <w:sz w:val="22"/>
          <w:szCs w:val="22"/>
        </w:rPr>
        <w:t>10</w:t>
      </w:r>
      <w:r w:rsidR="001654A4" w:rsidRPr="00A241C3">
        <w:rPr>
          <w:rFonts w:ascii="Cambria" w:hAnsi="Cambria"/>
          <w:b/>
          <w:sz w:val="22"/>
          <w:szCs w:val="22"/>
        </w:rPr>
        <w:t>.2.</w:t>
      </w:r>
      <w:r w:rsidR="001654A4" w:rsidRPr="00A241C3">
        <w:rPr>
          <w:rFonts w:ascii="Cambria" w:hAnsi="Cambria"/>
          <w:sz w:val="22"/>
          <w:szCs w:val="22"/>
        </w:rPr>
        <w:t xml:space="preserve"> Constará na ata da sessão a síntese das razões de recurso apresentadas, bem como o registro de que todas as demais licitantes ficarão intimadas para, querendo, manifestarem-se sobre as razões do recurso no prazo de 03 (três) dias corridos, após o término do prazo da recorrente, proporcionando-se, a todas, vista imediata do processo.</w:t>
      </w:r>
    </w:p>
    <w:p w:rsidR="001654A4" w:rsidRPr="00A241C3" w:rsidRDefault="00E82587" w:rsidP="007C49E9">
      <w:pPr>
        <w:tabs>
          <w:tab w:val="left" w:pos="9498"/>
        </w:tabs>
        <w:ind w:left="170" w:right="170"/>
        <w:jc w:val="both"/>
        <w:rPr>
          <w:rFonts w:ascii="Cambria" w:hAnsi="Cambria"/>
          <w:sz w:val="22"/>
          <w:szCs w:val="22"/>
        </w:rPr>
      </w:pPr>
      <w:r w:rsidRPr="00A241C3">
        <w:rPr>
          <w:rFonts w:ascii="Cambria" w:hAnsi="Cambria"/>
          <w:b/>
          <w:sz w:val="22"/>
          <w:szCs w:val="22"/>
        </w:rPr>
        <w:t>10</w:t>
      </w:r>
      <w:r w:rsidR="001654A4" w:rsidRPr="00A241C3">
        <w:rPr>
          <w:rFonts w:ascii="Cambria" w:hAnsi="Cambria"/>
          <w:b/>
          <w:sz w:val="22"/>
          <w:szCs w:val="22"/>
        </w:rPr>
        <w:t>.3.</w:t>
      </w:r>
      <w:r w:rsidR="001654A4" w:rsidRPr="00A241C3">
        <w:rPr>
          <w:rFonts w:ascii="Cambria" w:hAnsi="Cambria"/>
          <w:sz w:val="22"/>
          <w:szCs w:val="22"/>
        </w:rPr>
        <w:t xml:space="preserve"> A manifestação expressa da intenção de interpor recurso e da motivação, na sessão pública do pregão, são pressupostos de admissibilidade dos recursos.</w:t>
      </w:r>
    </w:p>
    <w:p w:rsidR="001654A4" w:rsidRPr="00A241C3" w:rsidRDefault="00E82587" w:rsidP="007C49E9">
      <w:pPr>
        <w:tabs>
          <w:tab w:val="left" w:pos="9498"/>
        </w:tabs>
        <w:ind w:left="170" w:right="170"/>
        <w:jc w:val="both"/>
        <w:rPr>
          <w:rFonts w:ascii="Cambria" w:hAnsi="Cambria"/>
          <w:sz w:val="22"/>
          <w:szCs w:val="22"/>
        </w:rPr>
      </w:pPr>
      <w:r w:rsidRPr="00A241C3">
        <w:rPr>
          <w:rFonts w:ascii="Cambria" w:hAnsi="Cambria"/>
          <w:b/>
          <w:sz w:val="22"/>
          <w:szCs w:val="22"/>
        </w:rPr>
        <w:t>10</w:t>
      </w:r>
      <w:r w:rsidR="001654A4" w:rsidRPr="00A241C3">
        <w:rPr>
          <w:rFonts w:ascii="Cambria" w:hAnsi="Cambria"/>
          <w:b/>
          <w:sz w:val="22"/>
          <w:szCs w:val="22"/>
        </w:rPr>
        <w:t>.4.</w:t>
      </w:r>
      <w:r w:rsidR="001654A4" w:rsidRPr="00A241C3">
        <w:rPr>
          <w:rFonts w:ascii="Cambria" w:hAnsi="Cambria"/>
          <w:sz w:val="22"/>
          <w:szCs w:val="22"/>
        </w:rPr>
        <w:t xml:space="preserve"> O recurso será dirigido à autoridade superior, por intermédio daquela que praticou o ato recorrido, a qual poderá, no prazo d</w:t>
      </w:r>
      <w:r w:rsidR="00FB151F">
        <w:rPr>
          <w:rFonts w:ascii="Cambria" w:hAnsi="Cambria"/>
          <w:sz w:val="22"/>
          <w:szCs w:val="22"/>
        </w:rPr>
        <w:t xml:space="preserve">e </w:t>
      </w:r>
      <w:proofErr w:type="gramStart"/>
      <w:r w:rsidR="00FB151F">
        <w:rPr>
          <w:rFonts w:ascii="Cambria" w:hAnsi="Cambria"/>
          <w:sz w:val="22"/>
          <w:szCs w:val="22"/>
        </w:rPr>
        <w:t>3</w:t>
      </w:r>
      <w:proofErr w:type="gramEnd"/>
      <w:r w:rsidR="001654A4" w:rsidRPr="00A241C3">
        <w:rPr>
          <w:rFonts w:ascii="Cambria" w:hAnsi="Cambria"/>
          <w:sz w:val="22"/>
          <w:szCs w:val="22"/>
        </w:rPr>
        <w:t xml:space="preserve"> (</w:t>
      </w:r>
      <w:r w:rsidR="00FB151F">
        <w:rPr>
          <w:rFonts w:ascii="Cambria" w:hAnsi="Cambria"/>
          <w:sz w:val="22"/>
          <w:szCs w:val="22"/>
        </w:rPr>
        <w:t>TRÊS</w:t>
      </w:r>
      <w:r w:rsidR="001654A4" w:rsidRPr="00A241C3">
        <w:rPr>
          <w:rFonts w:ascii="Cambria" w:hAnsi="Cambria"/>
          <w:sz w:val="22"/>
          <w:szCs w:val="22"/>
        </w:rPr>
        <w:t>) dias úteis, reconsiderar sua decisão ou fazê-lo subir, acompanhando de suas razões, devendo, neste caso, a decisão se</w:t>
      </w:r>
      <w:r w:rsidR="00FB151F">
        <w:rPr>
          <w:rFonts w:ascii="Cambria" w:hAnsi="Cambria"/>
          <w:sz w:val="22"/>
          <w:szCs w:val="22"/>
        </w:rPr>
        <w:t>r proferida dentro do prazo de 3</w:t>
      </w:r>
      <w:r w:rsidR="001654A4" w:rsidRPr="00A241C3">
        <w:rPr>
          <w:rFonts w:ascii="Cambria" w:hAnsi="Cambria"/>
          <w:sz w:val="22"/>
          <w:szCs w:val="22"/>
        </w:rPr>
        <w:t xml:space="preserve"> (</w:t>
      </w:r>
      <w:r w:rsidR="00FB151F">
        <w:rPr>
          <w:rFonts w:ascii="Cambria" w:hAnsi="Cambria"/>
          <w:sz w:val="22"/>
          <w:szCs w:val="22"/>
        </w:rPr>
        <w:t>TRÊS</w:t>
      </w:r>
      <w:r w:rsidR="001654A4" w:rsidRPr="00A241C3">
        <w:rPr>
          <w:rFonts w:ascii="Cambria" w:hAnsi="Cambria"/>
          <w:sz w:val="22"/>
          <w:szCs w:val="22"/>
        </w:rPr>
        <w:t>) dias úteis, contado da subida do recurso, sob pena de responsabilidade daquele que houver dado causa à demora.</w:t>
      </w:r>
    </w:p>
    <w:p w:rsidR="001654A4" w:rsidRPr="00A241C3" w:rsidRDefault="001654A4" w:rsidP="007C49E9">
      <w:pPr>
        <w:tabs>
          <w:tab w:val="left" w:pos="9498"/>
        </w:tabs>
        <w:ind w:left="170" w:right="170"/>
        <w:jc w:val="both"/>
        <w:rPr>
          <w:rFonts w:ascii="Cambria" w:hAnsi="Cambria"/>
          <w:color w:val="002060"/>
          <w:sz w:val="20"/>
          <w:szCs w:val="20"/>
        </w:rPr>
      </w:pPr>
    </w:p>
    <w:p w:rsidR="001848CA" w:rsidRDefault="00E74D4B" w:rsidP="007C49E9">
      <w:pPr>
        <w:tabs>
          <w:tab w:val="left" w:pos="9498"/>
        </w:tabs>
        <w:autoSpaceDE w:val="0"/>
        <w:autoSpaceDN w:val="0"/>
        <w:adjustRightInd w:val="0"/>
        <w:ind w:left="170" w:right="170"/>
        <w:jc w:val="both"/>
        <w:rPr>
          <w:rFonts w:ascii="Cambria" w:hAnsi="Cambria"/>
          <w:b/>
          <w:bCs/>
          <w:color w:val="002060"/>
          <w:sz w:val="20"/>
          <w:szCs w:val="20"/>
        </w:rPr>
      </w:pPr>
      <w:r w:rsidRPr="00A241C3">
        <w:rPr>
          <w:rFonts w:ascii="Cambria" w:hAnsi="Cambria"/>
          <w:b/>
          <w:bCs/>
          <w:color w:val="002060"/>
          <w:sz w:val="20"/>
          <w:szCs w:val="20"/>
        </w:rPr>
        <w:t>11.</w:t>
      </w:r>
      <w:r w:rsidR="00A241C3">
        <w:rPr>
          <w:rFonts w:ascii="Cambria" w:hAnsi="Cambria"/>
          <w:b/>
          <w:bCs/>
          <w:color w:val="002060"/>
          <w:sz w:val="20"/>
          <w:szCs w:val="20"/>
        </w:rPr>
        <w:t xml:space="preserve"> </w:t>
      </w:r>
      <w:r w:rsidR="00F76746" w:rsidRPr="00A241C3">
        <w:rPr>
          <w:rFonts w:ascii="Cambria" w:hAnsi="Cambria"/>
          <w:b/>
          <w:bCs/>
          <w:color w:val="002060"/>
          <w:sz w:val="20"/>
          <w:szCs w:val="20"/>
        </w:rPr>
        <w:t>CRITÉRIO DE JULGAMENTO</w:t>
      </w:r>
    </w:p>
    <w:p w:rsidR="00A241C3" w:rsidRPr="00A241C3" w:rsidRDefault="00A241C3" w:rsidP="007C49E9">
      <w:pPr>
        <w:tabs>
          <w:tab w:val="left" w:pos="9498"/>
        </w:tabs>
        <w:autoSpaceDE w:val="0"/>
        <w:autoSpaceDN w:val="0"/>
        <w:adjustRightInd w:val="0"/>
        <w:ind w:left="170" w:right="170"/>
        <w:jc w:val="both"/>
        <w:rPr>
          <w:rFonts w:ascii="Cambria" w:hAnsi="Cambria"/>
          <w:b/>
          <w:bCs/>
          <w:color w:val="002060"/>
          <w:sz w:val="20"/>
          <w:szCs w:val="20"/>
        </w:rPr>
      </w:pPr>
    </w:p>
    <w:p w:rsidR="00F76746" w:rsidRPr="00A241C3" w:rsidRDefault="00E82587" w:rsidP="007C49E9">
      <w:pPr>
        <w:tabs>
          <w:tab w:val="left" w:pos="9498"/>
        </w:tabs>
        <w:autoSpaceDE w:val="0"/>
        <w:autoSpaceDN w:val="0"/>
        <w:adjustRightInd w:val="0"/>
        <w:ind w:left="170" w:right="170"/>
        <w:jc w:val="both"/>
        <w:rPr>
          <w:rFonts w:ascii="Cambria" w:hAnsi="Cambria"/>
          <w:b/>
          <w:bCs/>
          <w:sz w:val="22"/>
          <w:szCs w:val="22"/>
        </w:rPr>
      </w:pPr>
      <w:r w:rsidRPr="00A241C3">
        <w:rPr>
          <w:rFonts w:ascii="Cambria" w:hAnsi="Cambria"/>
          <w:b/>
          <w:bCs/>
          <w:sz w:val="22"/>
          <w:szCs w:val="22"/>
        </w:rPr>
        <w:t>11</w:t>
      </w:r>
      <w:r w:rsidR="00F76746" w:rsidRPr="00A241C3">
        <w:rPr>
          <w:rFonts w:ascii="Cambria" w:hAnsi="Cambria"/>
          <w:b/>
          <w:bCs/>
          <w:sz w:val="22"/>
          <w:szCs w:val="22"/>
        </w:rPr>
        <w:t xml:space="preserve">.1. </w:t>
      </w:r>
      <w:r w:rsidR="00F76746" w:rsidRPr="00A241C3">
        <w:rPr>
          <w:rFonts w:ascii="Cambria" w:hAnsi="Cambria"/>
          <w:sz w:val="22"/>
          <w:szCs w:val="22"/>
        </w:rPr>
        <w:t xml:space="preserve">No julgamento das propostas considerar-se-á vencedora aquela que, tendo sido aceita, estiver de acordo com os termos deste Edital e seus Anexos e ofertar </w:t>
      </w:r>
      <w:r w:rsidR="001F7C22" w:rsidRPr="00A241C3">
        <w:rPr>
          <w:rFonts w:ascii="Cambria" w:hAnsi="Cambria"/>
          <w:b/>
          <w:bCs/>
          <w:sz w:val="22"/>
          <w:szCs w:val="22"/>
        </w:rPr>
        <w:t xml:space="preserve">O MENOR PREÇO POR </w:t>
      </w:r>
      <w:r w:rsidR="00293239">
        <w:rPr>
          <w:rFonts w:ascii="Cambria" w:hAnsi="Cambria"/>
          <w:b/>
          <w:bCs/>
          <w:sz w:val="22"/>
          <w:szCs w:val="22"/>
        </w:rPr>
        <w:t>ITEM.</w:t>
      </w:r>
    </w:p>
    <w:p w:rsidR="00191B67" w:rsidRPr="00E74D4B" w:rsidRDefault="00191B67" w:rsidP="007C49E9">
      <w:pPr>
        <w:tabs>
          <w:tab w:val="left" w:pos="9498"/>
        </w:tabs>
        <w:ind w:left="170" w:right="170"/>
        <w:jc w:val="both"/>
        <w:rPr>
          <w:rFonts w:ascii="Cambria" w:hAnsi="Cambria"/>
          <w:b/>
          <w:bCs/>
          <w:color w:val="008000"/>
          <w:sz w:val="20"/>
          <w:szCs w:val="20"/>
        </w:rPr>
      </w:pPr>
    </w:p>
    <w:p w:rsidR="001848CA" w:rsidRDefault="00E74D4B" w:rsidP="007C49E9">
      <w:pPr>
        <w:tabs>
          <w:tab w:val="left" w:pos="9498"/>
        </w:tabs>
        <w:ind w:left="170" w:right="170"/>
        <w:jc w:val="both"/>
        <w:rPr>
          <w:rFonts w:ascii="Cambria" w:hAnsi="Cambria"/>
          <w:b/>
          <w:bCs/>
          <w:color w:val="002060"/>
          <w:sz w:val="20"/>
          <w:szCs w:val="20"/>
        </w:rPr>
      </w:pPr>
      <w:r w:rsidRPr="00A241C3">
        <w:rPr>
          <w:rFonts w:ascii="Cambria" w:hAnsi="Cambria"/>
          <w:b/>
          <w:bCs/>
          <w:color w:val="002060"/>
          <w:sz w:val="20"/>
          <w:szCs w:val="20"/>
        </w:rPr>
        <w:t>12.</w:t>
      </w:r>
      <w:r w:rsidR="00A241C3">
        <w:rPr>
          <w:rFonts w:ascii="Cambria" w:hAnsi="Cambria"/>
          <w:b/>
          <w:bCs/>
          <w:color w:val="002060"/>
          <w:sz w:val="20"/>
          <w:szCs w:val="20"/>
        </w:rPr>
        <w:t xml:space="preserve"> </w:t>
      </w:r>
      <w:r w:rsidR="001654A4" w:rsidRPr="00A241C3">
        <w:rPr>
          <w:rFonts w:ascii="Cambria" w:hAnsi="Cambria"/>
          <w:b/>
          <w:bCs/>
          <w:color w:val="002060"/>
          <w:sz w:val="20"/>
          <w:szCs w:val="20"/>
        </w:rPr>
        <w:t>DOS PRAZOS</w:t>
      </w:r>
    </w:p>
    <w:p w:rsidR="00A241C3" w:rsidRPr="00A241C3" w:rsidRDefault="00A241C3" w:rsidP="007C49E9">
      <w:pPr>
        <w:tabs>
          <w:tab w:val="left" w:pos="9498"/>
        </w:tabs>
        <w:ind w:left="170" w:right="170"/>
        <w:jc w:val="both"/>
        <w:rPr>
          <w:rFonts w:ascii="Cambria" w:hAnsi="Cambria"/>
          <w:b/>
          <w:bCs/>
          <w:color w:val="002060"/>
          <w:sz w:val="22"/>
          <w:szCs w:val="22"/>
        </w:rPr>
      </w:pPr>
    </w:p>
    <w:p w:rsidR="001654A4" w:rsidRPr="00A241C3" w:rsidRDefault="00E82587" w:rsidP="007C49E9">
      <w:pPr>
        <w:tabs>
          <w:tab w:val="left" w:pos="9498"/>
        </w:tabs>
        <w:ind w:left="170" w:right="170"/>
        <w:jc w:val="both"/>
        <w:rPr>
          <w:rFonts w:ascii="Cambria" w:hAnsi="Cambria"/>
          <w:sz w:val="22"/>
          <w:szCs w:val="22"/>
        </w:rPr>
      </w:pPr>
      <w:r w:rsidRPr="00A241C3">
        <w:rPr>
          <w:rFonts w:ascii="Cambria" w:hAnsi="Cambria"/>
          <w:b/>
          <w:sz w:val="22"/>
          <w:szCs w:val="22"/>
        </w:rPr>
        <w:t>12</w:t>
      </w:r>
      <w:r w:rsidR="001654A4" w:rsidRPr="00A241C3">
        <w:rPr>
          <w:rFonts w:ascii="Cambria" w:hAnsi="Cambria"/>
          <w:b/>
          <w:sz w:val="22"/>
          <w:szCs w:val="22"/>
        </w:rPr>
        <w:t>.1.</w:t>
      </w:r>
      <w:r w:rsidR="001654A4" w:rsidRPr="00A241C3">
        <w:rPr>
          <w:rFonts w:ascii="Cambria" w:hAnsi="Cambria"/>
          <w:sz w:val="22"/>
          <w:szCs w:val="22"/>
        </w:rPr>
        <w:t xml:space="preserve"> Esgotados todos os prazos recursais, </w:t>
      </w:r>
      <w:r w:rsidR="00447676" w:rsidRPr="00A241C3">
        <w:rPr>
          <w:rFonts w:ascii="Cambria" w:hAnsi="Cambria"/>
          <w:sz w:val="22"/>
          <w:szCs w:val="22"/>
        </w:rPr>
        <w:t>e havendo o devido empenho</w:t>
      </w:r>
      <w:r w:rsidR="001654A4" w:rsidRPr="00A241C3">
        <w:rPr>
          <w:rFonts w:ascii="Cambria" w:hAnsi="Cambria"/>
          <w:sz w:val="22"/>
          <w:szCs w:val="22"/>
        </w:rPr>
        <w:t xml:space="preserve">, </w:t>
      </w:r>
      <w:r w:rsidR="00447676" w:rsidRPr="00A241C3">
        <w:rPr>
          <w:rFonts w:ascii="Cambria" w:hAnsi="Cambria"/>
          <w:sz w:val="22"/>
          <w:szCs w:val="22"/>
        </w:rPr>
        <w:t xml:space="preserve">a empresa vencedora será convocado para </w:t>
      </w:r>
      <w:r w:rsidR="001654A4" w:rsidRPr="00A241C3">
        <w:rPr>
          <w:rFonts w:ascii="Cambria" w:hAnsi="Cambria"/>
          <w:sz w:val="22"/>
          <w:szCs w:val="22"/>
        </w:rPr>
        <w:t>no prazo de 0</w:t>
      </w:r>
      <w:r w:rsidR="00447676" w:rsidRPr="00A241C3">
        <w:rPr>
          <w:rFonts w:ascii="Cambria" w:hAnsi="Cambria"/>
          <w:sz w:val="22"/>
          <w:szCs w:val="22"/>
        </w:rPr>
        <w:t>5</w:t>
      </w:r>
      <w:r w:rsidR="001654A4" w:rsidRPr="00A241C3">
        <w:rPr>
          <w:rFonts w:ascii="Cambria" w:hAnsi="Cambria"/>
          <w:sz w:val="22"/>
          <w:szCs w:val="22"/>
        </w:rPr>
        <w:t xml:space="preserve"> (</w:t>
      </w:r>
      <w:r w:rsidR="00447676" w:rsidRPr="00A241C3">
        <w:rPr>
          <w:rFonts w:ascii="Cambria" w:hAnsi="Cambria"/>
          <w:sz w:val="22"/>
          <w:szCs w:val="22"/>
        </w:rPr>
        <w:t>cinco</w:t>
      </w:r>
      <w:r w:rsidR="001654A4" w:rsidRPr="00A241C3">
        <w:rPr>
          <w:rFonts w:ascii="Cambria" w:hAnsi="Cambria"/>
          <w:sz w:val="22"/>
          <w:szCs w:val="22"/>
        </w:rPr>
        <w:t xml:space="preserve">) dias retirar </w:t>
      </w:r>
      <w:r w:rsidR="00447676" w:rsidRPr="00A241C3">
        <w:rPr>
          <w:rFonts w:ascii="Cambria" w:hAnsi="Cambria"/>
          <w:sz w:val="22"/>
          <w:szCs w:val="22"/>
        </w:rPr>
        <w:t>a nota de empenho</w:t>
      </w:r>
      <w:r w:rsidR="001654A4" w:rsidRPr="00A241C3">
        <w:rPr>
          <w:rFonts w:ascii="Cambria" w:hAnsi="Cambria"/>
          <w:sz w:val="22"/>
          <w:szCs w:val="22"/>
        </w:rPr>
        <w:t>,</w:t>
      </w:r>
      <w:r w:rsidR="00447676" w:rsidRPr="00A241C3">
        <w:rPr>
          <w:rFonts w:ascii="Cambria" w:hAnsi="Cambria"/>
          <w:sz w:val="22"/>
          <w:szCs w:val="22"/>
        </w:rPr>
        <w:t xml:space="preserve"> </w:t>
      </w:r>
      <w:proofErr w:type="gramStart"/>
      <w:r w:rsidR="00447676" w:rsidRPr="00A241C3">
        <w:rPr>
          <w:rFonts w:ascii="Cambria" w:hAnsi="Cambria"/>
          <w:sz w:val="22"/>
          <w:szCs w:val="22"/>
        </w:rPr>
        <w:t>sob pena</w:t>
      </w:r>
      <w:proofErr w:type="gramEnd"/>
      <w:r w:rsidR="001654A4" w:rsidRPr="00A241C3">
        <w:rPr>
          <w:rFonts w:ascii="Cambria" w:hAnsi="Cambria"/>
          <w:sz w:val="22"/>
          <w:szCs w:val="22"/>
        </w:rPr>
        <w:t xml:space="preserve"> das sanções previstas neste edital.</w:t>
      </w:r>
    </w:p>
    <w:p w:rsidR="001654A4" w:rsidRPr="00A241C3" w:rsidRDefault="00E82587" w:rsidP="007C49E9">
      <w:pPr>
        <w:tabs>
          <w:tab w:val="left" w:pos="9498"/>
        </w:tabs>
        <w:ind w:left="170" w:right="170"/>
        <w:jc w:val="both"/>
        <w:rPr>
          <w:rFonts w:ascii="Cambria" w:hAnsi="Cambria"/>
          <w:sz w:val="22"/>
          <w:szCs w:val="22"/>
        </w:rPr>
      </w:pPr>
      <w:r w:rsidRPr="00A241C3">
        <w:rPr>
          <w:rFonts w:ascii="Cambria" w:hAnsi="Cambria"/>
          <w:b/>
          <w:sz w:val="22"/>
          <w:szCs w:val="22"/>
        </w:rPr>
        <w:t>12</w:t>
      </w:r>
      <w:r w:rsidR="001654A4" w:rsidRPr="00A241C3">
        <w:rPr>
          <w:rFonts w:ascii="Cambria" w:hAnsi="Cambria"/>
          <w:b/>
          <w:sz w:val="22"/>
          <w:szCs w:val="22"/>
        </w:rPr>
        <w:t>.2.</w:t>
      </w:r>
      <w:r w:rsidR="001654A4" w:rsidRPr="00A241C3">
        <w:rPr>
          <w:rFonts w:ascii="Cambria" w:hAnsi="Cambria"/>
          <w:sz w:val="22"/>
          <w:szCs w:val="22"/>
        </w:rPr>
        <w:t xml:space="preserve"> O prazo de que trata o item 1</w:t>
      </w:r>
      <w:r w:rsidR="001702A4" w:rsidRPr="00A241C3">
        <w:rPr>
          <w:rFonts w:ascii="Cambria" w:hAnsi="Cambria"/>
          <w:sz w:val="22"/>
          <w:szCs w:val="22"/>
        </w:rPr>
        <w:t>2</w:t>
      </w:r>
      <w:r w:rsidR="001654A4" w:rsidRPr="00A241C3">
        <w:rPr>
          <w:rFonts w:ascii="Cambria" w:hAnsi="Cambria"/>
          <w:sz w:val="22"/>
          <w:szCs w:val="22"/>
        </w:rPr>
        <w:t>.1 poderá ser prorrogado, uma vez e pelo mesmo período, desde que seja requerido de forma motivada e durante o transcurso do respectivo prazo.</w:t>
      </w:r>
    </w:p>
    <w:p w:rsidR="001654A4" w:rsidRPr="00E74D4B" w:rsidRDefault="001654A4" w:rsidP="007C49E9">
      <w:pPr>
        <w:tabs>
          <w:tab w:val="left" w:pos="9498"/>
        </w:tabs>
        <w:ind w:left="170" w:right="170"/>
        <w:jc w:val="both"/>
        <w:rPr>
          <w:rFonts w:ascii="Cambria" w:hAnsi="Cambria"/>
          <w:color w:val="76923C"/>
          <w:sz w:val="20"/>
          <w:szCs w:val="20"/>
        </w:rPr>
      </w:pPr>
    </w:p>
    <w:p w:rsidR="001848CA" w:rsidRDefault="00E74D4B" w:rsidP="007C49E9">
      <w:pPr>
        <w:tabs>
          <w:tab w:val="left" w:pos="9498"/>
        </w:tabs>
        <w:autoSpaceDE w:val="0"/>
        <w:autoSpaceDN w:val="0"/>
        <w:adjustRightInd w:val="0"/>
        <w:ind w:left="170" w:right="170"/>
        <w:jc w:val="both"/>
        <w:rPr>
          <w:rFonts w:ascii="Cambria" w:hAnsi="Cambria"/>
          <w:b/>
          <w:bCs/>
          <w:color w:val="002060"/>
          <w:sz w:val="20"/>
          <w:szCs w:val="20"/>
        </w:rPr>
      </w:pPr>
      <w:r w:rsidRPr="00A241C3">
        <w:rPr>
          <w:rFonts w:ascii="Cambria" w:hAnsi="Cambria"/>
          <w:b/>
          <w:bCs/>
          <w:color w:val="002060"/>
          <w:sz w:val="20"/>
          <w:szCs w:val="20"/>
        </w:rPr>
        <w:t>13.</w:t>
      </w:r>
      <w:r w:rsidR="001654A4" w:rsidRPr="00A241C3">
        <w:rPr>
          <w:rFonts w:ascii="Cambria" w:hAnsi="Cambria"/>
          <w:b/>
          <w:bCs/>
          <w:color w:val="002060"/>
          <w:sz w:val="20"/>
          <w:szCs w:val="20"/>
        </w:rPr>
        <w:t xml:space="preserve"> DO REAJUSTE E DO PAGAMENTO</w:t>
      </w:r>
    </w:p>
    <w:p w:rsidR="00A241C3" w:rsidRPr="00A241C3" w:rsidRDefault="00A241C3" w:rsidP="007C49E9">
      <w:pPr>
        <w:tabs>
          <w:tab w:val="left" w:pos="9498"/>
        </w:tabs>
        <w:autoSpaceDE w:val="0"/>
        <w:autoSpaceDN w:val="0"/>
        <w:adjustRightInd w:val="0"/>
        <w:ind w:left="170" w:right="170"/>
        <w:jc w:val="both"/>
        <w:rPr>
          <w:rFonts w:ascii="Cambria" w:hAnsi="Cambria"/>
          <w:b/>
          <w:bCs/>
          <w:color w:val="002060"/>
          <w:sz w:val="20"/>
          <w:szCs w:val="20"/>
        </w:rPr>
      </w:pPr>
    </w:p>
    <w:p w:rsidR="001654A4" w:rsidRPr="00A241C3" w:rsidRDefault="00E82587" w:rsidP="007C49E9">
      <w:pPr>
        <w:tabs>
          <w:tab w:val="left" w:pos="9498"/>
        </w:tabs>
        <w:autoSpaceDE w:val="0"/>
        <w:autoSpaceDN w:val="0"/>
        <w:adjustRightInd w:val="0"/>
        <w:ind w:left="170" w:right="170"/>
        <w:jc w:val="both"/>
        <w:rPr>
          <w:rFonts w:ascii="Cambria" w:hAnsi="Cambria"/>
          <w:sz w:val="22"/>
          <w:szCs w:val="22"/>
        </w:rPr>
      </w:pPr>
      <w:r w:rsidRPr="00A241C3">
        <w:rPr>
          <w:rFonts w:ascii="Cambria" w:hAnsi="Cambria"/>
          <w:b/>
          <w:bCs/>
          <w:sz w:val="22"/>
          <w:szCs w:val="22"/>
        </w:rPr>
        <w:t>13</w:t>
      </w:r>
      <w:r w:rsidR="001654A4" w:rsidRPr="00A241C3">
        <w:rPr>
          <w:rFonts w:ascii="Cambria" w:hAnsi="Cambria"/>
          <w:b/>
          <w:bCs/>
          <w:sz w:val="22"/>
          <w:szCs w:val="22"/>
        </w:rPr>
        <w:t xml:space="preserve">.1. </w:t>
      </w:r>
      <w:r w:rsidR="001654A4" w:rsidRPr="00A241C3">
        <w:rPr>
          <w:rFonts w:ascii="Cambria" w:hAnsi="Cambria"/>
          <w:sz w:val="22"/>
          <w:szCs w:val="22"/>
        </w:rPr>
        <w:t>O preço do objeto contratado é fixo e irreajustável.</w:t>
      </w:r>
    </w:p>
    <w:p w:rsidR="001654A4" w:rsidRPr="00A241C3" w:rsidRDefault="00E82587" w:rsidP="007C49E9">
      <w:pPr>
        <w:tabs>
          <w:tab w:val="left" w:pos="9498"/>
        </w:tabs>
        <w:autoSpaceDE w:val="0"/>
        <w:autoSpaceDN w:val="0"/>
        <w:adjustRightInd w:val="0"/>
        <w:ind w:left="170" w:right="170"/>
        <w:jc w:val="both"/>
        <w:rPr>
          <w:rFonts w:ascii="Cambria" w:hAnsi="Cambria"/>
          <w:sz w:val="22"/>
          <w:szCs w:val="22"/>
        </w:rPr>
      </w:pPr>
      <w:r w:rsidRPr="00A241C3">
        <w:rPr>
          <w:rFonts w:ascii="Cambria" w:hAnsi="Cambria"/>
          <w:b/>
          <w:bCs/>
          <w:sz w:val="22"/>
          <w:szCs w:val="22"/>
        </w:rPr>
        <w:t>13</w:t>
      </w:r>
      <w:r w:rsidR="001654A4" w:rsidRPr="00A241C3">
        <w:rPr>
          <w:rFonts w:ascii="Cambria" w:hAnsi="Cambria"/>
          <w:b/>
          <w:bCs/>
          <w:sz w:val="22"/>
          <w:szCs w:val="22"/>
        </w:rPr>
        <w:t xml:space="preserve">.2. </w:t>
      </w:r>
      <w:r w:rsidR="001654A4" w:rsidRPr="00A241C3">
        <w:rPr>
          <w:rFonts w:ascii="Cambria" w:hAnsi="Cambria"/>
          <w:sz w:val="22"/>
          <w:szCs w:val="22"/>
        </w:rPr>
        <w:t xml:space="preserve">Ocorrendo atraso no pagamento a(s) Adjudicatária(s) </w:t>
      </w:r>
      <w:proofErr w:type="gramStart"/>
      <w:r w:rsidR="001654A4" w:rsidRPr="00A241C3">
        <w:rPr>
          <w:rFonts w:ascii="Cambria" w:hAnsi="Cambria"/>
          <w:sz w:val="22"/>
          <w:szCs w:val="22"/>
        </w:rPr>
        <w:t>fará(</w:t>
      </w:r>
      <w:proofErr w:type="gramEnd"/>
      <w:r w:rsidR="001654A4" w:rsidRPr="00A241C3">
        <w:rPr>
          <w:rFonts w:ascii="Cambria" w:hAnsi="Cambria"/>
          <w:sz w:val="22"/>
          <w:szCs w:val="22"/>
        </w:rPr>
        <w:t>ão) a juros de mora de 0,5% (meio por cento) ao mês da data de vencimento da obrigação até a do efetivo pagamento.</w:t>
      </w:r>
    </w:p>
    <w:p w:rsidR="0006069F" w:rsidRPr="00A241C3" w:rsidRDefault="00E82587" w:rsidP="007C49E9">
      <w:pPr>
        <w:tabs>
          <w:tab w:val="left" w:pos="9498"/>
        </w:tabs>
        <w:autoSpaceDE w:val="0"/>
        <w:autoSpaceDN w:val="0"/>
        <w:adjustRightInd w:val="0"/>
        <w:ind w:left="170" w:right="170"/>
        <w:jc w:val="both"/>
        <w:rPr>
          <w:rFonts w:ascii="Cambria" w:hAnsi="Cambria"/>
          <w:sz w:val="22"/>
          <w:szCs w:val="22"/>
        </w:rPr>
      </w:pPr>
      <w:r w:rsidRPr="00A241C3">
        <w:rPr>
          <w:rFonts w:ascii="Cambria" w:hAnsi="Cambria"/>
          <w:b/>
          <w:sz w:val="22"/>
          <w:szCs w:val="22"/>
        </w:rPr>
        <w:t>13</w:t>
      </w:r>
      <w:r w:rsidR="0006069F" w:rsidRPr="00A241C3">
        <w:rPr>
          <w:rFonts w:ascii="Cambria" w:hAnsi="Cambria"/>
          <w:b/>
          <w:sz w:val="22"/>
          <w:szCs w:val="22"/>
        </w:rPr>
        <w:t>.3.</w:t>
      </w:r>
      <w:r w:rsidR="0006069F" w:rsidRPr="00A241C3">
        <w:rPr>
          <w:rFonts w:ascii="Cambria" w:hAnsi="Cambria"/>
          <w:sz w:val="22"/>
          <w:szCs w:val="22"/>
        </w:rPr>
        <w:t xml:space="preserve"> Para fazer jus ao pagamento a empresa contratada deverá comprovar a regularidade fiscal através de certidões e manter a regularidade de todos os outros requisitos da habilitação, obrigando-se a declarar, sob as penalidades legais, </w:t>
      </w:r>
      <w:proofErr w:type="gramStart"/>
      <w:r w:rsidR="0006069F" w:rsidRPr="00A241C3">
        <w:rPr>
          <w:rFonts w:ascii="Cambria" w:hAnsi="Cambria"/>
          <w:sz w:val="22"/>
          <w:szCs w:val="22"/>
        </w:rPr>
        <w:t>a superveniência de fato impeditivo de habilitação</w:t>
      </w:r>
      <w:proofErr w:type="gramEnd"/>
      <w:r w:rsidR="0006069F" w:rsidRPr="00A241C3">
        <w:rPr>
          <w:rFonts w:ascii="Cambria" w:hAnsi="Cambria"/>
          <w:sz w:val="22"/>
          <w:szCs w:val="22"/>
        </w:rPr>
        <w:t>.</w:t>
      </w:r>
    </w:p>
    <w:p w:rsidR="0006069F" w:rsidRPr="00A241C3" w:rsidRDefault="00E82587" w:rsidP="007C49E9">
      <w:pPr>
        <w:tabs>
          <w:tab w:val="left" w:pos="9498"/>
        </w:tabs>
        <w:autoSpaceDE w:val="0"/>
        <w:autoSpaceDN w:val="0"/>
        <w:adjustRightInd w:val="0"/>
        <w:ind w:left="170" w:right="170"/>
        <w:jc w:val="both"/>
        <w:rPr>
          <w:rFonts w:ascii="Cambria" w:hAnsi="Cambria"/>
          <w:sz w:val="22"/>
          <w:szCs w:val="22"/>
        </w:rPr>
      </w:pPr>
      <w:r w:rsidRPr="00A241C3">
        <w:rPr>
          <w:rFonts w:ascii="Cambria" w:hAnsi="Cambria"/>
          <w:b/>
          <w:sz w:val="22"/>
          <w:szCs w:val="22"/>
        </w:rPr>
        <w:lastRenderedPageBreak/>
        <w:t>13</w:t>
      </w:r>
      <w:r w:rsidR="0006069F" w:rsidRPr="00A241C3">
        <w:rPr>
          <w:rFonts w:ascii="Cambria" w:hAnsi="Cambria"/>
          <w:b/>
          <w:sz w:val="22"/>
          <w:szCs w:val="22"/>
        </w:rPr>
        <w:t>.4.</w:t>
      </w:r>
      <w:r w:rsidR="0006069F" w:rsidRPr="00A241C3">
        <w:rPr>
          <w:rFonts w:ascii="Cambria" w:hAnsi="Cambria"/>
          <w:sz w:val="22"/>
          <w:szCs w:val="22"/>
        </w:rPr>
        <w:t xml:space="preserve"> A Nota Fiscal apresentada com erro será devolvida à empresa contratada para retificação e reapresentação.</w:t>
      </w:r>
    </w:p>
    <w:p w:rsidR="00D34FC4" w:rsidRPr="00A241C3" w:rsidRDefault="00E82587" w:rsidP="007C49E9">
      <w:pPr>
        <w:pStyle w:val="Ttulo5"/>
        <w:tabs>
          <w:tab w:val="left" w:pos="9498"/>
        </w:tabs>
        <w:ind w:left="170" w:right="170"/>
        <w:jc w:val="both"/>
        <w:rPr>
          <w:rFonts w:ascii="Cambria" w:hAnsi="Cambria"/>
          <w:b w:val="0"/>
          <w:bCs/>
        </w:rPr>
      </w:pPr>
      <w:r w:rsidRPr="00A241C3">
        <w:rPr>
          <w:rFonts w:ascii="Cambria" w:hAnsi="Cambria"/>
          <w:bCs/>
        </w:rPr>
        <w:t>13</w:t>
      </w:r>
      <w:r w:rsidR="0006069F" w:rsidRPr="00A241C3">
        <w:rPr>
          <w:rFonts w:ascii="Cambria" w:hAnsi="Cambria"/>
          <w:bCs/>
        </w:rPr>
        <w:t>.5</w:t>
      </w:r>
      <w:r w:rsidR="001654A4" w:rsidRPr="00A241C3">
        <w:rPr>
          <w:rFonts w:ascii="Cambria" w:hAnsi="Cambria"/>
          <w:b w:val="0"/>
          <w:bCs/>
        </w:rPr>
        <w:t xml:space="preserve">. </w:t>
      </w:r>
      <w:r w:rsidR="001654A4" w:rsidRPr="00A241C3">
        <w:rPr>
          <w:rFonts w:ascii="Cambria" w:hAnsi="Cambria"/>
          <w:b w:val="0"/>
        </w:rPr>
        <w:t xml:space="preserve">A(s) Nota(s) </w:t>
      </w:r>
      <w:proofErr w:type="gramStart"/>
      <w:r w:rsidR="001654A4" w:rsidRPr="00A241C3">
        <w:rPr>
          <w:rFonts w:ascii="Cambria" w:hAnsi="Cambria"/>
          <w:b w:val="0"/>
        </w:rPr>
        <w:t>Fiscal(</w:t>
      </w:r>
      <w:proofErr w:type="spellStart"/>
      <w:proofErr w:type="gramEnd"/>
      <w:r w:rsidR="001654A4" w:rsidRPr="00A241C3">
        <w:rPr>
          <w:rFonts w:ascii="Cambria" w:hAnsi="Cambria"/>
          <w:b w:val="0"/>
        </w:rPr>
        <w:t>is</w:t>
      </w:r>
      <w:proofErr w:type="spellEnd"/>
      <w:r w:rsidR="001654A4" w:rsidRPr="00A241C3">
        <w:rPr>
          <w:rFonts w:ascii="Cambria" w:hAnsi="Cambria"/>
          <w:b w:val="0"/>
        </w:rPr>
        <w:t>) deverá</w:t>
      </w:r>
      <w:r w:rsidR="00447676" w:rsidRPr="00A241C3">
        <w:rPr>
          <w:rFonts w:ascii="Cambria" w:hAnsi="Cambria"/>
          <w:b w:val="0"/>
        </w:rPr>
        <w:t xml:space="preserve"> </w:t>
      </w:r>
      <w:r w:rsidR="001654A4" w:rsidRPr="00A241C3">
        <w:rPr>
          <w:rFonts w:ascii="Cambria" w:hAnsi="Cambria"/>
          <w:b w:val="0"/>
        </w:rPr>
        <w:t>(ão) ser emitida(s) em nome da PREFEIT</w:t>
      </w:r>
      <w:r w:rsidR="00806093" w:rsidRPr="00A241C3">
        <w:rPr>
          <w:rFonts w:ascii="Cambria" w:hAnsi="Cambria"/>
          <w:b w:val="0"/>
        </w:rPr>
        <w:t xml:space="preserve">URA MUNICIPAL DE </w:t>
      </w:r>
      <w:r w:rsidR="001B4E0A">
        <w:rPr>
          <w:rFonts w:ascii="Cambria" w:hAnsi="Cambria"/>
          <w:b w:val="0"/>
        </w:rPr>
        <w:t>THEOBROMA</w:t>
      </w:r>
      <w:r w:rsidR="001B4E0A" w:rsidRPr="00A241C3">
        <w:rPr>
          <w:rFonts w:ascii="Cambria" w:hAnsi="Cambria"/>
          <w:b w:val="0"/>
        </w:rPr>
        <w:t>,</w:t>
      </w:r>
      <w:r w:rsidR="001654A4" w:rsidRPr="00A241C3">
        <w:rPr>
          <w:rFonts w:ascii="Cambria" w:hAnsi="Cambria"/>
          <w:b w:val="0"/>
        </w:rPr>
        <w:t xml:space="preserve"> ESTADO DE RONDÔNIA, inscrit</w:t>
      </w:r>
      <w:r w:rsidR="00806093" w:rsidRPr="00A241C3">
        <w:rPr>
          <w:rFonts w:ascii="Cambria" w:hAnsi="Cambria"/>
          <w:b w:val="0"/>
        </w:rPr>
        <w:t>a no CNPJ Nº.</w:t>
      </w:r>
      <w:r w:rsidR="00D34FC4" w:rsidRPr="00A241C3">
        <w:rPr>
          <w:rFonts w:ascii="Cambria" w:hAnsi="Cambria"/>
          <w:b w:val="0"/>
          <w:bCs/>
        </w:rPr>
        <w:t xml:space="preserve"> 01.592.473/0001-98</w:t>
      </w:r>
    </w:p>
    <w:p w:rsidR="00990F56" w:rsidRPr="00A241C3" w:rsidRDefault="00990F56" w:rsidP="007C49E9">
      <w:pPr>
        <w:tabs>
          <w:tab w:val="left" w:pos="9498"/>
        </w:tabs>
        <w:autoSpaceDE w:val="0"/>
        <w:autoSpaceDN w:val="0"/>
        <w:adjustRightInd w:val="0"/>
        <w:ind w:left="170" w:right="170"/>
        <w:jc w:val="both"/>
        <w:rPr>
          <w:rFonts w:ascii="Cambria" w:hAnsi="Cambria"/>
          <w:sz w:val="22"/>
          <w:szCs w:val="22"/>
        </w:rPr>
      </w:pPr>
      <w:r w:rsidRPr="00A241C3">
        <w:rPr>
          <w:rFonts w:ascii="Cambria" w:hAnsi="Cambria"/>
          <w:b/>
          <w:sz w:val="22"/>
          <w:szCs w:val="22"/>
        </w:rPr>
        <w:t>13.6.</w:t>
      </w:r>
      <w:r w:rsidRPr="00A241C3">
        <w:rPr>
          <w:rFonts w:ascii="Cambria" w:hAnsi="Cambria"/>
          <w:sz w:val="22"/>
          <w:szCs w:val="22"/>
        </w:rPr>
        <w:t xml:space="preserve"> Pagamento, á vista, em até 30 (trinta) dias após a entrega e a apresentação das Notas Fiscais, devidamente atestadas pela Secretaria Responsável acompanhada das Certidões de Regularidade perante o INSS e FGTS.</w:t>
      </w:r>
    </w:p>
    <w:p w:rsidR="001654A4" w:rsidRPr="00A241C3" w:rsidRDefault="001654A4" w:rsidP="007C49E9">
      <w:pPr>
        <w:tabs>
          <w:tab w:val="left" w:pos="9498"/>
        </w:tabs>
        <w:autoSpaceDE w:val="0"/>
        <w:autoSpaceDN w:val="0"/>
        <w:adjustRightInd w:val="0"/>
        <w:ind w:left="170" w:right="170"/>
        <w:jc w:val="both"/>
        <w:rPr>
          <w:rFonts w:ascii="Cambria" w:hAnsi="Cambria"/>
          <w:color w:val="002060"/>
          <w:sz w:val="20"/>
          <w:szCs w:val="20"/>
        </w:rPr>
      </w:pPr>
    </w:p>
    <w:p w:rsidR="001848CA" w:rsidRDefault="00E74D4B" w:rsidP="007C49E9">
      <w:pPr>
        <w:pStyle w:val="Corpodetexto"/>
        <w:widowControl w:val="0"/>
        <w:tabs>
          <w:tab w:val="left" w:pos="810"/>
          <w:tab w:val="left" w:pos="9498"/>
        </w:tabs>
        <w:ind w:left="170" w:right="170"/>
        <w:rPr>
          <w:rFonts w:ascii="Cambria" w:hAnsi="Cambria"/>
          <w:b/>
          <w:bCs/>
          <w:color w:val="002060"/>
          <w:sz w:val="20"/>
          <w:szCs w:val="20"/>
        </w:rPr>
      </w:pPr>
      <w:r w:rsidRPr="00A241C3">
        <w:rPr>
          <w:rFonts w:ascii="Cambria" w:hAnsi="Cambria"/>
          <w:b/>
          <w:bCs/>
          <w:color w:val="002060"/>
          <w:sz w:val="20"/>
          <w:szCs w:val="20"/>
        </w:rPr>
        <w:t>14.</w:t>
      </w:r>
      <w:r w:rsidR="00A241C3">
        <w:rPr>
          <w:rFonts w:ascii="Cambria" w:hAnsi="Cambria"/>
          <w:b/>
          <w:bCs/>
          <w:color w:val="002060"/>
          <w:sz w:val="20"/>
          <w:szCs w:val="20"/>
        </w:rPr>
        <w:t xml:space="preserve"> </w:t>
      </w:r>
      <w:r w:rsidR="001654A4" w:rsidRPr="00A241C3">
        <w:rPr>
          <w:rFonts w:ascii="Cambria" w:hAnsi="Cambria"/>
          <w:b/>
          <w:bCs/>
          <w:color w:val="002060"/>
          <w:sz w:val="20"/>
          <w:szCs w:val="20"/>
        </w:rPr>
        <w:t>DAS SANÇÕES ADMINISTRATIVAS</w:t>
      </w:r>
    </w:p>
    <w:p w:rsidR="00A241C3" w:rsidRPr="00A241C3" w:rsidRDefault="00A241C3" w:rsidP="007C49E9">
      <w:pPr>
        <w:pStyle w:val="Corpodetexto"/>
        <w:widowControl w:val="0"/>
        <w:tabs>
          <w:tab w:val="left" w:pos="810"/>
          <w:tab w:val="left" w:pos="9498"/>
        </w:tabs>
        <w:ind w:left="170" w:right="170"/>
        <w:rPr>
          <w:rFonts w:ascii="Cambria" w:hAnsi="Cambria"/>
          <w:b/>
          <w:bCs/>
          <w:color w:val="002060"/>
          <w:sz w:val="20"/>
          <w:szCs w:val="20"/>
        </w:rPr>
      </w:pPr>
    </w:p>
    <w:p w:rsidR="001654A4" w:rsidRPr="00A241C3" w:rsidRDefault="00E82587" w:rsidP="007C49E9">
      <w:pPr>
        <w:tabs>
          <w:tab w:val="left" w:pos="9498"/>
        </w:tabs>
        <w:autoSpaceDE w:val="0"/>
        <w:autoSpaceDN w:val="0"/>
        <w:adjustRightInd w:val="0"/>
        <w:ind w:left="170" w:right="170"/>
        <w:jc w:val="both"/>
        <w:rPr>
          <w:rFonts w:ascii="Cambria" w:hAnsi="Cambria"/>
          <w:sz w:val="22"/>
          <w:szCs w:val="22"/>
        </w:rPr>
      </w:pPr>
      <w:r w:rsidRPr="00E74D4B">
        <w:rPr>
          <w:rFonts w:ascii="Cambria" w:hAnsi="Cambria"/>
          <w:b/>
          <w:bCs/>
          <w:sz w:val="20"/>
          <w:szCs w:val="20"/>
        </w:rPr>
        <w:t>14</w:t>
      </w:r>
      <w:r w:rsidR="001654A4" w:rsidRPr="00E74D4B">
        <w:rPr>
          <w:rFonts w:ascii="Cambria" w:hAnsi="Cambria"/>
          <w:b/>
          <w:bCs/>
          <w:sz w:val="20"/>
          <w:szCs w:val="20"/>
        </w:rPr>
        <w:t>.1</w:t>
      </w:r>
      <w:r w:rsidR="001654A4" w:rsidRPr="00A241C3">
        <w:rPr>
          <w:rFonts w:ascii="Cambria" w:hAnsi="Cambria"/>
          <w:b/>
          <w:bCs/>
          <w:sz w:val="22"/>
          <w:szCs w:val="22"/>
        </w:rPr>
        <w:t xml:space="preserve">. </w:t>
      </w:r>
      <w:r w:rsidR="001654A4" w:rsidRPr="00A241C3">
        <w:rPr>
          <w:rFonts w:ascii="Cambria" w:hAnsi="Cambria"/>
          <w:sz w:val="22"/>
          <w:szCs w:val="22"/>
        </w:rPr>
        <w:t xml:space="preserve">Se a(s) Adjudicatária(s), dentro do prazo de validade de sua proposta, não </w:t>
      </w:r>
      <w:proofErr w:type="gramStart"/>
      <w:r w:rsidR="001654A4" w:rsidRPr="00A241C3">
        <w:rPr>
          <w:rFonts w:ascii="Cambria" w:hAnsi="Cambria"/>
          <w:sz w:val="22"/>
          <w:szCs w:val="22"/>
        </w:rPr>
        <w:t>retirar(</w:t>
      </w:r>
      <w:proofErr w:type="gramEnd"/>
      <w:r w:rsidR="001654A4" w:rsidRPr="00A241C3">
        <w:rPr>
          <w:rFonts w:ascii="Cambria" w:hAnsi="Cambria"/>
          <w:sz w:val="22"/>
          <w:szCs w:val="22"/>
        </w:rPr>
        <w:t>em) a(s) nota(s) de empenho(s) no prazo fixado pela Prefeitura Municip</w:t>
      </w:r>
      <w:r w:rsidR="00806093" w:rsidRPr="00A241C3">
        <w:rPr>
          <w:rFonts w:ascii="Cambria" w:hAnsi="Cambria"/>
          <w:sz w:val="22"/>
          <w:szCs w:val="22"/>
        </w:rPr>
        <w:t xml:space="preserve">al de </w:t>
      </w:r>
      <w:r w:rsidR="00877384">
        <w:rPr>
          <w:rFonts w:ascii="Cambria" w:hAnsi="Cambria"/>
          <w:sz w:val="22"/>
          <w:szCs w:val="22"/>
        </w:rPr>
        <w:t>Theobroma</w:t>
      </w:r>
      <w:r w:rsidR="00D34FC4" w:rsidRPr="00A241C3">
        <w:rPr>
          <w:rFonts w:ascii="Cambria" w:hAnsi="Cambria"/>
          <w:sz w:val="22"/>
          <w:szCs w:val="22"/>
        </w:rPr>
        <w:t xml:space="preserve"> – RO </w:t>
      </w:r>
      <w:r w:rsidR="001654A4" w:rsidRPr="00A241C3">
        <w:rPr>
          <w:rFonts w:ascii="Cambria" w:hAnsi="Cambria"/>
          <w:sz w:val="22"/>
          <w:szCs w:val="22"/>
        </w:rPr>
        <w:t xml:space="preserve">ou recusar(em) a entregar o objeto licitado ou deixar(em) de </w:t>
      </w:r>
      <w:r w:rsidR="005930F9">
        <w:rPr>
          <w:rFonts w:ascii="Cambria" w:hAnsi="Cambria"/>
          <w:sz w:val="22"/>
          <w:szCs w:val="22"/>
        </w:rPr>
        <w:t>fornecer o serviços</w:t>
      </w:r>
      <w:r w:rsidR="001654A4" w:rsidRPr="00A241C3">
        <w:rPr>
          <w:rFonts w:ascii="Cambria" w:hAnsi="Cambria"/>
          <w:sz w:val="22"/>
          <w:szCs w:val="22"/>
        </w:rPr>
        <w:t xml:space="preserve"> ou apresentar(em) documentação falsa exigida para o certame ou ensejar(em) o retardamento da execução do seu objeto ou não mantiver(em) a proposta, falhar(em) ou fraudar(em) a execução do contrato, comportar(em)-se de modo inidôneo ou cometer(em) fraude fiscal, garantido o direito prévio da ampla defesa, ficará(ão) impedida(s) de licitar e contratar com a Administração e será(ão) descredenciada(s) do CRF – Certidão de Registro Cadastral desta Prefeitura Municipal de </w:t>
      </w:r>
      <w:r w:rsidR="00877384">
        <w:rPr>
          <w:rFonts w:ascii="Cambria" w:hAnsi="Cambria"/>
          <w:sz w:val="22"/>
          <w:szCs w:val="22"/>
        </w:rPr>
        <w:t>Theobroma</w:t>
      </w:r>
      <w:r w:rsidR="00D34FC4" w:rsidRPr="00A241C3">
        <w:rPr>
          <w:rFonts w:ascii="Cambria" w:hAnsi="Cambria"/>
          <w:sz w:val="22"/>
          <w:szCs w:val="22"/>
        </w:rPr>
        <w:t xml:space="preserve"> – RO</w:t>
      </w:r>
      <w:r w:rsidR="001654A4" w:rsidRPr="00A241C3">
        <w:rPr>
          <w:rFonts w:ascii="Cambria" w:hAnsi="Cambria"/>
          <w:sz w:val="22"/>
          <w:szCs w:val="22"/>
        </w:rPr>
        <w:t>, pelo prazo de até 05 (cinco) anos, sem prejuízo das multas previstas no contrato e das demais cominações legais.</w:t>
      </w:r>
    </w:p>
    <w:p w:rsidR="001654A4" w:rsidRPr="00A241C3" w:rsidRDefault="00E82587" w:rsidP="007C49E9">
      <w:pPr>
        <w:tabs>
          <w:tab w:val="left" w:pos="9498"/>
        </w:tabs>
        <w:autoSpaceDE w:val="0"/>
        <w:autoSpaceDN w:val="0"/>
        <w:adjustRightInd w:val="0"/>
        <w:ind w:left="170" w:right="170"/>
        <w:jc w:val="both"/>
        <w:rPr>
          <w:rFonts w:ascii="Cambria" w:hAnsi="Cambria"/>
          <w:sz w:val="22"/>
          <w:szCs w:val="22"/>
        </w:rPr>
      </w:pPr>
      <w:r w:rsidRPr="00A241C3">
        <w:rPr>
          <w:rFonts w:ascii="Cambria" w:hAnsi="Cambria"/>
          <w:b/>
          <w:bCs/>
          <w:sz w:val="22"/>
          <w:szCs w:val="22"/>
        </w:rPr>
        <w:t>14</w:t>
      </w:r>
      <w:r w:rsidR="001654A4" w:rsidRPr="00A241C3">
        <w:rPr>
          <w:rFonts w:ascii="Cambria" w:hAnsi="Cambria"/>
          <w:b/>
          <w:bCs/>
          <w:sz w:val="22"/>
          <w:szCs w:val="22"/>
        </w:rPr>
        <w:t xml:space="preserve">.2. </w:t>
      </w:r>
      <w:r w:rsidR="001654A4" w:rsidRPr="00A241C3">
        <w:rPr>
          <w:rFonts w:ascii="Cambria" w:hAnsi="Cambria"/>
          <w:sz w:val="22"/>
          <w:szCs w:val="22"/>
        </w:rPr>
        <w:t xml:space="preserve">O atraso injustificado na </w:t>
      </w:r>
      <w:r w:rsidR="005930F9">
        <w:rPr>
          <w:rFonts w:ascii="Cambria" w:hAnsi="Cambria"/>
          <w:sz w:val="22"/>
          <w:szCs w:val="22"/>
        </w:rPr>
        <w:t>realização dos serviços</w:t>
      </w:r>
      <w:r w:rsidR="006F4169" w:rsidRPr="00A241C3">
        <w:rPr>
          <w:rFonts w:ascii="Cambria" w:hAnsi="Cambria"/>
          <w:sz w:val="22"/>
          <w:szCs w:val="22"/>
        </w:rPr>
        <w:t xml:space="preserve"> sujeitará (</w:t>
      </w:r>
      <w:r w:rsidR="001654A4" w:rsidRPr="00A241C3">
        <w:rPr>
          <w:rFonts w:ascii="Cambria" w:hAnsi="Cambria"/>
          <w:sz w:val="22"/>
          <w:szCs w:val="22"/>
        </w:rPr>
        <w:t>ão) a(s) Adjudicatária(s) à multa de 0,2% (dois décimos por cento) ao dia, incidente sobre o valor da contratação.</w:t>
      </w:r>
    </w:p>
    <w:p w:rsidR="001654A4" w:rsidRPr="00A241C3" w:rsidRDefault="00E82587" w:rsidP="007C49E9">
      <w:pPr>
        <w:tabs>
          <w:tab w:val="left" w:pos="9498"/>
        </w:tabs>
        <w:autoSpaceDE w:val="0"/>
        <w:autoSpaceDN w:val="0"/>
        <w:adjustRightInd w:val="0"/>
        <w:ind w:left="170" w:right="170"/>
        <w:jc w:val="both"/>
        <w:rPr>
          <w:rFonts w:ascii="Cambria" w:hAnsi="Cambria"/>
          <w:sz w:val="22"/>
          <w:szCs w:val="22"/>
        </w:rPr>
      </w:pPr>
      <w:r w:rsidRPr="00A241C3">
        <w:rPr>
          <w:rFonts w:ascii="Cambria" w:hAnsi="Cambria"/>
          <w:b/>
          <w:bCs/>
          <w:sz w:val="22"/>
          <w:szCs w:val="22"/>
        </w:rPr>
        <w:t>14</w:t>
      </w:r>
      <w:r w:rsidR="001654A4" w:rsidRPr="00A241C3">
        <w:rPr>
          <w:rFonts w:ascii="Cambria" w:hAnsi="Cambria"/>
          <w:b/>
          <w:bCs/>
          <w:sz w:val="22"/>
          <w:szCs w:val="22"/>
        </w:rPr>
        <w:t xml:space="preserve">.3. </w:t>
      </w:r>
      <w:r w:rsidR="001654A4" w:rsidRPr="00A241C3">
        <w:rPr>
          <w:rFonts w:ascii="Cambria" w:hAnsi="Cambria"/>
          <w:sz w:val="22"/>
          <w:szCs w:val="22"/>
        </w:rPr>
        <w:t>Se o total da multa atingir um valor igual ou superior a 1% (um por cento) da contratação, a(s) Adjudicatária(s) poderá</w:t>
      </w:r>
      <w:r w:rsidR="002E1EFA" w:rsidRPr="00A241C3">
        <w:rPr>
          <w:rFonts w:ascii="Cambria" w:hAnsi="Cambria"/>
          <w:sz w:val="22"/>
          <w:szCs w:val="22"/>
        </w:rPr>
        <w:t xml:space="preserve"> </w:t>
      </w:r>
      <w:r w:rsidR="001654A4" w:rsidRPr="00A241C3">
        <w:rPr>
          <w:rFonts w:ascii="Cambria" w:hAnsi="Cambria"/>
          <w:sz w:val="22"/>
          <w:szCs w:val="22"/>
        </w:rPr>
        <w:t>(ão) ser declarada(s) inidônea(s) para licitar e contratar com a Administração Pública.</w:t>
      </w:r>
    </w:p>
    <w:p w:rsidR="005852E6" w:rsidRPr="00A241C3" w:rsidRDefault="005852E6" w:rsidP="007C49E9">
      <w:pPr>
        <w:tabs>
          <w:tab w:val="left" w:pos="9498"/>
        </w:tabs>
        <w:autoSpaceDE w:val="0"/>
        <w:autoSpaceDN w:val="0"/>
        <w:adjustRightInd w:val="0"/>
        <w:ind w:left="170" w:right="170"/>
        <w:jc w:val="both"/>
        <w:rPr>
          <w:rFonts w:ascii="Cambria" w:hAnsi="Cambria"/>
          <w:color w:val="002060"/>
          <w:sz w:val="20"/>
          <w:szCs w:val="20"/>
        </w:rPr>
      </w:pPr>
    </w:p>
    <w:p w:rsidR="001848CA" w:rsidRDefault="00E74D4B" w:rsidP="007C49E9">
      <w:pPr>
        <w:tabs>
          <w:tab w:val="left" w:pos="9498"/>
        </w:tabs>
        <w:autoSpaceDE w:val="0"/>
        <w:autoSpaceDN w:val="0"/>
        <w:adjustRightInd w:val="0"/>
        <w:ind w:left="170" w:right="170"/>
        <w:jc w:val="both"/>
        <w:rPr>
          <w:rFonts w:ascii="Cambria" w:hAnsi="Cambria"/>
          <w:b/>
          <w:bCs/>
          <w:color w:val="002060"/>
          <w:sz w:val="20"/>
          <w:szCs w:val="20"/>
        </w:rPr>
      </w:pPr>
      <w:r w:rsidRPr="00A241C3">
        <w:rPr>
          <w:rFonts w:ascii="Cambria" w:hAnsi="Cambria"/>
          <w:b/>
          <w:bCs/>
          <w:color w:val="002060"/>
          <w:sz w:val="20"/>
          <w:szCs w:val="20"/>
        </w:rPr>
        <w:t>15.</w:t>
      </w:r>
      <w:r w:rsidR="00A241C3">
        <w:rPr>
          <w:rFonts w:ascii="Cambria" w:hAnsi="Cambria"/>
          <w:b/>
          <w:bCs/>
          <w:color w:val="002060"/>
          <w:sz w:val="20"/>
          <w:szCs w:val="20"/>
        </w:rPr>
        <w:t xml:space="preserve"> </w:t>
      </w:r>
      <w:r w:rsidR="001654A4" w:rsidRPr="00A241C3">
        <w:rPr>
          <w:rFonts w:ascii="Cambria" w:hAnsi="Cambria"/>
          <w:b/>
          <w:bCs/>
          <w:color w:val="002060"/>
          <w:sz w:val="20"/>
          <w:szCs w:val="20"/>
        </w:rPr>
        <w:t>CONDIÇÕES PARA A CONTRATAÇÃO</w:t>
      </w:r>
    </w:p>
    <w:p w:rsidR="00A241C3" w:rsidRPr="00A241C3" w:rsidRDefault="00A241C3" w:rsidP="007C49E9">
      <w:pPr>
        <w:tabs>
          <w:tab w:val="left" w:pos="9498"/>
        </w:tabs>
        <w:autoSpaceDE w:val="0"/>
        <w:autoSpaceDN w:val="0"/>
        <w:adjustRightInd w:val="0"/>
        <w:ind w:left="170" w:right="170"/>
        <w:jc w:val="both"/>
        <w:rPr>
          <w:rFonts w:ascii="Cambria" w:hAnsi="Cambria"/>
          <w:b/>
          <w:bCs/>
          <w:color w:val="002060"/>
          <w:sz w:val="20"/>
          <w:szCs w:val="20"/>
        </w:rPr>
      </w:pPr>
    </w:p>
    <w:p w:rsidR="001654A4" w:rsidRPr="00DF4A73" w:rsidRDefault="00E82587" w:rsidP="007C49E9">
      <w:pPr>
        <w:tabs>
          <w:tab w:val="left" w:pos="9498"/>
        </w:tabs>
        <w:autoSpaceDE w:val="0"/>
        <w:autoSpaceDN w:val="0"/>
        <w:adjustRightInd w:val="0"/>
        <w:ind w:left="170" w:right="170"/>
        <w:jc w:val="both"/>
        <w:rPr>
          <w:rFonts w:ascii="Cambria" w:hAnsi="Cambria"/>
          <w:sz w:val="22"/>
          <w:szCs w:val="22"/>
        </w:rPr>
      </w:pPr>
      <w:r w:rsidRPr="00DF4A73">
        <w:rPr>
          <w:rFonts w:ascii="Cambria" w:hAnsi="Cambria"/>
          <w:b/>
          <w:bCs/>
          <w:sz w:val="22"/>
          <w:szCs w:val="22"/>
        </w:rPr>
        <w:t>15</w:t>
      </w:r>
      <w:r w:rsidR="001654A4" w:rsidRPr="00DF4A73">
        <w:rPr>
          <w:rFonts w:ascii="Cambria" w:hAnsi="Cambria"/>
          <w:b/>
          <w:bCs/>
          <w:sz w:val="22"/>
          <w:szCs w:val="22"/>
        </w:rPr>
        <w:t xml:space="preserve">.1. </w:t>
      </w:r>
      <w:r w:rsidR="001654A4" w:rsidRPr="00DF4A73">
        <w:rPr>
          <w:rFonts w:ascii="Cambria" w:hAnsi="Cambria"/>
          <w:sz w:val="22"/>
          <w:szCs w:val="22"/>
        </w:rPr>
        <w:t>Homologada a licitação, a(s) Proponente(s) vencedora(s) será</w:t>
      </w:r>
      <w:r w:rsidR="00910E30" w:rsidRPr="00DF4A73">
        <w:rPr>
          <w:rFonts w:ascii="Cambria" w:hAnsi="Cambria"/>
          <w:sz w:val="22"/>
          <w:szCs w:val="22"/>
        </w:rPr>
        <w:t xml:space="preserve"> </w:t>
      </w:r>
      <w:r w:rsidR="001654A4" w:rsidRPr="00DF4A73">
        <w:rPr>
          <w:rFonts w:ascii="Cambria" w:hAnsi="Cambria"/>
          <w:sz w:val="22"/>
          <w:szCs w:val="22"/>
        </w:rPr>
        <w:t>(ão) convocada</w:t>
      </w:r>
      <w:r w:rsidR="00910E30" w:rsidRPr="00DF4A73">
        <w:rPr>
          <w:rFonts w:ascii="Cambria" w:hAnsi="Cambria"/>
          <w:sz w:val="22"/>
          <w:szCs w:val="22"/>
        </w:rPr>
        <w:t xml:space="preserve"> </w:t>
      </w:r>
      <w:r w:rsidR="001654A4" w:rsidRPr="00DF4A73">
        <w:rPr>
          <w:rFonts w:ascii="Cambria" w:hAnsi="Cambria"/>
          <w:sz w:val="22"/>
          <w:szCs w:val="22"/>
        </w:rPr>
        <w:t>(s) para, no prazo de 0</w:t>
      </w:r>
      <w:r w:rsidR="00E74628" w:rsidRPr="00DF4A73">
        <w:rPr>
          <w:rFonts w:ascii="Cambria" w:hAnsi="Cambria"/>
          <w:sz w:val="22"/>
          <w:szCs w:val="22"/>
        </w:rPr>
        <w:t>5</w:t>
      </w:r>
      <w:r w:rsidR="001654A4" w:rsidRPr="00DF4A73">
        <w:rPr>
          <w:rFonts w:ascii="Cambria" w:hAnsi="Cambria"/>
          <w:sz w:val="22"/>
          <w:szCs w:val="22"/>
        </w:rPr>
        <w:t xml:space="preserve"> (</w:t>
      </w:r>
      <w:r w:rsidR="00E74628" w:rsidRPr="00DF4A73">
        <w:rPr>
          <w:rFonts w:ascii="Cambria" w:hAnsi="Cambria"/>
          <w:sz w:val="22"/>
          <w:szCs w:val="22"/>
        </w:rPr>
        <w:t>cinco</w:t>
      </w:r>
      <w:r w:rsidR="001654A4" w:rsidRPr="00DF4A73">
        <w:rPr>
          <w:rFonts w:ascii="Cambria" w:hAnsi="Cambria"/>
          <w:sz w:val="22"/>
          <w:szCs w:val="22"/>
        </w:rPr>
        <w:t xml:space="preserve">) dias corridos </w:t>
      </w:r>
      <w:r w:rsidR="00FC0CA3" w:rsidRPr="00DF4A73">
        <w:rPr>
          <w:rFonts w:ascii="Cambria" w:hAnsi="Cambria"/>
          <w:sz w:val="22"/>
          <w:szCs w:val="22"/>
        </w:rPr>
        <w:t xml:space="preserve">para </w:t>
      </w:r>
      <w:r w:rsidR="00E74628" w:rsidRPr="00DF4A73">
        <w:rPr>
          <w:rFonts w:ascii="Cambria" w:hAnsi="Cambria"/>
          <w:sz w:val="22"/>
          <w:szCs w:val="22"/>
        </w:rPr>
        <w:t>r</w:t>
      </w:r>
      <w:r w:rsidR="001654A4" w:rsidRPr="00DF4A73">
        <w:rPr>
          <w:rFonts w:ascii="Cambria" w:hAnsi="Cambria"/>
          <w:sz w:val="22"/>
          <w:szCs w:val="22"/>
        </w:rPr>
        <w:t>etirar</w:t>
      </w:r>
      <w:r w:rsidR="00910E30" w:rsidRPr="00DF4A73">
        <w:rPr>
          <w:rFonts w:ascii="Cambria" w:hAnsi="Cambria"/>
          <w:sz w:val="22"/>
          <w:szCs w:val="22"/>
        </w:rPr>
        <w:t xml:space="preserve"> </w:t>
      </w:r>
      <w:r w:rsidR="001654A4" w:rsidRPr="00DF4A73">
        <w:rPr>
          <w:rFonts w:ascii="Cambria" w:hAnsi="Cambria"/>
          <w:sz w:val="22"/>
          <w:szCs w:val="22"/>
        </w:rPr>
        <w:t xml:space="preserve">(em) a Nota de Empenho, podendo este prazo ser prorrogado, a critério da Prefeitura Municipal de </w:t>
      </w:r>
      <w:r w:rsidR="00877384">
        <w:rPr>
          <w:rFonts w:ascii="Cambria" w:hAnsi="Cambria"/>
          <w:sz w:val="22"/>
          <w:szCs w:val="22"/>
        </w:rPr>
        <w:t>Theobroma</w:t>
      </w:r>
      <w:r w:rsidR="00D34FC4" w:rsidRPr="00DF4A73">
        <w:rPr>
          <w:rFonts w:ascii="Cambria" w:hAnsi="Cambria"/>
          <w:sz w:val="22"/>
          <w:szCs w:val="22"/>
        </w:rPr>
        <w:t xml:space="preserve"> – RO</w:t>
      </w:r>
      <w:r w:rsidR="001654A4" w:rsidRPr="00DF4A73">
        <w:rPr>
          <w:rFonts w:ascii="Cambria" w:hAnsi="Cambria"/>
          <w:sz w:val="22"/>
          <w:szCs w:val="22"/>
        </w:rPr>
        <w:t>, por igual período e por uma vez, desde que ocorra motivo justificado.</w:t>
      </w:r>
    </w:p>
    <w:p w:rsidR="001654A4" w:rsidRPr="00DF4A73" w:rsidRDefault="00E82587" w:rsidP="007C49E9">
      <w:pPr>
        <w:tabs>
          <w:tab w:val="left" w:pos="9498"/>
        </w:tabs>
        <w:autoSpaceDE w:val="0"/>
        <w:autoSpaceDN w:val="0"/>
        <w:adjustRightInd w:val="0"/>
        <w:ind w:left="170" w:right="170"/>
        <w:jc w:val="both"/>
        <w:rPr>
          <w:rFonts w:ascii="Cambria" w:hAnsi="Cambria"/>
          <w:sz w:val="22"/>
          <w:szCs w:val="22"/>
        </w:rPr>
      </w:pPr>
      <w:r w:rsidRPr="00DF4A73">
        <w:rPr>
          <w:rFonts w:ascii="Cambria" w:hAnsi="Cambria"/>
          <w:b/>
          <w:bCs/>
          <w:sz w:val="22"/>
          <w:szCs w:val="22"/>
        </w:rPr>
        <w:t>15</w:t>
      </w:r>
      <w:r w:rsidR="001654A4" w:rsidRPr="00DF4A73">
        <w:rPr>
          <w:rFonts w:ascii="Cambria" w:hAnsi="Cambria"/>
          <w:b/>
          <w:bCs/>
          <w:sz w:val="22"/>
          <w:szCs w:val="22"/>
        </w:rPr>
        <w:t xml:space="preserve">.2. </w:t>
      </w:r>
      <w:r w:rsidR="001654A4" w:rsidRPr="00DF4A73">
        <w:rPr>
          <w:rFonts w:ascii="Cambria" w:hAnsi="Cambria"/>
          <w:sz w:val="22"/>
          <w:szCs w:val="22"/>
        </w:rPr>
        <w:t xml:space="preserve">Quando a(s) convocada(s) não </w:t>
      </w:r>
      <w:r w:rsidR="006F4169" w:rsidRPr="00DF4A73">
        <w:rPr>
          <w:rFonts w:ascii="Cambria" w:hAnsi="Cambria"/>
          <w:sz w:val="22"/>
          <w:szCs w:val="22"/>
        </w:rPr>
        <w:t>retirar</w:t>
      </w:r>
      <w:r w:rsidR="009B25FB" w:rsidRPr="00DF4A73">
        <w:rPr>
          <w:rFonts w:ascii="Cambria" w:hAnsi="Cambria"/>
          <w:sz w:val="22"/>
          <w:szCs w:val="22"/>
        </w:rPr>
        <w:t xml:space="preserve"> </w:t>
      </w:r>
      <w:r w:rsidR="006F4169" w:rsidRPr="00DF4A73">
        <w:rPr>
          <w:rFonts w:ascii="Cambria" w:hAnsi="Cambria"/>
          <w:sz w:val="22"/>
          <w:szCs w:val="22"/>
        </w:rPr>
        <w:t>(</w:t>
      </w:r>
      <w:r w:rsidR="001654A4" w:rsidRPr="00DF4A73">
        <w:rPr>
          <w:rFonts w:ascii="Cambria" w:hAnsi="Cambria"/>
          <w:sz w:val="22"/>
          <w:szCs w:val="22"/>
        </w:rPr>
        <w:t xml:space="preserve">em), </w:t>
      </w:r>
      <w:r w:rsidR="00DF4A73" w:rsidRPr="00DF4A73">
        <w:rPr>
          <w:rFonts w:ascii="Cambria" w:hAnsi="Cambria"/>
          <w:sz w:val="22"/>
          <w:szCs w:val="22"/>
        </w:rPr>
        <w:t>a</w:t>
      </w:r>
      <w:r w:rsidR="001654A4" w:rsidRPr="00DF4A73">
        <w:rPr>
          <w:rFonts w:ascii="Cambria" w:hAnsi="Cambria"/>
          <w:sz w:val="22"/>
          <w:szCs w:val="22"/>
        </w:rPr>
        <w:t xml:space="preserve"> Pregoeir</w:t>
      </w:r>
      <w:r w:rsidR="00DF4A73" w:rsidRPr="00DF4A73">
        <w:rPr>
          <w:rFonts w:ascii="Cambria" w:hAnsi="Cambria"/>
          <w:sz w:val="22"/>
          <w:szCs w:val="22"/>
        </w:rPr>
        <w:t>a</w:t>
      </w:r>
      <w:r w:rsidR="001654A4" w:rsidRPr="00DF4A73">
        <w:rPr>
          <w:rFonts w:ascii="Cambria" w:hAnsi="Cambria"/>
          <w:sz w:val="22"/>
          <w:szCs w:val="22"/>
        </w:rPr>
        <w:t xml:space="preserve"> convocará os licitantes remanescentes, na ordem de classificação, restabelecendo a sessão para negociar diretamente com a Proponente melhor classificada e posterior abertura do seu envelope Documentos de Habilitação, sendo declarada vencedora e a ela será adjudicado o objeto deste Pregão, podendo apresentar o(s) documento(s) que vencer</w:t>
      </w:r>
      <w:r w:rsidR="00910E30" w:rsidRPr="00DF4A73">
        <w:rPr>
          <w:rFonts w:ascii="Cambria" w:hAnsi="Cambria"/>
          <w:sz w:val="22"/>
          <w:szCs w:val="22"/>
        </w:rPr>
        <w:t xml:space="preserve"> </w:t>
      </w:r>
      <w:r w:rsidR="001654A4" w:rsidRPr="00DF4A73">
        <w:rPr>
          <w:rFonts w:ascii="Cambria" w:hAnsi="Cambria"/>
          <w:sz w:val="22"/>
          <w:szCs w:val="22"/>
        </w:rPr>
        <w:t>(em) seu prazo de validade após o julgamento da licitação.</w:t>
      </w:r>
    </w:p>
    <w:p w:rsidR="00855201" w:rsidRPr="00DF4A73" w:rsidRDefault="00E82587" w:rsidP="007C49E9">
      <w:pPr>
        <w:tabs>
          <w:tab w:val="left" w:pos="9498"/>
        </w:tabs>
        <w:autoSpaceDE w:val="0"/>
        <w:autoSpaceDN w:val="0"/>
        <w:adjustRightInd w:val="0"/>
        <w:ind w:left="170" w:right="170"/>
        <w:jc w:val="both"/>
        <w:rPr>
          <w:rFonts w:ascii="Cambria" w:hAnsi="Cambria"/>
          <w:sz w:val="22"/>
          <w:szCs w:val="22"/>
        </w:rPr>
      </w:pPr>
      <w:r w:rsidRPr="00DF4A73">
        <w:rPr>
          <w:rFonts w:ascii="Cambria" w:hAnsi="Cambria"/>
          <w:b/>
          <w:bCs/>
          <w:sz w:val="22"/>
          <w:szCs w:val="22"/>
        </w:rPr>
        <w:t>15</w:t>
      </w:r>
      <w:r w:rsidR="001654A4" w:rsidRPr="00DF4A73">
        <w:rPr>
          <w:rFonts w:ascii="Cambria" w:hAnsi="Cambria"/>
          <w:b/>
          <w:bCs/>
          <w:sz w:val="22"/>
          <w:szCs w:val="22"/>
        </w:rPr>
        <w:t xml:space="preserve">.3. </w:t>
      </w:r>
      <w:r w:rsidR="001654A4" w:rsidRPr="00DF4A73">
        <w:rPr>
          <w:rFonts w:ascii="Cambria" w:hAnsi="Cambria"/>
          <w:sz w:val="22"/>
          <w:szCs w:val="22"/>
        </w:rPr>
        <w:t>Neste caso, a recusa injustificada da Adjudicatária, caracteriza o descumprimento total da obrigação assumida, sujeitando-a as penalidades previstas em lei, exceção feita às licitantes remanescentes que se negarem a aceitar a contratação.</w:t>
      </w:r>
    </w:p>
    <w:p w:rsidR="00191B67" w:rsidRPr="00E74D4B" w:rsidRDefault="00191B67" w:rsidP="007C49E9">
      <w:pPr>
        <w:tabs>
          <w:tab w:val="left" w:pos="9498"/>
        </w:tabs>
        <w:autoSpaceDE w:val="0"/>
        <w:autoSpaceDN w:val="0"/>
        <w:adjustRightInd w:val="0"/>
        <w:ind w:left="170" w:right="170"/>
        <w:jc w:val="both"/>
        <w:rPr>
          <w:rFonts w:ascii="Cambria" w:hAnsi="Cambria"/>
          <w:color w:val="008000"/>
          <w:sz w:val="20"/>
          <w:szCs w:val="20"/>
        </w:rPr>
      </w:pPr>
    </w:p>
    <w:p w:rsidR="00191B67" w:rsidRPr="00DF4A73" w:rsidRDefault="00E74D4B" w:rsidP="007C49E9">
      <w:pPr>
        <w:tabs>
          <w:tab w:val="left" w:pos="9498"/>
        </w:tabs>
        <w:autoSpaceDE w:val="0"/>
        <w:autoSpaceDN w:val="0"/>
        <w:adjustRightInd w:val="0"/>
        <w:ind w:left="170" w:right="170"/>
        <w:jc w:val="both"/>
        <w:rPr>
          <w:rFonts w:ascii="Cambria" w:hAnsi="Cambria"/>
          <w:b/>
          <w:bCs/>
          <w:color w:val="002060"/>
          <w:sz w:val="20"/>
          <w:szCs w:val="20"/>
        </w:rPr>
      </w:pPr>
      <w:r w:rsidRPr="00DF4A73">
        <w:rPr>
          <w:rFonts w:ascii="Cambria" w:hAnsi="Cambria"/>
          <w:b/>
          <w:bCs/>
          <w:color w:val="002060"/>
          <w:sz w:val="20"/>
          <w:szCs w:val="20"/>
        </w:rPr>
        <w:t>16.</w:t>
      </w:r>
      <w:r w:rsidR="00DF4A73" w:rsidRPr="00DF4A73">
        <w:rPr>
          <w:rFonts w:ascii="Cambria" w:hAnsi="Cambria"/>
          <w:b/>
          <w:bCs/>
          <w:color w:val="002060"/>
          <w:sz w:val="20"/>
          <w:szCs w:val="20"/>
        </w:rPr>
        <w:t xml:space="preserve"> </w:t>
      </w:r>
      <w:r w:rsidR="008A1C77" w:rsidRPr="00DF4A73">
        <w:rPr>
          <w:rFonts w:ascii="Cambria" w:hAnsi="Cambria"/>
          <w:b/>
          <w:bCs/>
          <w:color w:val="002060"/>
          <w:sz w:val="20"/>
          <w:szCs w:val="20"/>
        </w:rPr>
        <w:t>OBRIGAÇÕES DA CONTRATADA</w:t>
      </w:r>
    </w:p>
    <w:p w:rsidR="00DF4A73" w:rsidRPr="00DF4A73" w:rsidRDefault="00DF4A73" w:rsidP="007C49E9">
      <w:pPr>
        <w:tabs>
          <w:tab w:val="left" w:pos="9498"/>
        </w:tabs>
        <w:autoSpaceDE w:val="0"/>
        <w:autoSpaceDN w:val="0"/>
        <w:adjustRightInd w:val="0"/>
        <w:ind w:left="170" w:right="170"/>
        <w:jc w:val="both"/>
        <w:rPr>
          <w:rFonts w:ascii="Cambria" w:hAnsi="Cambria"/>
          <w:b/>
          <w:bCs/>
          <w:sz w:val="22"/>
          <w:szCs w:val="22"/>
        </w:rPr>
      </w:pPr>
    </w:p>
    <w:p w:rsidR="00DF4A73" w:rsidRDefault="00877384" w:rsidP="007C49E9">
      <w:pPr>
        <w:tabs>
          <w:tab w:val="left" w:pos="9498"/>
        </w:tabs>
        <w:autoSpaceDE w:val="0"/>
        <w:autoSpaceDN w:val="0"/>
        <w:adjustRightInd w:val="0"/>
        <w:ind w:left="170" w:right="170"/>
        <w:jc w:val="both"/>
        <w:rPr>
          <w:rFonts w:ascii="Cambria" w:hAnsi="Cambria"/>
          <w:b/>
          <w:bCs/>
          <w:color w:val="002060"/>
          <w:sz w:val="20"/>
          <w:szCs w:val="20"/>
        </w:rPr>
      </w:pPr>
      <w:r>
        <w:rPr>
          <w:rFonts w:ascii="Cambria" w:hAnsi="Cambria"/>
          <w:bCs/>
          <w:sz w:val="22"/>
          <w:szCs w:val="22"/>
        </w:rPr>
        <w:t xml:space="preserve">COMFORME O TERMO DE REFERENCIA </w:t>
      </w:r>
      <w:r w:rsidR="002B193D">
        <w:rPr>
          <w:rFonts w:ascii="Cambria" w:hAnsi="Cambria"/>
          <w:bCs/>
          <w:sz w:val="22"/>
          <w:szCs w:val="22"/>
        </w:rPr>
        <w:t>EM ANEXO NO EDITAL.</w:t>
      </w:r>
    </w:p>
    <w:p w:rsidR="00DF4A73" w:rsidRDefault="00DF4A73" w:rsidP="007C49E9">
      <w:pPr>
        <w:tabs>
          <w:tab w:val="left" w:pos="9498"/>
        </w:tabs>
        <w:autoSpaceDE w:val="0"/>
        <w:autoSpaceDN w:val="0"/>
        <w:adjustRightInd w:val="0"/>
        <w:ind w:left="170" w:right="170"/>
        <w:jc w:val="both"/>
        <w:rPr>
          <w:rFonts w:ascii="Cambria" w:hAnsi="Cambria"/>
          <w:b/>
          <w:bCs/>
          <w:color w:val="002060"/>
          <w:sz w:val="20"/>
          <w:szCs w:val="20"/>
        </w:rPr>
      </w:pPr>
    </w:p>
    <w:p w:rsidR="001848CA" w:rsidRPr="00DF4A73" w:rsidRDefault="00E74D4B" w:rsidP="007C49E9">
      <w:pPr>
        <w:tabs>
          <w:tab w:val="left" w:pos="9498"/>
        </w:tabs>
        <w:autoSpaceDE w:val="0"/>
        <w:autoSpaceDN w:val="0"/>
        <w:adjustRightInd w:val="0"/>
        <w:ind w:left="170" w:right="170"/>
        <w:jc w:val="both"/>
        <w:rPr>
          <w:rFonts w:ascii="Cambria" w:hAnsi="Cambria"/>
          <w:b/>
          <w:bCs/>
          <w:color w:val="002060"/>
          <w:sz w:val="20"/>
          <w:szCs w:val="20"/>
        </w:rPr>
      </w:pPr>
      <w:r w:rsidRPr="00DF4A73">
        <w:rPr>
          <w:rFonts w:ascii="Cambria" w:hAnsi="Cambria"/>
          <w:b/>
          <w:bCs/>
          <w:color w:val="002060"/>
          <w:sz w:val="20"/>
          <w:szCs w:val="20"/>
        </w:rPr>
        <w:t>17.</w:t>
      </w:r>
      <w:r w:rsidR="00DF4A73">
        <w:rPr>
          <w:rFonts w:ascii="Cambria" w:hAnsi="Cambria"/>
          <w:b/>
          <w:bCs/>
          <w:color w:val="002060"/>
          <w:sz w:val="20"/>
          <w:szCs w:val="20"/>
        </w:rPr>
        <w:t xml:space="preserve"> </w:t>
      </w:r>
      <w:r w:rsidR="001654A4" w:rsidRPr="00DF4A73">
        <w:rPr>
          <w:rFonts w:ascii="Cambria" w:hAnsi="Cambria"/>
          <w:b/>
          <w:bCs/>
          <w:color w:val="002060"/>
          <w:sz w:val="20"/>
          <w:szCs w:val="20"/>
        </w:rPr>
        <w:t>DISPOSIÇÕES GERAIS</w:t>
      </w:r>
    </w:p>
    <w:p w:rsidR="00FE561A" w:rsidRPr="00DF4A73" w:rsidRDefault="00FE561A" w:rsidP="007C49E9">
      <w:pPr>
        <w:tabs>
          <w:tab w:val="left" w:pos="9498"/>
        </w:tabs>
        <w:autoSpaceDE w:val="0"/>
        <w:autoSpaceDN w:val="0"/>
        <w:adjustRightInd w:val="0"/>
        <w:ind w:left="170" w:right="170"/>
        <w:jc w:val="both"/>
        <w:rPr>
          <w:rFonts w:ascii="Cambria" w:hAnsi="Cambria"/>
          <w:b/>
          <w:bCs/>
          <w:sz w:val="22"/>
          <w:szCs w:val="22"/>
        </w:rPr>
      </w:pPr>
    </w:p>
    <w:p w:rsidR="001654A4" w:rsidRPr="00DF4A73" w:rsidRDefault="00E82587" w:rsidP="007C49E9">
      <w:pPr>
        <w:tabs>
          <w:tab w:val="left" w:pos="9498"/>
        </w:tabs>
        <w:autoSpaceDE w:val="0"/>
        <w:autoSpaceDN w:val="0"/>
        <w:adjustRightInd w:val="0"/>
        <w:ind w:left="170" w:right="170"/>
        <w:jc w:val="both"/>
        <w:rPr>
          <w:rFonts w:ascii="Cambria" w:hAnsi="Cambria"/>
          <w:sz w:val="22"/>
          <w:szCs w:val="22"/>
        </w:rPr>
      </w:pPr>
      <w:r w:rsidRPr="00DF4A73">
        <w:rPr>
          <w:rFonts w:ascii="Cambria" w:hAnsi="Cambria"/>
          <w:b/>
          <w:bCs/>
          <w:sz w:val="22"/>
          <w:szCs w:val="22"/>
        </w:rPr>
        <w:t>17</w:t>
      </w:r>
      <w:r w:rsidR="001654A4" w:rsidRPr="00DF4A73">
        <w:rPr>
          <w:rFonts w:ascii="Cambria" w:hAnsi="Cambria"/>
          <w:b/>
          <w:bCs/>
          <w:sz w:val="22"/>
          <w:szCs w:val="22"/>
        </w:rPr>
        <w:t xml:space="preserve">.1. </w:t>
      </w:r>
      <w:r w:rsidR="00DF4A73" w:rsidRPr="00DF4A73">
        <w:rPr>
          <w:rFonts w:ascii="Cambria" w:hAnsi="Cambria"/>
          <w:sz w:val="22"/>
          <w:szCs w:val="22"/>
        </w:rPr>
        <w:t>É facultada á</w:t>
      </w:r>
      <w:r w:rsidR="001654A4" w:rsidRPr="00DF4A73">
        <w:rPr>
          <w:rFonts w:ascii="Cambria" w:hAnsi="Cambria"/>
          <w:sz w:val="22"/>
          <w:szCs w:val="22"/>
        </w:rPr>
        <w:t xml:space="preserve"> Pregoeir</w:t>
      </w:r>
      <w:r w:rsidR="00DF4A73" w:rsidRPr="00DF4A73">
        <w:rPr>
          <w:rFonts w:ascii="Cambria" w:hAnsi="Cambria"/>
          <w:sz w:val="22"/>
          <w:szCs w:val="22"/>
        </w:rPr>
        <w:t xml:space="preserve">a </w:t>
      </w:r>
      <w:r w:rsidR="001654A4" w:rsidRPr="00DF4A73">
        <w:rPr>
          <w:rFonts w:ascii="Cambria" w:hAnsi="Cambria"/>
          <w:sz w:val="22"/>
          <w:szCs w:val="22"/>
        </w:rPr>
        <w:t>e a Equipe de Apoio, em qualquer fase da licitação, a promoção de diligência destinada a esclarecer ou complementar a instrução do processo, vedada a inclusão posterior de documento ou informação que deveria constar no ato da sessão pública.</w:t>
      </w:r>
    </w:p>
    <w:p w:rsidR="001654A4" w:rsidRPr="00DF4A73" w:rsidRDefault="00E82587" w:rsidP="007C49E9">
      <w:pPr>
        <w:tabs>
          <w:tab w:val="left" w:pos="9498"/>
        </w:tabs>
        <w:autoSpaceDE w:val="0"/>
        <w:autoSpaceDN w:val="0"/>
        <w:adjustRightInd w:val="0"/>
        <w:ind w:left="170" w:right="170"/>
        <w:jc w:val="both"/>
        <w:rPr>
          <w:rFonts w:ascii="Cambria" w:hAnsi="Cambria"/>
          <w:sz w:val="22"/>
          <w:szCs w:val="22"/>
        </w:rPr>
      </w:pPr>
      <w:r w:rsidRPr="00DF4A73">
        <w:rPr>
          <w:rFonts w:ascii="Cambria" w:hAnsi="Cambria"/>
          <w:b/>
          <w:bCs/>
          <w:sz w:val="22"/>
          <w:szCs w:val="22"/>
        </w:rPr>
        <w:t>17</w:t>
      </w:r>
      <w:r w:rsidR="001654A4" w:rsidRPr="00DF4A73">
        <w:rPr>
          <w:rFonts w:ascii="Cambria" w:hAnsi="Cambria"/>
          <w:b/>
          <w:bCs/>
          <w:sz w:val="22"/>
          <w:szCs w:val="22"/>
        </w:rPr>
        <w:t xml:space="preserve">.2. </w:t>
      </w:r>
      <w:r w:rsidR="001654A4" w:rsidRPr="00DF4A73">
        <w:rPr>
          <w:rFonts w:ascii="Cambria" w:hAnsi="Cambria"/>
          <w:sz w:val="22"/>
          <w:szCs w:val="22"/>
        </w:rPr>
        <w:t xml:space="preserve">Fica </w:t>
      </w:r>
      <w:r w:rsidR="00DF4A73" w:rsidRPr="00DF4A73">
        <w:rPr>
          <w:rFonts w:ascii="Cambria" w:hAnsi="Cambria"/>
          <w:sz w:val="22"/>
          <w:szCs w:val="22"/>
        </w:rPr>
        <w:t>assegurada</w:t>
      </w:r>
      <w:r w:rsidR="001654A4" w:rsidRPr="00DF4A73">
        <w:rPr>
          <w:rFonts w:ascii="Cambria" w:hAnsi="Cambria"/>
          <w:sz w:val="22"/>
          <w:szCs w:val="22"/>
        </w:rPr>
        <w:t xml:space="preserve"> a </w:t>
      </w:r>
      <w:r w:rsidR="001654A4" w:rsidRPr="00DF4A73">
        <w:rPr>
          <w:rFonts w:ascii="Cambria" w:hAnsi="Cambria"/>
          <w:b/>
          <w:bCs/>
          <w:sz w:val="22"/>
          <w:szCs w:val="22"/>
        </w:rPr>
        <w:t xml:space="preserve">PREFEITURA MUNICIPAL DE </w:t>
      </w:r>
      <w:r w:rsidR="001B4E0A">
        <w:rPr>
          <w:rFonts w:ascii="Cambria" w:hAnsi="Cambria"/>
          <w:b/>
          <w:sz w:val="22"/>
          <w:szCs w:val="22"/>
        </w:rPr>
        <w:t xml:space="preserve">THEOBROMA </w:t>
      </w:r>
      <w:r w:rsidR="001B4E0A" w:rsidRPr="00DF4A73">
        <w:rPr>
          <w:rFonts w:ascii="Cambria" w:hAnsi="Cambria"/>
          <w:b/>
          <w:sz w:val="22"/>
          <w:szCs w:val="22"/>
        </w:rPr>
        <w:t>–</w:t>
      </w:r>
      <w:r w:rsidR="00010498" w:rsidRPr="00DF4A73">
        <w:rPr>
          <w:rFonts w:ascii="Cambria" w:hAnsi="Cambria"/>
          <w:b/>
          <w:sz w:val="22"/>
          <w:szCs w:val="22"/>
        </w:rPr>
        <w:t xml:space="preserve"> RO</w:t>
      </w:r>
      <w:r w:rsidR="00010498" w:rsidRPr="00DF4A73">
        <w:rPr>
          <w:rFonts w:ascii="Cambria" w:hAnsi="Cambria"/>
          <w:sz w:val="22"/>
          <w:szCs w:val="22"/>
        </w:rPr>
        <w:t xml:space="preserve"> </w:t>
      </w:r>
      <w:r w:rsidR="001654A4" w:rsidRPr="00DF4A73">
        <w:rPr>
          <w:rFonts w:ascii="Cambria" w:hAnsi="Cambria"/>
          <w:sz w:val="22"/>
          <w:szCs w:val="22"/>
        </w:rPr>
        <w:t>mediante justificativa motivada o direito de, a qualquer tempo e no interesse da Administração, anular a presente licitação ou revogar no todo ou em parte.</w:t>
      </w:r>
    </w:p>
    <w:p w:rsidR="001654A4" w:rsidRPr="00DF4A73" w:rsidRDefault="00E82587" w:rsidP="007C49E9">
      <w:pPr>
        <w:tabs>
          <w:tab w:val="left" w:pos="9498"/>
        </w:tabs>
        <w:autoSpaceDE w:val="0"/>
        <w:autoSpaceDN w:val="0"/>
        <w:adjustRightInd w:val="0"/>
        <w:ind w:left="170" w:right="170"/>
        <w:jc w:val="both"/>
        <w:rPr>
          <w:rFonts w:ascii="Cambria" w:hAnsi="Cambria"/>
          <w:sz w:val="22"/>
          <w:szCs w:val="22"/>
        </w:rPr>
      </w:pPr>
      <w:r w:rsidRPr="00DF4A73">
        <w:rPr>
          <w:rFonts w:ascii="Cambria" w:hAnsi="Cambria"/>
          <w:b/>
          <w:bCs/>
          <w:sz w:val="22"/>
          <w:szCs w:val="22"/>
        </w:rPr>
        <w:lastRenderedPageBreak/>
        <w:t>17</w:t>
      </w:r>
      <w:r w:rsidR="001654A4" w:rsidRPr="00DF4A73">
        <w:rPr>
          <w:rFonts w:ascii="Cambria" w:hAnsi="Cambria"/>
          <w:b/>
          <w:bCs/>
          <w:sz w:val="22"/>
          <w:szCs w:val="22"/>
        </w:rPr>
        <w:t xml:space="preserve">.3. </w:t>
      </w:r>
      <w:r w:rsidR="001654A4" w:rsidRPr="00DF4A73">
        <w:rPr>
          <w:rFonts w:ascii="Cambria" w:hAnsi="Cambria"/>
          <w:sz w:val="22"/>
          <w:szCs w:val="22"/>
        </w:rPr>
        <w:t>As Proponentes são responsáveis pela fidelidade e legitimidade das informações e dos documentos apresentados em qualquer fase da licitação.</w:t>
      </w:r>
    </w:p>
    <w:p w:rsidR="001654A4" w:rsidRPr="00DF4A73" w:rsidRDefault="00E82587" w:rsidP="007C49E9">
      <w:pPr>
        <w:tabs>
          <w:tab w:val="left" w:pos="9498"/>
        </w:tabs>
        <w:autoSpaceDE w:val="0"/>
        <w:autoSpaceDN w:val="0"/>
        <w:adjustRightInd w:val="0"/>
        <w:ind w:left="170" w:right="170"/>
        <w:jc w:val="both"/>
        <w:rPr>
          <w:rFonts w:ascii="Cambria" w:hAnsi="Cambria"/>
          <w:sz w:val="22"/>
          <w:szCs w:val="22"/>
        </w:rPr>
      </w:pPr>
      <w:r w:rsidRPr="00DF4A73">
        <w:rPr>
          <w:rFonts w:ascii="Cambria" w:hAnsi="Cambria"/>
          <w:b/>
          <w:bCs/>
          <w:sz w:val="22"/>
          <w:szCs w:val="22"/>
        </w:rPr>
        <w:t>17</w:t>
      </w:r>
      <w:r w:rsidR="001654A4" w:rsidRPr="00DF4A73">
        <w:rPr>
          <w:rFonts w:ascii="Cambria" w:hAnsi="Cambria"/>
          <w:b/>
          <w:bCs/>
          <w:sz w:val="22"/>
          <w:szCs w:val="22"/>
        </w:rPr>
        <w:t xml:space="preserve">.4. </w:t>
      </w:r>
      <w:r w:rsidR="001654A4" w:rsidRPr="00DF4A73">
        <w:rPr>
          <w:rFonts w:ascii="Cambria" w:hAnsi="Cambria"/>
          <w:sz w:val="22"/>
          <w:szCs w:val="22"/>
        </w:rPr>
        <w:t>Após a finalização da fase de lances, não caberá desistência da proposta, salvo por motivo justo decorrente de fato superveniente e aceito pel</w:t>
      </w:r>
      <w:r w:rsidR="00DF4A73" w:rsidRPr="00DF4A73">
        <w:rPr>
          <w:rFonts w:ascii="Cambria" w:hAnsi="Cambria"/>
          <w:sz w:val="22"/>
          <w:szCs w:val="22"/>
        </w:rPr>
        <w:t>a</w:t>
      </w:r>
      <w:r w:rsidR="001654A4" w:rsidRPr="00DF4A73">
        <w:rPr>
          <w:rFonts w:ascii="Cambria" w:hAnsi="Cambria"/>
          <w:sz w:val="22"/>
          <w:szCs w:val="22"/>
        </w:rPr>
        <w:t xml:space="preserve"> Pregoeir</w:t>
      </w:r>
      <w:r w:rsidR="00DF4A73" w:rsidRPr="00DF4A73">
        <w:rPr>
          <w:rFonts w:ascii="Cambria" w:hAnsi="Cambria"/>
          <w:sz w:val="22"/>
          <w:szCs w:val="22"/>
        </w:rPr>
        <w:t>a</w:t>
      </w:r>
      <w:r w:rsidR="001654A4" w:rsidRPr="00DF4A73">
        <w:rPr>
          <w:rFonts w:ascii="Cambria" w:hAnsi="Cambria"/>
          <w:sz w:val="22"/>
          <w:szCs w:val="22"/>
        </w:rPr>
        <w:t>.</w:t>
      </w:r>
    </w:p>
    <w:p w:rsidR="001654A4" w:rsidRPr="00DF4A73" w:rsidRDefault="00E82587" w:rsidP="007C49E9">
      <w:pPr>
        <w:tabs>
          <w:tab w:val="left" w:pos="9498"/>
        </w:tabs>
        <w:autoSpaceDE w:val="0"/>
        <w:autoSpaceDN w:val="0"/>
        <w:adjustRightInd w:val="0"/>
        <w:ind w:left="170" w:right="170"/>
        <w:jc w:val="both"/>
        <w:rPr>
          <w:rFonts w:ascii="Cambria" w:hAnsi="Cambria"/>
          <w:sz w:val="22"/>
          <w:szCs w:val="22"/>
        </w:rPr>
      </w:pPr>
      <w:r w:rsidRPr="00DF4A73">
        <w:rPr>
          <w:rFonts w:ascii="Cambria" w:hAnsi="Cambria"/>
          <w:b/>
          <w:bCs/>
          <w:sz w:val="22"/>
          <w:szCs w:val="22"/>
        </w:rPr>
        <w:t>17</w:t>
      </w:r>
      <w:r w:rsidR="001654A4" w:rsidRPr="00DF4A73">
        <w:rPr>
          <w:rFonts w:ascii="Cambria" w:hAnsi="Cambria"/>
          <w:b/>
          <w:bCs/>
          <w:sz w:val="22"/>
          <w:szCs w:val="22"/>
        </w:rPr>
        <w:t xml:space="preserve">.5. </w:t>
      </w:r>
      <w:r w:rsidR="001654A4" w:rsidRPr="00DF4A73">
        <w:rPr>
          <w:rFonts w:ascii="Cambria" w:hAnsi="Cambria"/>
          <w:sz w:val="22"/>
          <w:szCs w:val="22"/>
        </w:rPr>
        <w:t xml:space="preserve">É vedada a subcontratação, cessão ou transferência no todo ou em parte do objeto ora licitado, sem expressa anuência da </w:t>
      </w:r>
      <w:r w:rsidR="001654A4" w:rsidRPr="00DF4A73">
        <w:rPr>
          <w:rFonts w:ascii="Cambria" w:hAnsi="Cambria"/>
          <w:b/>
          <w:bCs/>
          <w:sz w:val="22"/>
          <w:szCs w:val="22"/>
        </w:rPr>
        <w:t xml:space="preserve">PREFEITURA MUNICIPAL DE </w:t>
      </w:r>
      <w:r w:rsidR="002B193D">
        <w:rPr>
          <w:rFonts w:ascii="Cambria" w:hAnsi="Cambria"/>
          <w:b/>
          <w:sz w:val="22"/>
          <w:szCs w:val="22"/>
        </w:rPr>
        <w:t>THEOBROMA</w:t>
      </w:r>
      <w:r w:rsidR="00010498" w:rsidRPr="00DF4A73">
        <w:rPr>
          <w:rFonts w:ascii="Cambria" w:hAnsi="Cambria"/>
          <w:b/>
          <w:sz w:val="22"/>
          <w:szCs w:val="22"/>
        </w:rPr>
        <w:t xml:space="preserve"> – RO</w:t>
      </w:r>
      <w:r w:rsidR="001654A4" w:rsidRPr="00DF4A73">
        <w:rPr>
          <w:rFonts w:ascii="Cambria" w:hAnsi="Cambria"/>
          <w:b/>
          <w:bCs/>
          <w:sz w:val="22"/>
          <w:szCs w:val="22"/>
        </w:rPr>
        <w:t>.</w:t>
      </w:r>
    </w:p>
    <w:p w:rsidR="001654A4" w:rsidRPr="00DF4A73" w:rsidRDefault="00E82587" w:rsidP="007C49E9">
      <w:pPr>
        <w:tabs>
          <w:tab w:val="left" w:pos="9498"/>
        </w:tabs>
        <w:autoSpaceDE w:val="0"/>
        <w:autoSpaceDN w:val="0"/>
        <w:adjustRightInd w:val="0"/>
        <w:ind w:left="170" w:right="170"/>
        <w:jc w:val="both"/>
        <w:rPr>
          <w:rFonts w:ascii="Cambria" w:hAnsi="Cambria"/>
          <w:sz w:val="22"/>
          <w:szCs w:val="22"/>
        </w:rPr>
      </w:pPr>
      <w:r w:rsidRPr="00DF4A73">
        <w:rPr>
          <w:rFonts w:ascii="Cambria" w:hAnsi="Cambria"/>
          <w:b/>
          <w:bCs/>
          <w:sz w:val="22"/>
          <w:szCs w:val="22"/>
        </w:rPr>
        <w:t>17</w:t>
      </w:r>
      <w:r w:rsidR="001654A4" w:rsidRPr="00DF4A73">
        <w:rPr>
          <w:rFonts w:ascii="Cambria" w:hAnsi="Cambria"/>
          <w:b/>
          <w:bCs/>
          <w:sz w:val="22"/>
          <w:szCs w:val="22"/>
        </w:rPr>
        <w:t xml:space="preserve">.6. </w:t>
      </w:r>
      <w:r w:rsidR="001654A4" w:rsidRPr="00DF4A73">
        <w:rPr>
          <w:rFonts w:ascii="Cambria" w:hAnsi="Cambria"/>
          <w:sz w:val="22"/>
          <w:szCs w:val="22"/>
        </w:rPr>
        <w:t>Não havendo expediente ou ocorrendo qualquer fato superveniente que impeça a realização do certame na data marcada, a sessão será automaticamente transferida para o primeiro dia útil subsequente, no mesmo horário e local anteriormente estabelecido, desde que não haja comunicação d</w:t>
      </w:r>
      <w:r w:rsidR="00DF4A73" w:rsidRPr="00DF4A73">
        <w:rPr>
          <w:rFonts w:ascii="Cambria" w:hAnsi="Cambria"/>
          <w:sz w:val="22"/>
          <w:szCs w:val="22"/>
        </w:rPr>
        <w:t>a</w:t>
      </w:r>
      <w:r w:rsidR="001654A4" w:rsidRPr="00DF4A73">
        <w:rPr>
          <w:rFonts w:ascii="Cambria" w:hAnsi="Cambria"/>
          <w:sz w:val="22"/>
          <w:szCs w:val="22"/>
        </w:rPr>
        <w:t xml:space="preserve"> </w:t>
      </w:r>
      <w:r w:rsidR="00DF4A73" w:rsidRPr="00DF4A73">
        <w:rPr>
          <w:rFonts w:ascii="Cambria" w:hAnsi="Cambria"/>
          <w:sz w:val="22"/>
          <w:szCs w:val="22"/>
        </w:rPr>
        <w:t>Pregoeira</w:t>
      </w:r>
      <w:r w:rsidR="001654A4" w:rsidRPr="00DF4A73">
        <w:rPr>
          <w:rFonts w:ascii="Cambria" w:hAnsi="Cambria"/>
          <w:sz w:val="22"/>
          <w:szCs w:val="22"/>
        </w:rPr>
        <w:t xml:space="preserve"> em contrário.</w:t>
      </w:r>
    </w:p>
    <w:p w:rsidR="00010498" w:rsidRPr="00DF4A73" w:rsidRDefault="00E82587" w:rsidP="007C49E9">
      <w:pPr>
        <w:tabs>
          <w:tab w:val="left" w:pos="9498"/>
        </w:tabs>
        <w:autoSpaceDE w:val="0"/>
        <w:autoSpaceDN w:val="0"/>
        <w:adjustRightInd w:val="0"/>
        <w:ind w:left="170" w:right="170"/>
        <w:jc w:val="both"/>
        <w:rPr>
          <w:rFonts w:ascii="Cambria" w:hAnsi="Cambria"/>
          <w:b/>
          <w:sz w:val="22"/>
          <w:szCs w:val="22"/>
        </w:rPr>
      </w:pPr>
      <w:r w:rsidRPr="00DF4A73">
        <w:rPr>
          <w:rFonts w:ascii="Cambria" w:hAnsi="Cambria"/>
          <w:b/>
          <w:bCs/>
          <w:sz w:val="22"/>
          <w:szCs w:val="22"/>
        </w:rPr>
        <w:t>17</w:t>
      </w:r>
      <w:r w:rsidR="001654A4" w:rsidRPr="00DF4A73">
        <w:rPr>
          <w:rFonts w:ascii="Cambria" w:hAnsi="Cambria"/>
          <w:b/>
          <w:bCs/>
          <w:sz w:val="22"/>
          <w:szCs w:val="22"/>
        </w:rPr>
        <w:t xml:space="preserve">.7. </w:t>
      </w:r>
      <w:r w:rsidR="001654A4" w:rsidRPr="00DF4A73">
        <w:rPr>
          <w:rFonts w:ascii="Cambria" w:hAnsi="Cambria"/>
          <w:sz w:val="22"/>
          <w:szCs w:val="22"/>
        </w:rPr>
        <w:t xml:space="preserve">Na contagem dos prazos estabelecidos neste Edital, excluir-se-á o dia do início e incluir-se-á o do vencimento. Só se iniciam e vencem os prazos em dias de expediente na </w:t>
      </w:r>
      <w:r w:rsidR="001654A4" w:rsidRPr="00DF4A73">
        <w:rPr>
          <w:rFonts w:ascii="Cambria" w:hAnsi="Cambria"/>
          <w:b/>
          <w:bCs/>
          <w:sz w:val="22"/>
          <w:szCs w:val="22"/>
        </w:rPr>
        <w:t xml:space="preserve">PREFEITURA MUNICIPAL </w:t>
      </w:r>
      <w:r w:rsidR="00010498" w:rsidRPr="00DF4A73">
        <w:rPr>
          <w:rFonts w:ascii="Cambria" w:hAnsi="Cambria"/>
          <w:b/>
          <w:bCs/>
          <w:sz w:val="22"/>
          <w:szCs w:val="22"/>
        </w:rPr>
        <w:t xml:space="preserve">DE </w:t>
      </w:r>
      <w:r w:rsidR="002B193D">
        <w:rPr>
          <w:rFonts w:ascii="Cambria" w:hAnsi="Cambria"/>
          <w:b/>
          <w:sz w:val="22"/>
          <w:szCs w:val="22"/>
        </w:rPr>
        <w:t>THEOBROMA</w:t>
      </w:r>
      <w:r w:rsidR="00010498" w:rsidRPr="00DF4A73">
        <w:rPr>
          <w:rFonts w:ascii="Cambria" w:hAnsi="Cambria"/>
          <w:b/>
          <w:sz w:val="22"/>
          <w:szCs w:val="22"/>
        </w:rPr>
        <w:t xml:space="preserve"> – RO.</w:t>
      </w:r>
    </w:p>
    <w:p w:rsidR="001654A4" w:rsidRPr="00DF4A73" w:rsidRDefault="00E82587" w:rsidP="007C49E9">
      <w:pPr>
        <w:tabs>
          <w:tab w:val="left" w:pos="9498"/>
        </w:tabs>
        <w:autoSpaceDE w:val="0"/>
        <w:autoSpaceDN w:val="0"/>
        <w:adjustRightInd w:val="0"/>
        <w:ind w:left="170" w:right="170"/>
        <w:jc w:val="both"/>
        <w:rPr>
          <w:rFonts w:ascii="Cambria" w:hAnsi="Cambria"/>
          <w:sz w:val="22"/>
          <w:szCs w:val="22"/>
        </w:rPr>
      </w:pPr>
      <w:r w:rsidRPr="00DF4A73">
        <w:rPr>
          <w:rFonts w:ascii="Cambria" w:hAnsi="Cambria"/>
          <w:b/>
          <w:bCs/>
          <w:sz w:val="22"/>
          <w:szCs w:val="22"/>
        </w:rPr>
        <w:t>17</w:t>
      </w:r>
      <w:r w:rsidR="001654A4" w:rsidRPr="00DF4A73">
        <w:rPr>
          <w:rFonts w:ascii="Cambria" w:hAnsi="Cambria"/>
          <w:b/>
          <w:bCs/>
          <w:sz w:val="22"/>
          <w:szCs w:val="22"/>
        </w:rPr>
        <w:t xml:space="preserve">.8. </w:t>
      </w:r>
      <w:r w:rsidR="001654A4" w:rsidRPr="00DF4A73">
        <w:rPr>
          <w:rFonts w:ascii="Cambria" w:hAnsi="Cambria"/>
          <w:sz w:val="22"/>
          <w:szCs w:val="22"/>
        </w:rPr>
        <w:t>O desatendimento de exigências formais não essenciais, não importará no afastamento da licitante, desde que seja possível a aferição da sua qualificação e a exata compreensão da sua proposta.</w:t>
      </w:r>
    </w:p>
    <w:p w:rsidR="001654A4" w:rsidRPr="00DF4A73" w:rsidRDefault="00E82587" w:rsidP="007C49E9">
      <w:pPr>
        <w:tabs>
          <w:tab w:val="left" w:pos="9498"/>
        </w:tabs>
        <w:autoSpaceDE w:val="0"/>
        <w:autoSpaceDN w:val="0"/>
        <w:adjustRightInd w:val="0"/>
        <w:ind w:left="170" w:right="170"/>
        <w:jc w:val="both"/>
        <w:rPr>
          <w:rFonts w:ascii="Cambria" w:hAnsi="Cambria"/>
          <w:sz w:val="22"/>
          <w:szCs w:val="22"/>
        </w:rPr>
      </w:pPr>
      <w:r w:rsidRPr="00DF4A73">
        <w:rPr>
          <w:rFonts w:ascii="Cambria" w:hAnsi="Cambria"/>
          <w:b/>
          <w:bCs/>
          <w:sz w:val="22"/>
          <w:szCs w:val="22"/>
        </w:rPr>
        <w:t>17</w:t>
      </w:r>
      <w:r w:rsidR="001654A4" w:rsidRPr="00DF4A73">
        <w:rPr>
          <w:rFonts w:ascii="Cambria" w:hAnsi="Cambria"/>
          <w:b/>
          <w:bCs/>
          <w:sz w:val="22"/>
          <w:szCs w:val="22"/>
        </w:rPr>
        <w:t xml:space="preserve">.8.1. </w:t>
      </w:r>
      <w:r w:rsidR="001654A4" w:rsidRPr="00DF4A73">
        <w:rPr>
          <w:rFonts w:ascii="Cambria" w:hAnsi="Cambria"/>
          <w:sz w:val="22"/>
          <w:szCs w:val="22"/>
        </w:rPr>
        <w:t xml:space="preserve">Exigências formais não essenciais são aquelas cujo descumprimento não acarrete irregularidade no procedimento, em termos de </w:t>
      </w:r>
      <w:proofErr w:type="spellStart"/>
      <w:r w:rsidR="001654A4" w:rsidRPr="00DF4A73">
        <w:rPr>
          <w:rFonts w:ascii="Cambria" w:hAnsi="Cambria"/>
          <w:sz w:val="22"/>
          <w:szCs w:val="22"/>
        </w:rPr>
        <w:t>processualização</w:t>
      </w:r>
      <w:proofErr w:type="spellEnd"/>
      <w:r w:rsidR="001654A4" w:rsidRPr="00DF4A73">
        <w:rPr>
          <w:rFonts w:ascii="Cambria" w:hAnsi="Cambria"/>
          <w:sz w:val="22"/>
          <w:szCs w:val="22"/>
        </w:rPr>
        <w:t>, bem como, não importem em vantagem a um ou mais licitante em detrimento das demais.</w:t>
      </w:r>
    </w:p>
    <w:p w:rsidR="001654A4" w:rsidRPr="00DF4A73" w:rsidRDefault="00E82587" w:rsidP="007C49E9">
      <w:pPr>
        <w:tabs>
          <w:tab w:val="left" w:pos="9498"/>
        </w:tabs>
        <w:autoSpaceDE w:val="0"/>
        <w:autoSpaceDN w:val="0"/>
        <w:adjustRightInd w:val="0"/>
        <w:ind w:left="170" w:right="170"/>
        <w:jc w:val="both"/>
        <w:rPr>
          <w:rFonts w:ascii="Cambria" w:hAnsi="Cambria"/>
          <w:sz w:val="22"/>
          <w:szCs w:val="22"/>
          <w:lang w:val="pt-PT"/>
        </w:rPr>
      </w:pPr>
      <w:r w:rsidRPr="00DF4A73">
        <w:rPr>
          <w:rFonts w:ascii="Cambria" w:hAnsi="Cambria"/>
          <w:b/>
          <w:sz w:val="22"/>
          <w:szCs w:val="22"/>
          <w:lang w:val="pt-PT"/>
        </w:rPr>
        <w:t>17</w:t>
      </w:r>
      <w:r w:rsidR="001654A4" w:rsidRPr="00DF4A73">
        <w:rPr>
          <w:rFonts w:ascii="Cambria" w:hAnsi="Cambria"/>
          <w:b/>
          <w:sz w:val="22"/>
          <w:szCs w:val="22"/>
          <w:lang w:val="pt-PT"/>
        </w:rPr>
        <w:t>.8.2.</w:t>
      </w:r>
      <w:r w:rsidR="00DF4A73" w:rsidRPr="00DF4A73">
        <w:rPr>
          <w:rFonts w:ascii="Cambria" w:hAnsi="Cambria"/>
          <w:sz w:val="22"/>
          <w:szCs w:val="22"/>
          <w:lang w:val="pt-PT"/>
        </w:rPr>
        <w:t xml:space="preserve"> </w:t>
      </w:r>
      <w:r w:rsidR="001654A4" w:rsidRPr="00DF4A73">
        <w:rPr>
          <w:rFonts w:ascii="Cambria" w:hAnsi="Cambria"/>
          <w:sz w:val="22"/>
          <w:szCs w:val="22"/>
          <w:lang w:val="pt-PT"/>
        </w:rPr>
        <w:t xml:space="preserve">Quando todas as propostas forem desclassificadas ou todas as licitantes forem inabilitadas, a Administração poderá fixar </w:t>
      </w:r>
      <w:r w:rsidR="006F4169" w:rsidRPr="00DF4A73">
        <w:rPr>
          <w:rFonts w:ascii="Cambria" w:hAnsi="Cambria"/>
          <w:sz w:val="22"/>
          <w:szCs w:val="22"/>
          <w:lang w:val="pt-PT"/>
        </w:rPr>
        <w:t>as</w:t>
      </w:r>
      <w:r w:rsidR="001654A4" w:rsidRPr="00DF4A73">
        <w:rPr>
          <w:rFonts w:ascii="Cambria" w:hAnsi="Cambria"/>
          <w:sz w:val="22"/>
          <w:szCs w:val="22"/>
          <w:lang w:val="pt-PT"/>
        </w:rPr>
        <w:t xml:space="preserve"> licitantes o prazo de </w:t>
      </w:r>
      <w:proofErr w:type="gramStart"/>
      <w:r w:rsidR="001654A4" w:rsidRPr="00DF4A73">
        <w:rPr>
          <w:rFonts w:ascii="Cambria" w:hAnsi="Cambria"/>
          <w:sz w:val="22"/>
          <w:szCs w:val="22"/>
          <w:lang w:val="pt-PT"/>
        </w:rPr>
        <w:t>8</w:t>
      </w:r>
      <w:proofErr w:type="gramEnd"/>
      <w:r w:rsidR="001654A4" w:rsidRPr="00DF4A73">
        <w:rPr>
          <w:rFonts w:ascii="Cambria" w:hAnsi="Cambria"/>
          <w:sz w:val="22"/>
          <w:szCs w:val="22"/>
          <w:lang w:val="pt-PT"/>
        </w:rPr>
        <w:t xml:space="preserve"> (oito) dias úteis para apresentação de nova documentação </w:t>
      </w:r>
      <w:r w:rsidR="00FC0CA3" w:rsidRPr="00DF4A73">
        <w:rPr>
          <w:rFonts w:ascii="Cambria" w:hAnsi="Cambria"/>
          <w:sz w:val="22"/>
          <w:szCs w:val="22"/>
          <w:lang w:val="pt-PT"/>
        </w:rPr>
        <w:t xml:space="preserve"> </w:t>
      </w:r>
      <w:r w:rsidR="001654A4" w:rsidRPr="00DF4A73">
        <w:rPr>
          <w:rFonts w:ascii="Cambria" w:hAnsi="Cambria"/>
          <w:sz w:val="22"/>
          <w:szCs w:val="22"/>
          <w:lang w:val="pt-PT"/>
        </w:rPr>
        <w:t xml:space="preserve">ou de outras propostas, escoimadas das causas que redundaram na inabilitação ou na desclassificação, </w:t>
      </w:r>
      <w:r w:rsidR="001654A4" w:rsidRPr="00DF4A73">
        <w:rPr>
          <w:rFonts w:ascii="Cambria" w:hAnsi="Cambria"/>
          <w:sz w:val="22"/>
          <w:szCs w:val="22"/>
        </w:rPr>
        <w:t>nos termos do parágrafo terceiro do artigo 48, Lei nº 8.666/93.</w:t>
      </w:r>
    </w:p>
    <w:p w:rsidR="0004484D" w:rsidRPr="00DF4A73" w:rsidRDefault="00E82587" w:rsidP="007C49E9">
      <w:pPr>
        <w:tabs>
          <w:tab w:val="left" w:pos="9498"/>
        </w:tabs>
        <w:autoSpaceDE w:val="0"/>
        <w:autoSpaceDN w:val="0"/>
        <w:adjustRightInd w:val="0"/>
        <w:ind w:left="170" w:right="170"/>
        <w:jc w:val="both"/>
        <w:rPr>
          <w:rFonts w:ascii="Cambria" w:hAnsi="Cambria"/>
          <w:b/>
          <w:sz w:val="22"/>
          <w:szCs w:val="22"/>
          <w:lang w:val="pt-PT"/>
        </w:rPr>
      </w:pPr>
      <w:r w:rsidRPr="00DF4A73">
        <w:rPr>
          <w:rFonts w:ascii="Cambria" w:hAnsi="Cambria"/>
          <w:b/>
          <w:sz w:val="22"/>
          <w:szCs w:val="22"/>
          <w:lang w:val="pt-PT"/>
        </w:rPr>
        <w:t>17</w:t>
      </w:r>
      <w:r w:rsidR="001654A4" w:rsidRPr="00DF4A73">
        <w:rPr>
          <w:rFonts w:ascii="Cambria" w:hAnsi="Cambria"/>
          <w:b/>
          <w:sz w:val="22"/>
          <w:szCs w:val="22"/>
          <w:lang w:val="pt-PT"/>
        </w:rPr>
        <w:t>.8.2.1.</w:t>
      </w:r>
      <w:r w:rsidR="001654A4" w:rsidRPr="00DF4A73">
        <w:rPr>
          <w:rFonts w:ascii="Cambria" w:hAnsi="Cambria"/>
          <w:sz w:val="22"/>
          <w:szCs w:val="22"/>
          <w:lang w:val="pt-PT"/>
        </w:rPr>
        <w:t xml:space="preserve"> Em caso de somente uma empresa se classificar para a segunda fase</w:t>
      </w:r>
      <w:r w:rsidR="006F4169" w:rsidRPr="00DF4A73">
        <w:rPr>
          <w:rFonts w:ascii="Cambria" w:hAnsi="Cambria"/>
          <w:sz w:val="22"/>
          <w:szCs w:val="22"/>
          <w:lang w:val="pt-PT"/>
        </w:rPr>
        <w:t>, ou seja</w:t>
      </w:r>
      <w:r w:rsidR="001654A4" w:rsidRPr="00DF4A73">
        <w:rPr>
          <w:rFonts w:ascii="Cambria" w:hAnsi="Cambria"/>
          <w:sz w:val="22"/>
          <w:szCs w:val="22"/>
          <w:lang w:val="pt-PT"/>
        </w:rPr>
        <w:t xml:space="preserve">, a fase de habilitação, e esta for desclassificada, será aplicado a seu favor o mesmo critério do </w:t>
      </w:r>
      <w:proofErr w:type="gramStart"/>
      <w:r w:rsidR="001654A4" w:rsidRPr="00DF4A73">
        <w:rPr>
          <w:rFonts w:ascii="Cambria" w:hAnsi="Cambria"/>
          <w:sz w:val="22"/>
          <w:szCs w:val="22"/>
          <w:lang w:val="pt-PT"/>
        </w:rPr>
        <w:t>sub item</w:t>
      </w:r>
      <w:proofErr w:type="gramEnd"/>
      <w:r w:rsidR="001654A4" w:rsidRPr="00DF4A73">
        <w:rPr>
          <w:rFonts w:ascii="Cambria" w:hAnsi="Cambria"/>
          <w:sz w:val="22"/>
          <w:szCs w:val="22"/>
          <w:lang w:val="pt-PT"/>
        </w:rPr>
        <w:t xml:space="preserve"> </w:t>
      </w:r>
      <w:r w:rsidR="00406CDB" w:rsidRPr="00DF4A73">
        <w:rPr>
          <w:rFonts w:ascii="Cambria" w:hAnsi="Cambria"/>
          <w:b/>
          <w:sz w:val="22"/>
          <w:szCs w:val="22"/>
          <w:lang w:val="pt-PT"/>
        </w:rPr>
        <w:t>17</w:t>
      </w:r>
      <w:r w:rsidR="001654A4" w:rsidRPr="00DF4A73">
        <w:rPr>
          <w:rFonts w:ascii="Cambria" w:hAnsi="Cambria"/>
          <w:b/>
          <w:sz w:val="22"/>
          <w:szCs w:val="22"/>
          <w:lang w:val="pt-PT"/>
        </w:rPr>
        <w:t>.8.2.</w:t>
      </w:r>
    </w:p>
    <w:p w:rsidR="0004484D" w:rsidRPr="00DF4A73" w:rsidRDefault="00E82587" w:rsidP="007C49E9">
      <w:pPr>
        <w:tabs>
          <w:tab w:val="left" w:pos="9498"/>
        </w:tabs>
        <w:autoSpaceDE w:val="0"/>
        <w:autoSpaceDN w:val="0"/>
        <w:adjustRightInd w:val="0"/>
        <w:ind w:left="170" w:right="170"/>
        <w:jc w:val="both"/>
        <w:rPr>
          <w:rFonts w:ascii="Cambria" w:hAnsi="Cambria"/>
          <w:sz w:val="22"/>
          <w:szCs w:val="22"/>
        </w:rPr>
      </w:pPr>
      <w:r w:rsidRPr="00DF4A73">
        <w:rPr>
          <w:rFonts w:ascii="Cambria" w:hAnsi="Cambria"/>
          <w:b/>
          <w:bCs/>
          <w:sz w:val="22"/>
          <w:szCs w:val="22"/>
        </w:rPr>
        <w:t>17</w:t>
      </w:r>
      <w:r w:rsidR="001654A4" w:rsidRPr="00DF4A73">
        <w:rPr>
          <w:rFonts w:ascii="Cambria" w:hAnsi="Cambria"/>
          <w:b/>
          <w:bCs/>
          <w:sz w:val="22"/>
          <w:szCs w:val="22"/>
        </w:rPr>
        <w:t xml:space="preserve">.9. </w:t>
      </w:r>
      <w:r w:rsidR="001654A4" w:rsidRPr="00DF4A73">
        <w:rPr>
          <w:rFonts w:ascii="Cambria" w:hAnsi="Cambria"/>
          <w:sz w:val="22"/>
          <w:szCs w:val="22"/>
        </w:rPr>
        <w:t xml:space="preserve">As normas que disciplinam este pregão </w:t>
      </w:r>
      <w:r w:rsidR="005228ED" w:rsidRPr="00DF4A73">
        <w:rPr>
          <w:rFonts w:ascii="Cambria" w:hAnsi="Cambria"/>
          <w:sz w:val="22"/>
          <w:szCs w:val="22"/>
        </w:rPr>
        <w:t xml:space="preserve">presencial </w:t>
      </w:r>
      <w:r w:rsidR="001654A4" w:rsidRPr="00DF4A73">
        <w:rPr>
          <w:rFonts w:ascii="Cambria" w:hAnsi="Cambria"/>
          <w:sz w:val="22"/>
          <w:szCs w:val="22"/>
        </w:rPr>
        <w:t>serão sempre interpretadas em favor da ampliação da disputa entre os interessados, sem comprometimento da segurança do futuro contrato.</w:t>
      </w:r>
    </w:p>
    <w:p w:rsidR="0004484D" w:rsidRPr="00DF4A73" w:rsidRDefault="00E82587" w:rsidP="007C49E9">
      <w:pPr>
        <w:tabs>
          <w:tab w:val="left" w:pos="9498"/>
        </w:tabs>
        <w:autoSpaceDE w:val="0"/>
        <w:autoSpaceDN w:val="0"/>
        <w:adjustRightInd w:val="0"/>
        <w:ind w:left="170" w:right="170"/>
        <w:jc w:val="both"/>
        <w:rPr>
          <w:rFonts w:ascii="Cambria" w:hAnsi="Cambria"/>
          <w:sz w:val="22"/>
          <w:szCs w:val="22"/>
        </w:rPr>
      </w:pPr>
      <w:r w:rsidRPr="00DF4A73">
        <w:rPr>
          <w:rFonts w:ascii="Cambria" w:hAnsi="Cambria"/>
          <w:b/>
          <w:bCs/>
          <w:sz w:val="22"/>
          <w:szCs w:val="22"/>
        </w:rPr>
        <w:t>17</w:t>
      </w:r>
      <w:r w:rsidR="001654A4" w:rsidRPr="00DF4A73">
        <w:rPr>
          <w:rFonts w:ascii="Cambria" w:hAnsi="Cambria"/>
          <w:b/>
          <w:bCs/>
          <w:sz w:val="22"/>
          <w:szCs w:val="22"/>
        </w:rPr>
        <w:t xml:space="preserve">.10. </w:t>
      </w:r>
      <w:r w:rsidR="001654A4" w:rsidRPr="00DF4A73">
        <w:rPr>
          <w:rFonts w:ascii="Cambria" w:hAnsi="Cambria"/>
          <w:sz w:val="22"/>
          <w:szCs w:val="22"/>
        </w:rPr>
        <w:t xml:space="preserve">A(s) Adjudicatária(s) </w:t>
      </w:r>
      <w:proofErr w:type="gramStart"/>
      <w:r w:rsidR="001654A4" w:rsidRPr="00DF4A73">
        <w:rPr>
          <w:rFonts w:ascii="Cambria" w:hAnsi="Cambria"/>
          <w:sz w:val="22"/>
          <w:szCs w:val="22"/>
        </w:rPr>
        <w:t>é(</w:t>
      </w:r>
      <w:proofErr w:type="gramEnd"/>
      <w:r w:rsidR="001654A4" w:rsidRPr="00DF4A73">
        <w:rPr>
          <w:rFonts w:ascii="Cambria" w:hAnsi="Cambria"/>
          <w:sz w:val="22"/>
          <w:szCs w:val="22"/>
        </w:rPr>
        <w:t>são) obrigada(s) a aceitar, nas mesmas condições da licitação, os acréscimos ou supressões, nos termos do parágrafo primeiro do artigo 65, Lei nº 8.666/93.</w:t>
      </w:r>
    </w:p>
    <w:p w:rsidR="0004484D" w:rsidRPr="00DF4A73" w:rsidRDefault="00E82587" w:rsidP="007C49E9">
      <w:pPr>
        <w:tabs>
          <w:tab w:val="left" w:pos="9498"/>
        </w:tabs>
        <w:autoSpaceDE w:val="0"/>
        <w:autoSpaceDN w:val="0"/>
        <w:adjustRightInd w:val="0"/>
        <w:ind w:left="170" w:right="170"/>
        <w:jc w:val="both"/>
        <w:rPr>
          <w:rFonts w:ascii="Cambria" w:hAnsi="Cambria"/>
          <w:sz w:val="22"/>
          <w:szCs w:val="22"/>
        </w:rPr>
      </w:pPr>
      <w:r w:rsidRPr="00DF4A73">
        <w:rPr>
          <w:rFonts w:ascii="Cambria" w:hAnsi="Cambria"/>
          <w:b/>
          <w:bCs/>
          <w:sz w:val="22"/>
          <w:szCs w:val="22"/>
        </w:rPr>
        <w:t>17</w:t>
      </w:r>
      <w:r w:rsidR="001654A4" w:rsidRPr="00DF4A73">
        <w:rPr>
          <w:rFonts w:ascii="Cambria" w:hAnsi="Cambria"/>
          <w:b/>
          <w:bCs/>
          <w:sz w:val="22"/>
          <w:szCs w:val="22"/>
        </w:rPr>
        <w:t xml:space="preserve">.11. </w:t>
      </w:r>
      <w:r w:rsidR="001654A4" w:rsidRPr="00DF4A73">
        <w:rPr>
          <w:rFonts w:ascii="Cambria" w:hAnsi="Cambria"/>
          <w:b/>
          <w:sz w:val="22"/>
          <w:szCs w:val="22"/>
        </w:rPr>
        <w:t xml:space="preserve">A </w:t>
      </w:r>
      <w:r w:rsidR="001654A4" w:rsidRPr="00DF4A73">
        <w:rPr>
          <w:rFonts w:ascii="Cambria" w:hAnsi="Cambria"/>
          <w:b/>
          <w:bCs/>
          <w:sz w:val="22"/>
          <w:szCs w:val="22"/>
        </w:rPr>
        <w:t xml:space="preserve">PREFEITURA MUNICIPAL DE </w:t>
      </w:r>
      <w:r w:rsidR="002B193D">
        <w:rPr>
          <w:rFonts w:ascii="Cambria" w:hAnsi="Cambria"/>
          <w:b/>
          <w:sz w:val="22"/>
          <w:szCs w:val="22"/>
        </w:rPr>
        <w:t>THEOBROMA</w:t>
      </w:r>
      <w:r w:rsidR="00010498" w:rsidRPr="00DF4A73">
        <w:rPr>
          <w:rFonts w:ascii="Cambria" w:hAnsi="Cambria"/>
          <w:b/>
          <w:sz w:val="22"/>
          <w:szCs w:val="22"/>
        </w:rPr>
        <w:t xml:space="preserve"> – RO</w:t>
      </w:r>
      <w:r w:rsidR="00010498" w:rsidRPr="00DF4A73">
        <w:rPr>
          <w:rFonts w:ascii="Cambria" w:hAnsi="Cambria"/>
          <w:sz w:val="22"/>
          <w:szCs w:val="22"/>
        </w:rPr>
        <w:t xml:space="preserve"> </w:t>
      </w:r>
      <w:r w:rsidR="001654A4" w:rsidRPr="00DF4A73">
        <w:rPr>
          <w:rFonts w:ascii="Cambria" w:hAnsi="Cambria"/>
          <w:sz w:val="22"/>
          <w:szCs w:val="22"/>
        </w:rPr>
        <w:t xml:space="preserve">poderá, até a emissão do empenho, inabilitar licitante, por despacho fundamentado, sem direito a indenização ou ressarcimento e sem prejuízo de outras sanções cabíveis, se vier a ter conhecimento de fato ou circunstância anterior ou posterior ao julgamento da licitação que desabone a habilitação jurídica e a regularidade fiscal da Licitante. </w:t>
      </w:r>
      <w:r w:rsidRPr="00DF4A73">
        <w:rPr>
          <w:rFonts w:ascii="Cambria" w:hAnsi="Cambria"/>
          <w:b/>
          <w:bCs/>
          <w:sz w:val="22"/>
          <w:szCs w:val="22"/>
        </w:rPr>
        <w:t>17</w:t>
      </w:r>
      <w:r w:rsidR="001654A4" w:rsidRPr="00DF4A73">
        <w:rPr>
          <w:rFonts w:ascii="Cambria" w:hAnsi="Cambria"/>
          <w:b/>
          <w:bCs/>
          <w:sz w:val="22"/>
          <w:szCs w:val="22"/>
        </w:rPr>
        <w:t xml:space="preserve">.12. </w:t>
      </w:r>
      <w:r w:rsidR="001654A4" w:rsidRPr="00DF4A73">
        <w:rPr>
          <w:rFonts w:ascii="Cambria" w:hAnsi="Cambria"/>
          <w:sz w:val="22"/>
          <w:szCs w:val="22"/>
        </w:rPr>
        <w:t xml:space="preserve">Neste caso, </w:t>
      </w:r>
      <w:r w:rsidR="00DF4A73" w:rsidRPr="00DF4A73">
        <w:rPr>
          <w:rFonts w:ascii="Cambria" w:hAnsi="Cambria"/>
          <w:sz w:val="22"/>
          <w:szCs w:val="22"/>
        </w:rPr>
        <w:t>a</w:t>
      </w:r>
      <w:r w:rsidR="001654A4" w:rsidRPr="00DF4A73">
        <w:rPr>
          <w:rFonts w:ascii="Cambria" w:hAnsi="Cambria"/>
          <w:sz w:val="22"/>
          <w:szCs w:val="22"/>
        </w:rPr>
        <w:t xml:space="preserve"> Pregoeir</w:t>
      </w:r>
      <w:r w:rsidR="00DF4A73" w:rsidRPr="00DF4A73">
        <w:rPr>
          <w:rFonts w:ascii="Cambria" w:hAnsi="Cambria"/>
          <w:sz w:val="22"/>
          <w:szCs w:val="22"/>
        </w:rPr>
        <w:t>a</w:t>
      </w:r>
      <w:r w:rsidR="001654A4" w:rsidRPr="00DF4A73">
        <w:rPr>
          <w:rFonts w:ascii="Cambria" w:hAnsi="Cambria"/>
          <w:sz w:val="22"/>
          <w:szCs w:val="22"/>
        </w:rPr>
        <w:t xml:space="preserve"> convocará as licitantes remanescentes, na ordem de classificação, restabelecendo a sessão para negociar diretamente com a proponente melhor classificada.</w:t>
      </w:r>
    </w:p>
    <w:p w:rsidR="0004484D" w:rsidRPr="00DF4A73" w:rsidRDefault="00E82587" w:rsidP="007C49E9">
      <w:pPr>
        <w:tabs>
          <w:tab w:val="left" w:pos="9498"/>
        </w:tabs>
        <w:autoSpaceDE w:val="0"/>
        <w:autoSpaceDN w:val="0"/>
        <w:adjustRightInd w:val="0"/>
        <w:ind w:left="170" w:right="170"/>
        <w:jc w:val="both"/>
        <w:rPr>
          <w:rFonts w:ascii="Cambria" w:hAnsi="Cambria"/>
          <w:sz w:val="22"/>
          <w:szCs w:val="22"/>
        </w:rPr>
      </w:pPr>
      <w:r w:rsidRPr="00DF4A73">
        <w:rPr>
          <w:rFonts w:ascii="Cambria" w:hAnsi="Cambria"/>
          <w:b/>
          <w:bCs/>
          <w:sz w:val="22"/>
          <w:szCs w:val="22"/>
        </w:rPr>
        <w:t>17</w:t>
      </w:r>
      <w:r w:rsidR="001654A4" w:rsidRPr="00DF4A73">
        <w:rPr>
          <w:rFonts w:ascii="Cambria" w:hAnsi="Cambria"/>
          <w:b/>
          <w:bCs/>
          <w:sz w:val="22"/>
          <w:szCs w:val="22"/>
        </w:rPr>
        <w:t xml:space="preserve">.13. </w:t>
      </w:r>
      <w:r w:rsidR="001654A4" w:rsidRPr="00DF4A73">
        <w:rPr>
          <w:rFonts w:ascii="Cambria" w:hAnsi="Cambria"/>
          <w:sz w:val="22"/>
          <w:szCs w:val="22"/>
        </w:rPr>
        <w:t xml:space="preserve">Qualquer pedido de esclarecimento em relação a eventuais dúvidas na interpretação do presente Edital e seus Anexos deverá ser encaminhado, por escrito, </w:t>
      </w:r>
      <w:r w:rsidR="00DF4A73" w:rsidRPr="00DF4A73">
        <w:rPr>
          <w:rFonts w:ascii="Cambria" w:hAnsi="Cambria"/>
          <w:sz w:val="22"/>
          <w:szCs w:val="22"/>
        </w:rPr>
        <w:t>á</w:t>
      </w:r>
      <w:r w:rsidR="001654A4" w:rsidRPr="00DF4A73">
        <w:rPr>
          <w:rFonts w:ascii="Cambria" w:hAnsi="Cambria"/>
          <w:sz w:val="22"/>
          <w:szCs w:val="22"/>
        </w:rPr>
        <w:t xml:space="preserve"> Pregoeir</w:t>
      </w:r>
      <w:r w:rsidR="00DF4A73" w:rsidRPr="00DF4A73">
        <w:rPr>
          <w:rFonts w:ascii="Cambria" w:hAnsi="Cambria"/>
          <w:sz w:val="22"/>
          <w:szCs w:val="22"/>
        </w:rPr>
        <w:t>a</w:t>
      </w:r>
      <w:r w:rsidR="001654A4" w:rsidRPr="00DF4A73">
        <w:rPr>
          <w:rFonts w:ascii="Cambria" w:hAnsi="Cambria"/>
          <w:sz w:val="22"/>
          <w:szCs w:val="22"/>
        </w:rPr>
        <w:t xml:space="preserve">, no endereço da </w:t>
      </w:r>
      <w:r w:rsidR="001654A4" w:rsidRPr="00DF4A73">
        <w:rPr>
          <w:rFonts w:ascii="Cambria" w:hAnsi="Cambria"/>
          <w:b/>
          <w:bCs/>
          <w:sz w:val="22"/>
          <w:szCs w:val="22"/>
        </w:rPr>
        <w:t xml:space="preserve">Prefeitura </w:t>
      </w:r>
      <w:r w:rsidR="001B4E0A">
        <w:rPr>
          <w:rFonts w:ascii="Cambria" w:hAnsi="Cambria"/>
          <w:b/>
          <w:sz w:val="22"/>
          <w:szCs w:val="22"/>
        </w:rPr>
        <w:t xml:space="preserve">THEOBROMA </w:t>
      </w:r>
      <w:r w:rsidR="001B4E0A" w:rsidRPr="00DF4A73">
        <w:rPr>
          <w:rFonts w:ascii="Cambria" w:hAnsi="Cambria"/>
          <w:b/>
          <w:sz w:val="22"/>
          <w:szCs w:val="22"/>
        </w:rPr>
        <w:t>–</w:t>
      </w:r>
      <w:r w:rsidR="00010498" w:rsidRPr="00DF4A73">
        <w:rPr>
          <w:rFonts w:ascii="Cambria" w:hAnsi="Cambria"/>
          <w:b/>
          <w:sz w:val="22"/>
          <w:szCs w:val="22"/>
        </w:rPr>
        <w:t xml:space="preserve"> </w:t>
      </w:r>
      <w:r w:rsidR="00626851" w:rsidRPr="00DF4A73">
        <w:rPr>
          <w:rFonts w:ascii="Cambria" w:hAnsi="Cambria"/>
          <w:b/>
          <w:sz w:val="22"/>
          <w:szCs w:val="22"/>
        </w:rPr>
        <w:t>RO</w:t>
      </w:r>
      <w:r w:rsidR="00626851" w:rsidRPr="00DF4A73">
        <w:rPr>
          <w:rFonts w:ascii="Cambria" w:hAnsi="Cambria"/>
          <w:b/>
          <w:bCs/>
          <w:sz w:val="22"/>
          <w:szCs w:val="22"/>
        </w:rPr>
        <w:t xml:space="preserve">, por </w:t>
      </w:r>
      <w:r w:rsidR="001B4E0A" w:rsidRPr="00DF4A73">
        <w:rPr>
          <w:rFonts w:ascii="Cambria" w:hAnsi="Cambria"/>
          <w:b/>
          <w:bCs/>
          <w:sz w:val="22"/>
          <w:szCs w:val="22"/>
        </w:rPr>
        <w:t>e-mail</w:t>
      </w:r>
      <w:r w:rsidR="001B4E0A">
        <w:rPr>
          <w:rFonts w:ascii="Cambria" w:hAnsi="Cambria"/>
          <w:b/>
          <w:bCs/>
          <w:sz w:val="22"/>
          <w:szCs w:val="22"/>
        </w:rPr>
        <w:t xml:space="preserve">: </w:t>
      </w:r>
      <w:r w:rsidR="00293239">
        <w:rPr>
          <w:rFonts w:ascii="Cambria" w:hAnsi="Cambria"/>
          <w:b/>
          <w:bCs/>
          <w:sz w:val="22"/>
          <w:szCs w:val="22"/>
        </w:rPr>
        <w:t>cpltheobroma</w:t>
      </w:r>
      <w:r w:rsidR="00A3271E">
        <w:rPr>
          <w:rFonts w:ascii="Cambria" w:hAnsi="Cambria"/>
          <w:b/>
          <w:bCs/>
          <w:sz w:val="22"/>
          <w:szCs w:val="22"/>
        </w:rPr>
        <w:t>2019</w:t>
      </w:r>
      <w:r w:rsidR="00293239">
        <w:rPr>
          <w:rFonts w:ascii="Cambria" w:hAnsi="Cambria"/>
          <w:b/>
          <w:bCs/>
          <w:sz w:val="22"/>
          <w:szCs w:val="22"/>
        </w:rPr>
        <w:t>@hotmail.com</w:t>
      </w:r>
      <w:r w:rsidR="00626851" w:rsidRPr="00DF4A73">
        <w:rPr>
          <w:rFonts w:ascii="Cambria" w:hAnsi="Cambria"/>
          <w:b/>
          <w:bCs/>
          <w:sz w:val="22"/>
          <w:szCs w:val="22"/>
        </w:rPr>
        <w:t xml:space="preserve">, </w:t>
      </w:r>
      <w:r w:rsidR="001654A4" w:rsidRPr="00DF4A73">
        <w:rPr>
          <w:rFonts w:ascii="Cambria" w:hAnsi="Cambria"/>
          <w:sz w:val="22"/>
          <w:szCs w:val="22"/>
        </w:rPr>
        <w:t>ou por me</w:t>
      </w:r>
      <w:r w:rsidR="00162F6E" w:rsidRPr="00DF4A73">
        <w:rPr>
          <w:rFonts w:ascii="Cambria" w:hAnsi="Cambria"/>
          <w:sz w:val="22"/>
          <w:szCs w:val="22"/>
        </w:rPr>
        <w:t>io do Fone/Fax: (69) 3</w:t>
      </w:r>
      <w:r w:rsidR="002B193D">
        <w:rPr>
          <w:rFonts w:ascii="Cambria" w:hAnsi="Cambria"/>
          <w:sz w:val="22"/>
          <w:szCs w:val="22"/>
        </w:rPr>
        <w:t>523</w:t>
      </w:r>
      <w:r w:rsidR="00C1340C">
        <w:rPr>
          <w:rFonts w:ascii="Cambria" w:hAnsi="Cambria"/>
          <w:sz w:val="22"/>
          <w:szCs w:val="22"/>
        </w:rPr>
        <w:t>-1</w:t>
      </w:r>
      <w:r w:rsidR="002B193D">
        <w:rPr>
          <w:rFonts w:ascii="Cambria" w:hAnsi="Cambria"/>
          <w:sz w:val="22"/>
          <w:szCs w:val="22"/>
        </w:rPr>
        <w:t>140/1144</w:t>
      </w:r>
      <w:r w:rsidR="001654A4" w:rsidRPr="00DF4A73">
        <w:rPr>
          <w:rFonts w:ascii="Cambria" w:hAnsi="Cambria"/>
          <w:sz w:val="22"/>
          <w:szCs w:val="22"/>
        </w:rPr>
        <w:t xml:space="preserve">. </w:t>
      </w:r>
    </w:p>
    <w:p w:rsidR="001654A4" w:rsidRPr="00DF4A73" w:rsidRDefault="00E82587" w:rsidP="007C49E9">
      <w:pPr>
        <w:tabs>
          <w:tab w:val="left" w:pos="9498"/>
        </w:tabs>
        <w:autoSpaceDE w:val="0"/>
        <w:autoSpaceDN w:val="0"/>
        <w:adjustRightInd w:val="0"/>
        <w:ind w:left="170" w:right="170"/>
        <w:jc w:val="both"/>
        <w:rPr>
          <w:rFonts w:ascii="Cambria" w:hAnsi="Cambria"/>
          <w:sz w:val="22"/>
          <w:szCs w:val="22"/>
        </w:rPr>
      </w:pPr>
      <w:r w:rsidRPr="00DF4A73">
        <w:rPr>
          <w:rFonts w:ascii="Cambria" w:hAnsi="Cambria"/>
          <w:b/>
          <w:bCs/>
          <w:sz w:val="22"/>
          <w:szCs w:val="22"/>
        </w:rPr>
        <w:t>17</w:t>
      </w:r>
      <w:r w:rsidR="001654A4" w:rsidRPr="00DF4A73">
        <w:rPr>
          <w:rFonts w:ascii="Cambria" w:hAnsi="Cambria"/>
          <w:b/>
          <w:bCs/>
          <w:sz w:val="22"/>
          <w:szCs w:val="22"/>
        </w:rPr>
        <w:t xml:space="preserve">.14. </w:t>
      </w:r>
      <w:r w:rsidR="001654A4" w:rsidRPr="00DF4A73">
        <w:rPr>
          <w:rFonts w:ascii="Cambria" w:hAnsi="Cambria"/>
          <w:sz w:val="22"/>
          <w:szCs w:val="22"/>
        </w:rPr>
        <w:t xml:space="preserve">Para dirimir as questões relativas ao presente Edital, elege-se como foro competente o de </w:t>
      </w:r>
      <w:r w:rsidR="002B193D">
        <w:rPr>
          <w:rFonts w:ascii="Cambria" w:hAnsi="Cambria"/>
          <w:sz w:val="22"/>
          <w:szCs w:val="22"/>
        </w:rPr>
        <w:t>Jaru</w:t>
      </w:r>
      <w:r w:rsidR="001654A4" w:rsidRPr="00DF4A73">
        <w:rPr>
          <w:rFonts w:ascii="Cambria" w:hAnsi="Cambria"/>
          <w:sz w:val="22"/>
          <w:szCs w:val="22"/>
        </w:rPr>
        <w:t>/RO com exclusão de qualquer outro.</w:t>
      </w:r>
    </w:p>
    <w:p w:rsidR="00990F56" w:rsidRPr="00E74D4B" w:rsidRDefault="00990F56" w:rsidP="007C49E9">
      <w:pPr>
        <w:tabs>
          <w:tab w:val="left" w:pos="9498"/>
        </w:tabs>
        <w:autoSpaceDE w:val="0"/>
        <w:autoSpaceDN w:val="0"/>
        <w:adjustRightInd w:val="0"/>
        <w:ind w:left="170" w:right="170"/>
        <w:jc w:val="both"/>
        <w:rPr>
          <w:rFonts w:ascii="Cambria" w:hAnsi="Cambria"/>
          <w:b/>
          <w:sz w:val="20"/>
          <w:szCs w:val="20"/>
        </w:rPr>
      </w:pPr>
    </w:p>
    <w:p w:rsidR="00D80DA5" w:rsidRDefault="00D80DA5" w:rsidP="00D80DA5">
      <w:pPr>
        <w:tabs>
          <w:tab w:val="left" w:pos="9498"/>
        </w:tabs>
        <w:autoSpaceDE w:val="0"/>
        <w:autoSpaceDN w:val="0"/>
        <w:adjustRightInd w:val="0"/>
        <w:ind w:right="170"/>
        <w:jc w:val="both"/>
        <w:rPr>
          <w:rFonts w:ascii="Cambria" w:hAnsi="Cambria"/>
          <w:b/>
          <w:sz w:val="20"/>
          <w:szCs w:val="20"/>
        </w:rPr>
      </w:pPr>
    </w:p>
    <w:p w:rsidR="00446CEC" w:rsidRDefault="00446CEC" w:rsidP="00D80DA5">
      <w:pPr>
        <w:tabs>
          <w:tab w:val="left" w:pos="9498"/>
        </w:tabs>
        <w:autoSpaceDE w:val="0"/>
        <w:autoSpaceDN w:val="0"/>
        <w:adjustRightInd w:val="0"/>
        <w:ind w:right="170"/>
        <w:jc w:val="both"/>
        <w:rPr>
          <w:rFonts w:ascii="Cambria" w:hAnsi="Cambria"/>
          <w:b/>
          <w:sz w:val="20"/>
          <w:szCs w:val="20"/>
        </w:rPr>
      </w:pPr>
    </w:p>
    <w:p w:rsidR="003D07E4" w:rsidRDefault="003D07E4" w:rsidP="00D80DA5">
      <w:pPr>
        <w:tabs>
          <w:tab w:val="left" w:pos="9498"/>
        </w:tabs>
        <w:autoSpaceDE w:val="0"/>
        <w:autoSpaceDN w:val="0"/>
        <w:adjustRightInd w:val="0"/>
        <w:ind w:right="170"/>
        <w:jc w:val="both"/>
        <w:rPr>
          <w:rFonts w:ascii="Cambria" w:hAnsi="Cambria"/>
          <w:b/>
          <w:sz w:val="20"/>
          <w:szCs w:val="20"/>
        </w:rPr>
      </w:pPr>
    </w:p>
    <w:p w:rsidR="003D07E4" w:rsidRDefault="003D07E4" w:rsidP="00D80DA5">
      <w:pPr>
        <w:tabs>
          <w:tab w:val="left" w:pos="9498"/>
        </w:tabs>
        <w:autoSpaceDE w:val="0"/>
        <w:autoSpaceDN w:val="0"/>
        <w:adjustRightInd w:val="0"/>
        <w:ind w:right="170"/>
        <w:jc w:val="both"/>
        <w:rPr>
          <w:rFonts w:ascii="Cambria" w:hAnsi="Cambria"/>
          <w:b/>
          <w:sz w:val="20"/>
          <w:szCs w:val="20"/>
        </w:rPr>
      </w:pPr>
    </w:p>
    <w:p w:rsidR="003D07E4" w:rsidRDefault="003D07E4" w:rsidP="00D80DA5">
      <w:pPr>
        <w:tabs>
          <w:tab w:val="left" w:pos="9498"/>
        </w:tabs>
        <w:autoSpaceDE w:val="0"/>
        <w:autoSpaceDN w:val="0"/>
        <w:adjustRightInd w:val="0"/>
        <w:ind w:right="170"/>
        <w:jc w:val="both"/>
        <w:rPr>
          <w:rFonts w:ascii="Cambria" w:hAnsi="Cambria"/>
          <w:b/>
          <w:sz w:val="20"/>
          <w:szCs w:val="20"/>
        </w:rPr>
      </w:pPr>
    </w:p>
    <w:p w:rsidR="003D07E4" w:rsidRDefault="003D07E4" w:rsidP="00D80DA5">
      <w:pPr>
        <w:tabs>
          <w:tab w:val="left" w:pos="9498"/>
        </w:tabs>
        <w:autoSpaceDE w:val="0"/>
        <w:autoSpaceDN w:val="0"/>
        <w:adjustRightInd w:val="0"/>
        <w:ind w:right="170"/>
        <w:jc w:val="both"/>
        <w:rPr>
          <w:rFonts w:ascii="Cambria" w:hAnsi="Cambria"/>
          <w:b/>
          <w:sz w:val="20"/>
          <w:szCs w:val="20"/>
        </w:rPr>
      </w:pPr>
    </w:p>
    <w:p w:rsidR="003D07E4" w:rsidRDefault="003D07E4" w:rsidP="00D80DA5">
      <w:pPr>
        <w:tabs>
          <w:tab w:val="left" w:pos="9498"/>
        </w:tabs>
        <w:autoSpaceDE w:val="0"/>
        <w:autoSpaceDN w:val="0"/>
        <w:adjustRightInd w:val="0"/>
        <w:ind w:right="170"/>
        <w:jc w:val="both"/>
        <w:rPr>
          <w:rFonts w:ascii="Cambria" w:hAnsi="Cambria"/>
          <w:b/>
          <w:sz w:val="20"/>
          <w:szCs w:val="20"/>
        </w:rPr>
      </w:pPr>
    </w:p>
    <w:p w:rsidR="003D07E4" w:rsidRDefault="003D07E4" w:rsidP="00D80DA5">
      <w:pPr>
        <w:tabs>
          <w:tab w:val="left" w:pos="9498"/>
        </w:tabs>
        <w:autoSpaceDE w:val="0"/>
        <w:autoSpaceDN w:val="0"/>
        <w:adjustRightInd w:val="0"/>
        <w:ind w:right="170"/>
        <w:jc w:val="both"/>
        <w:rPr>
          <w:rFonts w:ascii="Cambria" w:hAnsi="Cambria"/>
          <w:b/>
          <w:sz w:val="20"/>
          <w:szCs w:val="20"/>
        </w:rPr>
      </w:pPr>
    </w:p>
    <w:p w:rsidR="003D07E4" w:rsidRDefault="003D07E4" w:rsidP="00D80DA5">
      <w:pPr>
        <w:tabs>
          <w:tab w:val="left" w:pos="9498"/>
        </w:tabs>
        <w:autoSpaceDE w:val="0"/>
        <w:autoSpaceDN w:val="0"/>
        <w:adjustRightInd w:val="0"/>
        <w:ind w:right="170"/>
        <w:jc w:val="both"/>
        <w:rPr>
          <w:rFonts w:ascii="Cambria" w:hAnsi="Cambria"/>
          <w:b/>
          <w:sz w:val="20"/>
          <w:szCs w:val="20"/>
        </w:rPr>
      </w:pPr>
    </w:p>
    <w:p w:rsidR="00DE009D" w:rsidRDefault="00DE009D" w:rsidP="00D80DA5">
      <w:pPr>
        <w:tabs>
          <w:tab w:val="left" w:pos="9498"/>
        </w:tabs>
        <w:autoSpaceDE w:val="0"/>
        <w:autoSpaceDN w:val="0"/>
        <w:adjustRightInd w:val="0"/>
        <w:ind w:right="170"/>
        <w:jc w:val="both"/>
        <w:rPr>
          <w:rFonts w:ascii="Cambria" w:hAnsi="Cambria"/>
          <w:b/>
          <w:sz w:val="20"/>
          <w:szCs w:val="20"/>
        </w:rPr>
      </w:pPr>
    </w:p>
    <w:p w:rsidR="00491FF3" w:rsidRDefault="00491FF3" w:rsidP="00C1340C">
      <w:pPr>
        <w:tabs>
          <w:tab w:val="left" w:pos="9498"/>
        </w:tabs>
        <w:ind w:right="170"/>
        <w:rPr>
          <w:rFonts w:ascii="Cambria" w:hAnsi="Cambria"/>
          <w:b/>
          <w:color w:val="002060"/>
          <w:u w:val="single"/>
        </w:rPr>
      </w:pPr>
    </w:p>
    <w:p w:rsidR="00A80CFD" w:rsidRDefault="00A80CFD" w:rsidP="00C1340C">
      <w:pPr>
        <w:tabs>
          <w:tab w:val="left" w:pos="9498"/>
        </w:tabs>
        <w:ind w:right="170"/>
        <w:rPr>
          <w:rFonts w:ascii="Cambria" w:hAnsi="Cambria"/>
          <w:b/>
          <w:color w:val="002060"/>
          <w:u w:val="single"/>
        </w:rPr>
      </w:pPr>
    </w:p>
    <w:p w:rsidR="001133FD" w:rsidRDefault="001133FD" w:rsidP="00491FF3">
      <w:pPr>
        <w:tabs>
          <w:tab w:val="left" w:pos="9498"/>
        </w:tabs>
        <w:ind w:left="170" w:right="170"/>
        <w:jc w:val="center"/>
        <w:rPr>
          <w:rFonts w:ascii="Cambria" w:hAnsi="Cambria"/>
          <w:b/>
          <w:color w:val="002060"/>
          <w:u w:val="single"/>
        </w:rPr>
      </w:pPr>
      <w:r>
        <w:rPr>
          <w:rFonts w:ascii="Cambria" w:hAnsi="Cambria"/>
          <w:b/>
          <w:color w:val="002060"/>
          <w:u w:val="single"/>
        </w:rPr>
        <w:t>ANEXO I</w:t>
      </w:r>
    </w:p>
    <w:p w:rsidR="00491FF3" w:rsidRPr="00DF4A73" w:rsidRDefault="00491FF3" w:rsidP="00491FF3">
      <w:pPr>
        <w:tabs>
          <w:tab w:val="left" w:pos="9498"/>
        </w:tabs>
        <w:ind w:left="170" w:right="170"/>
        <w:jc w:val="center"/>
        <w:rPr>
          <w:rFonts w:ascii="Cambria" w:hAnsi="Cambria"/>
          <w:b/>
          <w:color w:val="002060"/>
          <w:u w:val="single"/>
        </w:rPr>
      </w:pPr>
      <w:r w:rsidRPr="00DF4A73">
        <w:rPr>
          <w:rFonts w:ascii="Cambria" w:hAnsi="Cambria"/>
          <w:b/>
          <w:color w:val="002060"/>
          <w:u w:val="single"/>
        </w:rPr>
        <w:t>MODELO DE PROPOSTA DE PREÇOS</w:t>
      </w:r>
    </w:p>
    <w:p w:rsidR="00491FF3" w:rsidRDefault="00491FF3" w:rsidP="00491FF3">
      <w:pPr>
        <w:tabs>
          <w:tab w:val="left" w:pos="9498"/>
        </w:tabs>
        <w:ind w:left="170" w:right="170"/>
        <w:jc w:val="center"/>
        <w:rPr>
          <w:rFonts w:ascii="Cambria" w:hAnsi="Cambria"/>
          <w:b/>
          <w:bCs/>
          <w:sz w:val="20"/>
          <w:szCs w:val="20"/>
        </w:rPr>
      </w:pPr>
    </w:p>
    <w:p w:rsidR="00491FF3" w:rsidRPr="00E74D4B" w:rsidRDefault="00491FF3" w:rsidP="00491FF3">
      <w:pPr>
        <w:tabs>
          <w:tab w:val="left" w:pos="9498"/>
        </w:tabs>
        <w:ind w:left="170" w:right="170"/>
        <w:jc w:val="center"/>
        <w:rPr>
          <w:rFonts w:ascii="Cambria" w:hAnsi="Cambria"/>
          <w:b/>
          <w:bCs/>
          <w:sz w:val="20"/>
          <w:szCs w:val="20"/>
        </w:rPr>
      </w:pPr>
    </w:p>
    <w:p w:rsidR="00491FF3" w:rsidRDefault="00293239" w:rsidP="00491FF3">
      <w:pPr>
        <w:tabs>
          <w:tab w:val="left" w:pos="9498"/>
        </w:tabs>
        <w:ind w:left="170" w:right="170"/>
        <w:rPr>
          <w:rFonts w:ascii="Cambria" w:hAnsi="Cambria"/>
          <w:b/>
          <w:bCs/>
          <w:sz w:val="20"/>
          <w:szCs w:val="20"/>
        </w:rPr>
      </w:pPr>
      <w:r>
        <w:rPr>
          <w:rFonts w:ascii="Cambria" w:hAnsi="Cambria"/>
          <w:b/>
          <w:bCs/>
          <w:sz w:val="20"/>
          <w:szCs w:val="20"/>
        </w:rPr>
        <w:t xml:space="preserve">SISTEMA DE REGISTRO DE PREÇO </w:t>
      </w:r>
      <w:r w:rsidRPr="00E74D4B">
        <w:rPr>
          <w:rFonts w:ascii="Cambria" w:hAnsi="Cambria"/>
          <w:b/>
          <w:bCs/>
          <w:sz w:val="20"/>
          <w:szCs w:val="20"/>
        </w:rPr>
        <w:t xml:space="preserve">PREGÃO PRESENCIAL Nº. </w:t>
      </w:r>
      <w:r w:rsidR="00772DBE">
        <w:rPr>
          <w:rFonts w:ascii="Cambria" w:hAnsi="Cambria"/>
          <w:b/>
          <w:bCs/>
          <w:sz w:val="20"/>
          <w:szCs w:val="20"/>
        </w:rPr>
        <w:t>006</w:t>
      </w:r>
      <w:r w:rsidR="00A3271E">
        <w:rPr>
          <w:rFonts w:ascii="Cambria" w:hAnsi="Cambria"/>
          <w:b/>
          <w:bCs/>
          <w:sz w:val="20"/>
          <w:szCs w:val="20"/>
        </w:rPr>
        <w:t>/2021</w:t>
      </w:r>
    </w:p>
    <w:p w:rsidR="00491FF3" w:rsidRPr="00DF4A73" w:rsidRDefault="00491FF3" w:rsidP="00491FF3">
      <w:pPr>
        <w:tabs>
          <w:tab w:val="left" w:pos="9498"/>
        </w:tabs>
        <w:ind w:left="170" w:right="170"/>
        <w:rPr>
          <w:rFonts w:ascii="Cambria" w:hAnsi="Cambria"/>
          <w:b/>
          <w:bCs/>
          <w:color w:val="002060"/>
        </w:rPr>
      </w:pPr>
      <w:r>
        <w:rPr>
          <w:rFonts w:ascii="Cambria" w:hAnsi="Cambria"/>
          <w:b/>
          <w:bCs/>
          <w:sz w:val="20"/>
          <w:szCs w:val="20"/>
        </w:rPr>
        <w:t xml:space="preserve">Processo Adm. </w:t>
      </w:r>
      <w:proofErr w:type="gramStart"/>
      <w:r>
        <w:rPr>
          <w:rFonts w:ascii="Cambria" w:hAnsi="Cambria"/>
          <w:b/>
          <w:bCs/>
          <w:sz w:val="20"/>
          <w:szCs w:val="20"/>
        </w:rPr>
        <w:t>nº</w:t>
      </w:r>
      <w:proofErr w:type="gramEnd"/>
      <w:r>
        <w:rPr>
          <w:rFonts w:ascii="Cambria" w:hAnsi="Cambria"/>
          <w:b/>
          <w:bCs/>
          <w:sz w:val="20"/>
          <w:szCs w:val="20"/>
        </w:rPr>
        <w:t xml:space="preserve"> </w:t>
      </w:r>
      <w:r w:rsidR="00772DBE">
        <w:rPr>
          <w:rFonts w:ascii="Cambria" w:hAnsi="Cambria"/>
          <w:b/>
          <w:bCs/>
          <w:sz w:val="20"/>
          <w:szCs w:val="20"/>
        </w:rPr>
        <w:t>240</w:t>
      </w:r>
      <w:r w:rsidR="00A3271E">
        <w:rPr>
          <w:rFonts w:ascii="Cambria" w:hAnsi="Cambria"/>
          <w:b/>
          <w:bCs/>
          <w:sz w:val="20"/>
          <w:szCs w:val="20"/>
        </w:rPr>
        <w:t>/2021</w:t>
      </w:r>
      <w:r w:rsidR="00293239">
        <w:rPr>
          <w:rFonts w:ascii="Cambria" w:hAnsi="Cambria"/>
          <w:b/>
          <w:bCs/>
          <w:sz w:val="20"/>
          <w:szCs w:val="20"/>
        </w:rPr>
        <w:t>/SEMAF</w:t>
      </w:r>
    </w:p>
    <w:p w:rsidR="00491FF3" w:rsidRDefault="00491FF3" w:rsidP="00772DBE">
      <w:pPr>
        <w:tabs>
          <w:tab w:val="left" w:pos="9498"/>
        </w:tabs>
        <w:ind w:right="170"/>
        <w:rPr>
          <w:rFonts w:ascii="Cambria" w:hAnsi="Cambria"/>
          <w:b/>
          <w:color w:val="002060"/>
        </w:rPr>
      </w:pPr>
    </w:p>
    <w:p w:rsidR="00491FF3" w:rsidRPr="00DF4A73" w:rsidRDefault="00491FF3" w:rsidP="00491FF3">
      <w:pPr>
        <w:tabs>
          <w:tab w:val="left" w:pos="9498"/>
        </w:tabs>
        <w:ind w:left="170" w:right="170"/>
        <w:jc w:val="center"/>
        <w:rPr>
          <w:rFonts w:ascii="Cambria" w:hAnsi="Cambria"/>
          <w:color w:val="002060"/>
        </w:rPr>
      </w:pPr>
      <w:r w:rsidRPr="00DF4A73">
        <w:rPr>
          <w:rFonts w:ascii="Cambria" w:hAnsi="Cambria"/>
          <w:b/>
          <w:color w:val="002060"/>
        </w:rPr>
        <w:t>CARTA PROPOSTA DE FORNECIMENTO</w:t>
      </w:r>
      <w:r w:rsidRPr="00DF4A73">
        <w:rPr>
          <w:rFonts w:ascii="Cambria" w:hAnsi="Cambria"/>
          <w:color w:val="002060"/>
        </w:rPr>
        <w:t>.</w:t>
      </w:r>
    </w:p>
    <w:p w:rsidR="00491FF3" w:rsidRPr="00E74D4B" w:rsidRDefault="00491FF3" w:rsidP="00491FF3">
      <w:pPr>
        <w:tabs>
          <w:tab w:val="left" w:pos="9498"/>
        </w:tabs>
        <w:ind w:left="170" w:right="170"/>
        <w:jc w:val="both"/>
        <w:rPr>
          <w:rFonts w:ascii="Cambria" w:hAnsi="Cambria"/>
          <w:color w:val="008000"/>
          <w:sz w:val="20"/>
          <w:szCs w:val="20"/>
        </w:rPr>
      </w:pPr>
    </w:p>
    <w:p w:rsidR="00293239" w:rsidRDefault="00442F26" w:rsidP="00A3271E">
      <w:pPr>
        <w:shd w:val="clear" w:color="auto" w:fill="FFFF00"/>
        <w:autoSpaceDE w:val="0"/>
        <w:autoSpaceDN w:val="0"/>
        <w:adjustRightInd w:val="0"/>
        <w:jc w:val="both"/>
        <w:rPr>
          <w:rFonts w:ascii="Cambria" w:hAnsi="Cambria" w:cs="Angsana New"/>
          <w:b/>
          <w:bCs/>
          <w:sz w:val="22"/>
          <w:szCs w:val="22"/>
        </w:rPr>
      </w:pPr>
      <w:r w:rsidRPr="007313EB">
        <w:rPr>
          <w:rFonts w:ascii="Cambria" w:hAnsi="Cambria"/>
          <w:b/>
          <w:sz w:val="22"/>
          <w:szCs w:val="22"/>
        </w:rPr>
        <w:t>OBJETO:</w:t>
      </w:r>
      <w:r w:rsidRPr="007313EB">
        <w:rPr>
          <w:rFonts w:ascii="Cambria" w:hAnsi="Cambria"/>
          <w:sz w:val="22"/>
          <w:szCs w:val="22"/>
        </w:rPr>
        <w:t xml:space="preserve"> </w:t>
      </w:r>
      <w:r w:rsidR="00772DBE" w:rsidRPr="00772DBE">
        <w:rPr>
          <w:rFonts w:ascii="Cambria" w:hAnsi="Cambria" w:cs="Angsana New"/>
          <w:b/>
          <w:bCs/>
          <w:sz w:val="22"/>
          <w:szCs w:val="22"/>
        </w:rPr>
        <w:t>SISTEMA DE REGISTRO DE PREÇO PARA EVENTUAL E FUTURA AQUISIÇÃO DE SERVIÇOS DE MATERIAIS GRÁFICOS (ADESIVOS, BANNER, FAIXAS E PLACAS), PARA ATENDER AS SECRETARIAS MUNICIPAIS (SEMUSA, SEMAF, SEMECE, SEMOSP, SEMTAS, SEMGRAI, SEMMA E GABINETE DO PREFEITO) MUNICIPIO DE THEOBROMA-RO.</w:t>
      </w:r>
    </w:p>
    <w:tbl>
      <w:tblPr>
        <w:tblW w:w="9323" w:type="dxa"/>
        <w:tblInd w:w="55" w:type="dxa"/>
        <w:tblCellMar>
          <w:left w:w="70" w:type="dxa"/>
          <w:right w:w="70" w:type="dxa"/>
        </w:tblCellMar>
        <w:tblLook w:val="04A0" w:firstRow="1" w:lastRow="0" w:firstColumn="1" w:lastColumn="0" w:noHBand="0" w:noVBand="1"/>
      </w:tblPr>
      <w:tblGrid>
        <w:gridCol w:w="741"/>
        <w:gridCol w:w="3028"/>
        <w:gridCol w:w="876"/>
        <w:gridCol w:w="913"/>
        <w:gridCol w:w="1214"/>
        <w:gridCol w:w="1275"/>
        <w:gridCol w:w="1276"/>
      </w:tblGrid>
      <w:tr w:rsidR="00A3271E" w:rsidRPr="007B72BF" w:rsidTr="00A3271E">
        <w:trPr>
          <w:trHeight w:val="525"/>
        </w:trPr>
        <w:tc>
          <w:tcPr>
            <w:tcW w:w="74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3271E" w:rsidRPr="007B72BF" w:rsidRDefault="00A3271E" w:rsidP="00A3271E">
            <w:pPr>
              <w:jc w:val="center"/>
              <w:rPr>
                <w:rFonts w:eastAsia="Times New Roman"/>
                <w:b/>
                <w:bCs/>
                <w:color w:val="000000"/>
                <w:sz w:val="20"/>
                <w:szCs w:val="20"/>
                <w:lang w:eastAsia="pt-BR"/>
              </w:rPr>
            </w:pPr>
            <w:r w:rsidRPr="007B72BF">
              <w:rPr>
                <w:rFonts w:eastAsia="Times New Roman"/>
                <w:b/>
                <w:bCs/>
                <w:color w:val="000000"/>
                <w:sz w:val="20"/>
                <w:szCs w:val="20"/>
                <w:lang w:eastAsia="pt-BR"/>
              </w:rPr>
              <w:t>ITE</w:t>
            </w:r>
            <w:r>
              <w:rPr>
                <w:rFonts w:eastAsia="Times New Roman"/>
                <w:b/>
                <w:bCs/>
                <w:color w:val="000000"/>
                <w:sz w:val="20"/>
                <w:szCs w:val="20"/>
                <w:lang w:eastAsia="pt-BR"/>
              </w:rPr>
              <w:t>NS</w:t>
            </w:r>
          </w:p>
        </w:tc>
        <w:tc>
          <w:tcPr>
            <w:tcW w:w="3028" w:type="dxa"/>
            <w:tcBorders>
              <w:top w:val="single" w:sz="8" w:space="0" w:color="auto"/>
              <w:left w:val="nil"/>
              <w:bottom w:val="single" w:sz="8" w:space="0" w:color="auto"/>
              <w:right w:val="single" w:sz="8" w:space="0" w:color="auto"/>
            </w:tcBorders>
            <w:shd w:val="clear" w:color="auto" w:fill="auto"/>
            <w:vAlign w:val="center"/>
            <w:hideMark/>
          </w:tcPr>
          <w:p w:rsidR="00A3271E" w:rsidRPr="007B72BF" w:rsidRDefault="00A3271E" w:rsidP="00A3271E">
            <w:pPr>
              <w:jc w:val="center"/>
              <w:rPr>
                <w:rFonts w:eastAsia="Times New Roman"/>
                <w:b/>
                <w:bCs/>
                <w:color w:val="000000"/>
                <w:sz w:val="20"/>
                <w:szCs w:val="20"/>
                <w:lang w:eastAsia="pt-BR"/>
              </w:rPr>
            </w:pPr>
            <w:r w:rsidRPr="007B72BF">
              <w:rPr>
                <w:rFonts w:eastAsia="Times New Roman"/>
                <w:b/>
                <w:bCs/>
                <w:color w:val="000000"/>
                <w:sz w:val="20"/>
                <w:szCs w:val="20"/>
                <w:lang w:eastAsia="pt-BR"/>
              </w:rPr>
              <w:t>DESCRIÇÃO DO PRODUTO</w:t>
            </w:r>
          </w:p>
        </w:tc>
        <w:tc>
          <w:tcPr>
            <w:tcW w:w="876" w:type="dxa"/>
            <w:tcBorders>
              <w:top w:val="single" w:sz="8" w:space="0" w:color="auto"/>
              <w:left w:val="nil"/>
              <w:bottom w:val="single" w:sz="8" w:space="0" w:color="auto"/>
              <w:right w:val="single" w:sz="8" w:space="0" w:color="auto"/>
            </w:tcBorders>
            <w:shd w:val="clear" w:color="auto" w:fill="auto"/>
            <w:vAlign w:val="center"/>
            <w:hideMark/>
          </w:tcPr>
          <w:p w:rsidR="00A3271E" w:rsidRPr="007B72BF" w:rsidRDefault="00A3271E" w:rsidP="00A3271E">
            <w:pPr>
              <w:jc w:val="center"/>
              <w:rPr>
                <w:rFonts w:eastAsia="Times New Roman"/>
                <w:b/>
                <w:bCs/>
                <w:color w:val="000000"/>
                <w:sz w:val="20"/>
                <w:szCs w:val="20"/>
                <w:lang w:eastAsia="pt-BR"/>
              </w:rPr>
            </w:pPr>
            <w:r w:rsidRPr="007B72BF">
              <w:rPr>
                <w:rFonts w:eastAsia="Times New Roman"/>
                <w:b/>
                <w:bCs/>
                <w:color w:val="000000"/>
                <w:sz w:val="20"/>
                <w:szCs w:val="20"/>
                <w:lang w:eastAsia="pt-BR"/>
              </w:rPr>
              <w:t>UNID.</w:t>
            </w:r>
          </w:p>
        </w:tc>
        <w:tc>
          <w:tcPr>
            <w:tcW w:w="913" w:type="dxa"/>
            <w:tcBorders>
              <w:top w:val="single" w:sz="8" w:space="0" w:color="auto"/>
              <w:left w:val="nil"/>
              <w:bottom w:val="single" w:sz="8" w:space="0" w:color="auto"/>
              <w:right w:val="single" w:sz="8" w:space="0" w:color="auto"/>
            </w:tcBorders>
            <w:shd w:val="clear" w:color="auto" w:fill="auto"/>
            <w:vAlign w:val="center"/>
            <w:hideMark/>
          </w:tcPr>
          <w:p w:rsidR="00A3271E" w:rsidRPr="007B72BF" w:rsidRDefault="00A3271E" w:rsidP="00A3271E">
            <w:pPr>
              <w:jc w:val="center"/>
              <w:rPr>
                <w:rFonts w:eastAsia="Times New Roman"/>
                <w:b/>
                <w:bCs/>
                <w:color w:val="000000"/>
                <w:sz w:val="20"/>
                <w:szCs w:val="20"/>
                <w:lang w:eastAsia="pt-BR"/>
              </w:rPr>
            </w:pPr>
            <w:r w:rsidRPr="007B72BF">
              <w:rPr>
                <w:rFonts w:eastAsia="Times New Roman"/>
                <w:b/>
                <w:bCs/>
                <w:color w:val="000000"/>
                <w:sz w:val="20"/>
                <w:szCs w:val="20"/>
                <w:lang w:eastAsia="pt-BR"/>
              </w:rPr>
              <w:t>QUANT.</w:t>
            </w:r>
          </w:p>
        </w:tc>
        <w:tc>
          <w:tcPr>
            <w:tcW w:w="1214" w:type="dxa"/>
            <w:tcBorders>
              <w:top w:val="single" w:sz="8" w:space="0" w:color="auto"/>
              <w:left w:val="nil"/>
              <w:bottom w:val="single" w:sz="8" w:space="0" w:color="auto"/>
              <w:right w:val="single" w:sz="8" w:space="0" w:color="auto"/>
            </w:tcBorders>
            <w:shd w:val="clear" w:color="auto" w:fill="auto"/>
            <w:vAlign w:val="center"/>
            <w:hideMark/>
          </w:tcPr>
          <w:p w:rsidR="00A3271E" w:rsidRPr="007B72BF" w:rsidRDefault="00A3271E" w:rsidP="00A3271E">
            <w:pPr>
              <w:jc w:val="center"/>
              <w:rPr>
                <w:rFonts w:eastAsia="Times New Roman"/>
                <w:b/>
                <w:bCs/>
                <w:color w:val="000000"/>
                <w:sz w:val="20"/>
                <w:szCs w:val="20"/>
                <w:lang w:eastAsia="pt-BR"/>
              </w:rPr>
            </w:pPr>
            <w:r w:rsidRPr="007B72BF">
              <w:rPr>
                <w:rFonts w:eastAsia="Times New Roman"/>
                <w:b/>
                <w:bCs/>
                <w:color w:val="000000"/>
                <w:sz w:val="20"/>
                <w:szCs w:val="20"/>
                <w:lang w:eastAsia="pt-BR"/>
              </w:rPr>
              <w:t>VALOR UND.</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rsidR="00A3271E" w:rsidRPr="007B72BF" w:rsidRDefault="00A3271E" w:rsidP="00A3271E">
            <w:pPr>
              <w:jc w:val="center"/>
              <w:rPr>
                <w:rFonts w:eastAsia="Times New Roman"/>
                <w:b/>
                <w:bCs/>
                <w:color w:val="000000"/>
                <w:sz w:val="20"/>
                <w:szCs w:val="20"/>
                <w:lang w:eastAsia="pt-BR"/>
              </w:rPr>
            </w:pPr>
            <w:r w:rsidRPr="007B72BF">
              <w:rPr>
                <w:rFonts w:eastAsia="Times New Roman"/>
                <w:b/>
                <w:bCs/>
                <w:color w:val="000000"/>
                <w:sz w:val="20"/>
                <w:szCs w:val="20"/>
                <w:lang w:eastAsia="pt-BR"/>
              </w:rPr>
              <w:t xml:space="preserve">VALOR TOTAL </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A3271E" w:rsidRPr="007B72BF" w:rsidRDefault="00A3271E" w:rsidP="00A3271E">
            <w:pPr>
              <w:jc w:val="center"/>
              <w:rPr>
                <w:rFonts w:eastAsia="Times New Roman"/>
                <w:b/>
                <w:bCs/>
                <w:color w:val="000000"/>
                <w:sz w:val="20"/>
                <w:szCs w:val="20"/>
                <w:lang w:eastAsia="pt-BR"/>
              </w:rPr>
            </w:pPr>
            <w:r w:rsidRPr="007B72BF">
              <w:rPr>
                <w:rFonts w:eastAsia="Times New Roman"/>
                <w:b/>
                <w:bCs/>
                <w:color w:val="000000"/>
                <w:sz w:val="20"/>
                <w:szCs w:val="20"/>
                <w:lang w:eastAsia="pt-BR"/>
              </w:rPr>
              <w:t>MARCA</w:t>
            </w:r>
          </w:p>
        </w:tc>
      </w:tr>
      <w:tr w:rsidR="00427FC5" w:rsidRPr="007B72BF" w:rsidTr="00772DBE">
        <w:trPr>
          <w:trHeight w:val="495"/>
        </w:trPr>
        <w:tc>
          <w:tcPr>
            <w:tcW w:w="741" w:type="dxa"/>
            <w:tcBorders>
              <w:top w:val="nil"/>
              <w:left w:val="single" w:sz="8" w:space="0" w:color="auto"/>
              <w:bottom w:val="single" w:sz="8" w:space="0" w:color="auto"/>
              <w:right w:val="single" w:sz="8" w:space="0" w:color="auto"/>
            </w:tcBorders>
            <w:shd w:val="clear" w:color="auto" w:fill="auto"/>
            <w:noWrap/>
            <w:vAlign w:val="center"/>
          </w:tcPr>
          <w:p w:rsidR="00427FC5" w:rsidRPr="0096133F" w:rsidRDefault="00427FC5" w:rsidP="00507E71">
            <w:pPr>
              <w:jc w:val="center"/>
              <w:rPr>
                <w:rFonts w:eastAsia="Times New Roman"/>
                <w:b/>
                <w:bCs/>
                <w:color w:val="000000"/>
                <w:sz w:val="20"/>
                <w:lang w:eastAsia="pt-BR"/>
              </w:rPr>
            </w:pPr>
            <w:proofErr w:type="gramStart"/>
            <w:r w:rsidRPr="0096133F">
              <w:rPr>
                <w:rFonts w:eastAsia="Times New Roman"/>
                <w:b/>
                <w:bCs/>
                <w:color w:val="000000"/>
                <w:sz w:val="20"/>
                <w:lang w:eastAsia="pt-BR"/>
              </w:rPr>
              <w:t>1</w:t>
            </w:r>
            <w:proofErr w:type="gramEnd"/>
          </w:p>
        </w:tc>
        <w:tc>
          <w:tcPr>
            <w:tcW w:w="3028" w:type="dxa"/>
            <w:tcBorders>
              <w:top w:val="nil"/>
              <w:left w:val="nil"/>
              <w:bottom w:val="single" w:sz="8" w:space="0" w:color="auto"/>
              <w:right w:val="single" w:sz="8" w:space="0" w:color="auto"/>
            </w:tcBorders>
            <w:shd w:val="clear" w:color="auto" w:fill="auto"/>
            <w:vAlign w:val="center"/>
          </w:tcPr>
          <w:p w:rsidR="00427FC5" w:rsidRPr="0096133F" w:rsidRDefault="00427FC5" w:rsidP="00507E71">
            <w:pPr>
              <w:jc w:val="center"/>
              <w:rPr>
                <w:rFonts w:eastAsia="Times New Roman"/>
                <w:b/>
                <w:bCs/>
                <w:color w:val="000000"/>
                <w:sz w:val="20"/>
                <w:lang w:eastAsia="pt-BR"/>
              </w:rPr>
            </w:pPr>
            <w:r w:rsidRPr="0096133F">
              <w:rPr>
                <w:rFonts w:eastAsia="Times New Roman"/>
                <w:b/>
                <w:bCs/>
                <w:color w:val="000000"/>
                <w:sz w:val="20"/>
                <w:lang w:eastAsia="pt-BR"/>
              </w:rPr>
              <w:t>ADESIVO VINIL EM IMPRESSÃO DIGITAL.</w:t>
            </w:r>
          </w:p>
        </w:tc>
        <w:tc>
          <w:tcPr>
            <w:tcW w:w="876" w:type="dxa"/>
            <w:tcBorders>
              <w:top w:val="nil"/>
              <w:left w:val="nil"/>
              <w:bottom w:val="single" w:sz="8" w:space="0" w:color="auto"/>
              <w:right w:val="single" w:sz="8" w:space="0" w:color="auto"/>
            </w:tcBorders>
            <w:shd w:val="clear" w:color="auto" w:fill="auto"/>
            <w:noWrap/>
            <w:vAlign w:val="center"/>
          </w:tcPr>
          <w:p w:rsidR="00427FC5" w:rsidRPr="0096133F" w:rsidRDefault="00427FC5" w:rsidP="00507E71">
            <w:pPr>
              <w:jc w:val="center"/>
              <w:rPr>
                <w:rFonts w:eastAsia="Times New Roman"/>
                <w:b/>
                <w:bCs/>
                <w:color w:val="000000"/>
                <w:sz w:val="20"/>
                <w:lang w:eastAsia="pt-BR"/>
              </w:rPr>
            </w:pPr>
            <w:r w:rsidRPr="0096133F">
              <w:rPr>
                <w:rFonts w:eastAsia="Times New Roman"/>
                <w:b/>
                <w:bCs/>
                <w:color w:val="000000"/>
                <w:sz w:val="20"/>
                <w:lang w:eastAsia="pt-BR"/>
              </w:rPr>
              <w:t>M²</w:t>
            </w:r>
          </w:p>
        </w:tc>
        <w:tc>
          <w:tcPr>
            <w:tcW w:w="913" w:type="dxa"/>
            <w:tcBorders>
              <w:top w:val="nil"/>
              <w:left w:val="nil"/>
              <w:bottom w:val="single" w:sz="8" w:space="0" w:color="auto"/>
              <w:right w:val="single" w:sz="8" w:space="0" w:color="auto"/>
            </w:tcBorders>
            <w:shd w:val="clear" w:color="auto" w:fill="auto"/>
            <w:noWrap/>
            <w:vAlign w:val="center"/>
          </w:tcPr>
          <w:p w:rsidR="00427FC5" w:rsidRPr="0096133F" w:rsidRDefault="00427FC5" w:rsidP="00507E71">
            <w:pPr>
              <w:jc w:val="center"/>
              <w:rPr>
                <w:rFonts w:eastAsia="Times New Roman"/>
                <w:b/>
                <w:bCs/>
                <w:color w:val="000000"/>
                <w:sz w:val="20"/>
                <w:lang w:eastAsia="pt-BR"/>
              </w:rPr>
            </w:pPr>
            <w:r w:rsidRPr="0096133F">
              <w:rPr>
                <w:rFonts w:eastAsia="Times New Roman"/>
                <w:b/>
                <w:bCs/>
                <w:color w:val="000000"/>
                <w:sz w:val="20"/>
                <w:lang w:eastAsia="pt-BR"/>
              </w:rPr>
              <w:t>730</w:t>
            </w:r>
          </w:p>
        </w:tc>
        <w:tc>
          <w:tcPr>
            <w:tcW w:w="1214" w:type="dxa"/>
            <w:tcBorders>
              <w:top w:val="nil"/>
              <w:left w:val="nil"/>
              <w:bottom w:val="single" w:sz="8" w:space="0" w:color="auto"/>
              <w:right w:val="single" w:sz="8" w:space="0" w:color="auto"/>
            </w:tcBorders>
            <w:shd w:val="clear" w:color="auto" w:fill="auto"/>
            <w:noWrap/>
            <w:vAlign w:val="center"/>
          </w:tcPr>
          <w:p w:rsidR="00427FC5" w:rsidRPr="007B72BF" w:rsidRDefault="00427FC5" w:rsidP="00A3271E">
            <w:pPr>
              <w:jc w:val="center"/>
              <w:rPr>
                <w:rFonts w:eastAsia="Times New Roman"/>
                <w:color w:val="000000"/>
                <w:sz w:val="18"/>
                <w:szCs w:val="18"/>
                <w:lang w:eastAsia="pt-BR"/>
              </w:rPr>
            </w:pPr>
          </w:p>
        </w:tc>
        <w:tc>
          <w:tcPr>
            <w:tcW w:w="1275" w:type="dxa"/>
            <w:tcBorders>
              <w:top w:val="nil"/>
              <w:left w:val="nil"/>
              <w:bottom w:val="single" w:sz="8" w:space="0" w:color="auto"/>
              <w:right w:val="single" w:sz="8" w:space="0" w:color="auto"/>
            </w:tcBorders>
            <w:shd w:val="clear" w:color="auto" w:fill="auto"/>
            <w:noWrap/>
            <w:vAlign w:val="center"/>
            <w:hideMark/>
          </w:tcPr>
          <w:p w:rsidR="00427FC5" w:rsidRPr="007B72BF" w:rsidRDefault="00427FC5" w:rsidP="00A3271E">
            <w:pPr>
              <w:jc w:val="center"/>
              <w:rPr>
                <w:rFonts w:eastAsia="Times New Roman"/>
                <w:color w:val="000000"/>
                <w:sz w:val="18"/>
                <w:szCs w:val="18"/>
                <w:lang w:eastAsia="pt-BR"/>
              </w:rPr>
            </w:pPr>
            <w:r w:rsidRPr="007B72BF">
              <w:rPr>
                <w:rFonts w:eastAsia="Times New Roman"/>
                <w:color w:val="000000"/>
                <w:sz w:val="18"/>
                <w:szCs w:val="18"/>
                <w:lang w:eastAsia="pt-BR"/>
              </w:rPr>
              <w:t> </w:t>
            </w:r>
          </w:p>
        </w:tc>
        <w:tc>
          <w:tcPr>
            <w:tcW w:w="1276" w:type="dxa"/>
            <w:tcBorders>
              <w:top w:val="nil"/>
              <w:left w:val="nil"/>
              <w:bottom w:val="single" w:sz="8" w:space="0" w:color="auto"/>
              <w:right w:val="single" w:sz="8" w:space="0" w:color="auto"/>
            </w:tcBorders>
            <w:shd w:val="clear" w:color="auto" w:fill="auto"/>
            <w:noWrap/>
            <w:vAlign w:val="center"/>
            <w:hideMark/>
          </w:tcPr>
          <w:p w:rsidR="00427FC5" w:rsidRPr="007B72BF" w:rsidRDefault="00427FC5" w:rsidP="00A3271E">
            <w:pPr>
              <w:jc w:val="center"/>
              <w:rPr>
                <w:rFonts w:eastAsia="Times New Roman"/>
                <w:color w:val="000000"/>
                <w:sz w:val="18"/>
                <w:szCs w:val="18"/>
                <w:lang w:eastAsia="pt-BR"/>
              </w:rPr>
            </w:pPr>
            <w:r w:rsidRPr="007B72BF">
              <w:rPr>
                <w:rFonts w:eastAsia="Times New Roman"/>
                <w:color w:val="000000"/>
                <w:sz w:val="18"/>
                <w:szCs w:val="18"/>
                <w:lang w:eastAsia="pt-BR"/>
              </w:rPr>
              <w:t> </w:t>
            </w:r>
          </w:p>
        </w:tc>
      </w:tr>
      <w:tr w:rsidR="00427FC5" w:rsidRPr="007B72BF" w:rsidTr="00772DBE">
        <w:trPr>
          <w:trHeight w:val="495"/>
        </w:trPr>
        <w:tc>
          <w:tcPr>
            <w:tcW w:w="741" w:type="dxa"/>
            <w:tcBorders>
              <w:top w:val="nil"/>
              <w:left w:val="single" w:sz="8" w:space="0" w:color="auto"/>
              <w:bottom w:val="single" w:sz="8" w:space="0" w:color="auto"/>
              <w:right w:val="single" w:sz="8" w:space="0" w:color="auto"/>
            </w:tcBorders>
            <w:shd w:val="clear" w:color="auto" w:fill="auto"/>
            <w:noWrap/>
            <w:vAlign w:val="center"/>
          </w:tcPr>
          <w:p w:rsidR="00427FC5" w:rsidRPr="0096133F" w:rsidRDefault="00427FC5" w:rsidP="00507E71">
            <w:pPr>
              <w:jc w:val="center"/>
              <w:rPr>
                <w:rFonts w:eastAsia="Times New Roman"/>
                <w:b/>
                <w:bCs/>
                <w:color w:val="000000"/>
                <w:sz w:val="20"/>
                <w:lang w:eastAsia="pt-BR"/>
              </w:rPr>
            </w:pPr>
            <w:proofErr w:type="gramStart"/>
            <w:r w:rsidRPr="0096133F">
              <w:rPr>
                <w:rFonts w:eastAsia="Times New Roman"/>
                <w:b/>
                <w:bCs/>
                <w:color w:val="000000"/>
                <w:sz w:val="20"/>
                <w:lang w:eastAsia="pt-BR"/>
              </w:rPr>
              <w:t>2</w:t>
            </w:r>
            <w:proofErr w:type="gramEnd"/>
          </w:p>
        </w:tc>
        <w:tc>
          <w:tcPr>
            <w:tcW w:w="3028" w:type="dxa"/>
            <w:tcBorders>
              <w:top w:val="nil"/>
              <w:left w:val="nil"/>
              <w:bottom w:val="single" w:sz="8" w:space="0" w:color="auto"/>
              <w:right w:val="single" w:sz="8" w:space="0" w:color="auto"/>
            </w:tcBorders>
            <w:shd w:val="clear" w:color="auto" w:fill="auto"/>
            <w:vAlign w:val="center"/>
          </w:tcPr>
          <w:p w:rsidR="00427FC5" w:rsidRPr="0096133F" w:rsidRDefault="00427FC5" w:rsidP="00507E71">
            <w:pPr>
              <w:jc w:val="center"/>
              <w:rPr>
                <w:rFonts w:eastAsia="Times New Roman"/>
                <w:b/>
                <w:bCs/>
                <w:color w:val="000000"/>
                <w:sz w:val="20"/>
                <w:lang w:eastAsia="pt-BR"/>
              </w:rPr>
            </w:pPr>
            <w:r w:rsidRPr="0096133F">
              <w:rPr>
                <w:rFonts w:eastAsia="Times New Roman"/>
                <w:b/>
                <w:bCs/>
                <w:color w:val="000000"/>
                <w:sz w:val="20"/>
                <w:lang w:eastAsia="pt-BR"/>
              </w:rPr>
              <w:t xml:space="preserve">BANNER EM IMPRESSÃO </w:t>
            </w:r>
            <w:proofErr w:type="gramStart"/>
            <w:r w:rsidRPr="0096133F">
              <w:rPr>
                <w:rFonts w:eastAsia="Times New Roman"/>
                <w:b/>
                <w:bCs/>
                <w:color w:val="000000"/>
                <w:sz w:val="20"/>
                <w:lang w:eastAsia="pt-BR"/>
              </w:rPr>
              <w:t>DIGITAL .</w:t>
            </w:r>
            <w:proofErr w:type="gramEnd"/>
          </w:p>
        </w:tc>
        <w:tc>
          <w:tcPr>
            <w:tcW w:w="876" w:type="dxa"/>
            <w:tcBorders>
              <w:top w:val="nil"/>
              <w:left w:val="nil"/>
              <w:bottom w:val="single" w:sz="8" w:space="0" w:color="auto"/>
              <w:right w:val="single" w:sz="8" w:space="0" w:color="auto"/>
            </w:tcBorders>
            <w:shd w:val="clear" w:color="auto" w:fill="auto"/>
            <w:noWrap/>
            <w:vAlign w:val="center"/>
          </w:tcPr>
          <w:p w:rsidR="00427FC5" w:rsidRPr="0096133F" w:rsidRDefault="00427FC5" w:rsidP="00507E71">
            <w:pPr>
              <w:jc w:val="center"/>
              <w:rPr>
                <w:rFonts w:eastAsia="Times New Roman"/>
                <w:b/>
                <w:bCs/>
                <w:color w:val="000000"/>
                <w:sz w:val="20"/>
                <w:lang w:eastAsia="pt-BR"/>
              </w:rPr>
            </w:pPr>
            <w:r w:rsidRPr="0096133F">
              <w:rPr>
                <w:rFonts w:eastAsia="Times New Roman"/>
                <w:b/>
                <w:bCs/>
                <w:color w:val="000000"/>
                <w:sz w:val="20"/>
                <w:lang w:eastAsia="pt-BR"/>
              </w:rPr>
              <w:t>M²</w:t>
            </w:r>
          </w:p>
        </w:tc>
        <w:tc>
          <w:tcPr>
            <w:tcW w:w="913" w:type="dxa"/>
            <w:tcBorders>
              <w:top w:val="nil"/>
              <w:left w:val="nil"/>
              <w:bottom w:val="single" w:sz="8" w:space="0" w:color="auto"/>
              <w:right w:val="single" w:sz="8" w:space="0" w:color="auto"/>
            </w:tcBorders>
            <w:shd w:val="clear" w:color="auto" w:fill="auto"/>
            <w:noWrap/>
            <w:vAlign w:val="center"/>
          </w:tcPr>
          <w:p w:rsidR="00427FC5" w:rsidRPr="0096133F" w:rsidRDefault="00427FC5" w:rsidP="00507E71">
            <w:pPr>
              <w:jc w:val="center"/>
              <w:rPr>
                <w:rFonts w:eastAsia="Times New Roman"/>
                <w:b/>
                <w:bCs/>
                <w:color w:val="000000"/>
                <w:sz w:val="20"/>
                <w:lang w:eastAsia="pt-BR"/>
              </w:rPr>
            </w:pPr>
            <w:r w:rsidRPr="0096133F">
              <w:rPr>
                <w:rFonts w:eastAsia="Times New Roman"/>
                <w:b/>
                <w:bCs/>
                <w:color w:val="000000"/>
                <w:sz w:val="20"/>
                <w:lang w:eastAsia="pt-BR"/>
              </w:rPr>
              <w:t>530</w:t>
            </w:r>
          </w:p>
        </w:tc>
        <w:tc>
          <w:tcPr>
            <w:tcW w:w="1214" w:type="dxa"/>
            <w:tcBorders>
              <w:top w:val="nil"/>
              <w:left w:val="nil"/>
              <w:bottom w:val="single" w:sz="8" w:space="0" w:color="auto"/>
              <w:right w:val="single" w:sz="8" w:space="0" w:color="auto"/>
            </w:tcBorders>
            <w:shd w:val="clear" w:color="auto" w:fill="auto"/>
            <w:noWrap/>
            <w:vAlign w:val="center"/>
            <w:hideMark/>
          </w:tcPr>
          <w:p w:rsidR="00427FC5" w:rsidRPr="007B72BF" w:rsidRDefault="00427FC5" w:rsidP="00A3271E">
            <w:pPr>
              <w:jc w:val="center"/>
              <w:rPr>
                <w:rFonts w:eastAsia="Times New Roman"/>
                <w:color w:val="000000"/>
                <w:sz w:val="18"/>
                <w:szCs w:val="18"/>
                <w:lang w:eastAsia="pt-BR"/>
              </w:rPr>
            </w:pPr>
            <w:r w:rsidRPr="007B72BF">
              <w:rPr>
                <w:rFonts w:eastAsia="Times New Roman"/>
                <w:color w:val="000000"/>
                <w:sz w:val="18"/>
                <w:szCs w:val="18"/>
                <w:lang w:eastAsia="pt-BR"/>
              </w:rPr>
              <w:t> </w:t>
            </w:r>
          </w:p>
        </w:tc>
        <w:tc>
          <w:tcPr>
            <w:tcW w:w="1275" w:type="dxa"/>
            <w:tcBorders>
              <w:top w:val="nil"/>
              <w:left w:val="nil"/>
              <w:bottom w:val="single" w:sz="8" w:space="0" w:color="auto"/>
              <w:right w:val="single" w:sz="8" w:space="0" w:color="auto"/>
            </w:tcBorders>
            <w:shd w:val="clear" w:color="auto" w:fill="auto"/>
            <w:noWrap/>
            <w:vAlign w:val="center"/>
            <w:hideMark/>
          </w:tcPr>
          <w:p w:rsidR="00427FC5" w:rsidRPr="007B72BF" w:rsidRDefault="00427FC5" w:rsidP="00A3271E">
            <w:pPr>
              <w:jc w:val="center"/>
              <w:rPr>
                <w:rFonts w:eastAsia="Times New Roman"/>
                <w:color w:val="000000"/>
                <w:sz w:val="18"/>
                <w:szCs w:val="18"/>
                <w:lang w:eastAsia="pt-BR"/>
              </w:rPr>
            </w:pPr>
            <w:r w:rsidRPr="007B72BF">
              <w:rPr>
                <w:rFonts w:eastAsia="Times New Roman"/>
                <w:color w:val="000000"/>
                <w:sz w:val="18"/>
                <w:szCs w:val="18"/>
                <w:lang w:eastAsia="pt-BR"/>
              </w:rPr>
              <w:t> </w:t>
            </w:r>
          </w:p>
        </w:tc>
        <w:tc>
          <w:tcPr>
            <w:tcW w:w="1276" w:type="dxa"/>
            <w:tcBorders>
              <w:top w:val="nil"/>
              <w:left w:val="nil"/>
              <w:bottom w:val="single" w:sz="8" w:space="0" w:color="auto"/>
              <w:right w:val="single" w:sz="8" w:space="0" w:color="auto"/>
            </w:tcBorders>
            <w:shd w:val="clear" w:color="auto" w:fill="auto"/>
            <w:noWrap/>
            <w:vAlign w:val="center"/>
            <w:hideMark/>
          </w:tcPr>
          <w:p w:rsidR="00427FC5" w:rsidRPr="007B72BF" w:rsidRDefault="00427FC5" w:rsidP="00A3271E">
            <w:pPr>
              <w:jc w:val="center"/>
              <w:rPr>
                <w:rFonts w:eastAsia="Times New Roman"/>
                <w:color w:val="000000"/>
                <w:sz w:val="18"/>
                <w:szCs w:val="18"/>
                <w:lang w:eastAsia="pt-BR"/>
              </w:rPr>
            </w:pPr>
            <w:r w:rsidRPr="007B72BF">
              <w:rPr>
                <w:rFonts w:eastAsia="Times New Roman"/>
                <w:color w:val="000000"/>
                <w:sz w:val="18"/>
                <w:szCs w:val="18"/>
                <w:lang w:eastAsia="pt-BR"/>
              </w:rPr>
              <w:t> </w:t>
            </w:r>
          </w:p>
        </w:tc>
      </w:tr>
      <w:tr w:rsidR="00427FC5" w:rsidRPr="007B72BF" w:rsidTr="00772DBE">
        <w:trPr>
          <w:trHeight w:val="495"/>
        </w:trPr>
        <w:tc>
          <w:tcPr>
            <w:tcW w:w="741" w:type="dxa"/>
            <w:tcBorders>
              <w:top w:val="nil"/>
              <w:left w:val="single" w:sz="8" w:space="0" w:color="auto"/>
              <w:bottom w:val="single" w:sz="8" w:space="0" w:color="auto"/>
              <w:right w:val="single" w:sz="8" w:space="0" w:color="auto"/>
            </w:tcBorders>
            <w:shd w:val="clear" w:color="auto" w:fill="auto"/>
            <w:noWrap/>
            <w:vAlign w:val="center"/>
          </w:tcPr>
          <w:p w:rsidR="00427FC5" w:rsidRPr="0096133F" w:rsidRDefault="00427FC5" w:rsidP="00507E71">
            <w:pPr>
              <w:jc w:val="center"/>
              <w:rPr>
                <w:rFonts w:eastAsia="Times New Roman"/>
                <w:b/>
                <w:bCs/>
                <w:color w:val="000000"/>
                <w:sz w:val="20"/>
                <w:lang w:eastAsia="pt-BR"/>
              </w:rPr>
            </w:pPr>
            <w:proofErr w:type="gramStart"/>
            <w:r w:rsidRPr="0096133F">
              <w:rPr>
                <w:rFonts w:eastAsia="Times New Roman"/>
                <w:b/>
                <w:bCs/>
                <w:color w:val="000000"/>
                <w:sz w:val="20"/>
                <w:lang w:eastAsia="pt-BR"/>
              </w:rPr>
              <w:t>3</w:t>
            </w:r>
            <w:proofErr w:type="gramEnd"/>
          </w:p>
        </w:tc>
        <w:tc>
          <w:tcPr>
            <w:tcW w:w="3028" w:type="dxa"/>
            <w:tcBorders>
              <w:top w:val="nil"/>
              <w:left w:val="nil"/>
              <w:bottom w:val="single" w:sz="8" w:space="0" w:color="auto"/>
              <w:right w:val="single" w:sz="8" w:space="0" w:color="auto"/>
            </w:tcBorders>
            <w:shd w:val="clear" w:color="auto" w:fill="auto"/>
            <w:vAlign w:val="center"/>
          </w:tcPr>
          <w:p w:rsidR="00427FC5" w:rsidRPr="0096133F" w:rsidRDefault="00427FC5" w:rsidP="00507E71">
            <w:pPr>
              <w:jc w:val="center"/>
              <w:rPr>
                <w:rFonts w:eastAsia="Times New Roman"/>
                <w:b/>
                <w:bCs/>
                <w:color w:val="000000"/>
                <w:sz w:val="20"/>
                <w:lang w:eastAsia="pt-BR"/>
              </w:rPr>
            </w:pPr>
            <w:r w:rsidRPr="0096133F">
              <w:rPr>
                <w:rFonts w:eastAsia="Times New Roman"/>
                <w:b/>
                <w:bCs/>
                <w:color w:val="000000"/>
                <w:sz w:val="20"/>
                <w:lang w:eastAsia="pt-BR"/>
              </w:rPr>
              <w:t xml:space="preserve">FAIXA EM IMPRESSÃO DIGITAL EM LONA </w:t>
            </w:r>
            <w:proofErr w:type="gramStart"/>
            <w:r w:rsidRPr="0096133F">
              <w:rPr>
                <w:rFonts w:eastAsia="Times New Roman"/>
                <w:b/>
                <w:bCs/>
                <w:color w:val="000000"/>
                <w:sz w:val="20"/>
                <w:lang w:eastAsia="pt-BR"/>
              </w:rPr>
              <w:t>70CM</w:t>
            </w:r>
            <w:proofErr w:type="gramEnd"/>
            <w:r w:rsidRPr="0096133F">
              <w:rPr>
                <w:rFonts w:eastAsia="Times New Roman"/>
                <w:b/>
                <w:bCs/>
                <w:color w:val="000000"/>
                <w:sz w:val="20"/>
                <w:lang w:eastAsia="pt-BR"/>
              </w:rPr>
              <w:t>.</w:t>
            </w:r>
          </w:p>
        </w:tc>
        <w:tc>
          <w:tcPr>
            <w:tcW w:w="876" w:type="dxa"/>
            <w:tcBorders>
              <w:top w:val="nil"/>
              <w:left w:val="nil"/>
              <w:bottom w:val="single" w:sz="8" w:space="0" w:color="auto"/>
              <w:right w:val="single" w:sz="8" w:space="0" w:color="auto"/>
            </w:tcBorders>
            <w:shd w:val="clear" w:color="auto" w:fill="auto"/>
            <w:noWrap/>
            <w:vAlign w:val="center"/>
          </w:tcPr>
          <w:p w:rsidR="00427FC5" w:rsidRPr="0096133F" w:rsidRDefault="00427FC5" w:rsidP="00507E71">
            <w:pPr>
              <w:jc w:val="center"/>
              <w:rPr>
                <w:rFonts w:eastAsia="Times New Roman"/>
                <w:b/>
                <w:bCs/>
                <w:color w:val="000000"/>
                <w:sz w:val="20"/>
                <w:lang w:eastAsia="pt-BR"/>
              </w:rPr>
            </w:pPr>
            <w:r w:rsidRPr="0096133F">
              <w:rPr>
                <w:rFonts w:eastAsia="Times New Roman"/>
                <w:b/>
                <w:bCs/>
                <w:color w:val="000000"/>
                <w:sz w:val="20"/>
                <w:lang w:eastAsia="pt-BR"/>
              </w:rPr>
              <w:t>ML</w:t>
            </w:r>
          </w:p>
        </w:tc>
        <w:tc>
          <w:tcPr>
            <w:tcW w:w="913" w:type="dxa"/>
            <w:tcBorders>
              <w:top w:val="nil"/>
              <w:left w:val="nil"/>
              <w:bottom w:val="single" w:sz="8" w:space="0" w:color="auto"/>
              <w:right w:val="single" w:sz="8" w:space="0" w:color="auto"/>
            </w:tcBorders>
            <w:shd w:val="clear" w:color="auto" w:fill="auto"/>
            <w:noWrap/>
            <w:vAlign w:val="center"/>
          </w:tcPr>
          <w:p w:rsidR="00427FC5" w:rsidRPr="0096133F" w:rsidRDefault="00427FC5" w:rsidP="00507E71">
            <w:pPr>
              <w:jc w:val="center"/>
              <w:rPr>
                <w:rFonts w:eastAsia="Times New Roman"/>
                <w:b/>
                <w:bCs/>
                <w:color w:val="000000"/>
                <w:sz w:val="20"/>
                <w:lang w:eastAsia="pt-BR"/>
              </w:rPr>
            </w:pPr>
            <w:r w:rsidRPr="0096133F">
              <w:rPr>
                <w:rFonts w:eastAsia="Times New Roman"/>
                <w:b/>
                <w:bCs/>
                <w:color w:val="000000"/>
                <w:sz w:val="20"/>
                <w:lang w:eastAsia="pt-BR"/>
              </w:rPr>
              <w:t>680</w:t>
            </w:r>
          </w:p>
        </w:tc>
        <w:tc>
          <w:tcPr>
            <w:tcW w:w="1214" w:type="dxa"/>
            <w:tcBorders>
              <w:top w:val="nil"/>
              <w:left w:val="nil"/>
              <w:bottom w:val="single" w:sz="8" w:space="0" w:color="auto"/>
              <w:right w:val="single" w:sz="8" w:space="0" w:color="auto"/>
            </w:tcBorders>
            <w:shd w:val="clear" w:color="auto" w:fill="auto"/>
            <w:noWrap/>
            <w:vAlign w:val="center"/>
            <w:hideMark/>
          </w:tcPr>
          <w:p w:rsidR="00427FC5" w:rsidRPr="007B72BF" w:rsidRDefault="00427FC5" w:rsidP="00A3271E">
            <w:pPr>
              <w:jc w:val="center"/>
              <w:rPr>
                <w:rFonts w:eastAsia="Times New Roman"/>
                <w:color w:val="000000"/>
                <w:sz w:val="18"/>
                <w:szCs w:val="18"/>
                <w:lang w:eastAsia="pt-BR"/>
              </w:rPr>
            </w:pPr>
            <w:r w:rsidRPr="007B72BF">
              <w:rPr>
                <w:rFonts w:eastAsia="Times New Roman"/>
                <w:color w:val="000000"/>
                <w:sz w:val="18"/>
                <w:szCs w:val="18"/>
                <w:lang w:eastAsia="pt-BR"/>
              </w:rPr>
              <w:t> </w:t>
            </w:r>
          </w:p>
        </w:tc>
        <w:tc>
          <w:tcPr>
            <w:tcW w:w="1275" w:type="dxa"/>
            <w:tcBorders>
              <w:top w:val="nil"/>
              <w:left w:val="nil"/>
              <w:bottom w:val="single" w:sz="8" w:space="0" w:color="auto"/>
              <w:right w:val="single" w:sz="8" w:space="0" w:color="auto"/>
            </w:tcBorders>
            <w:shd w:val="clear" w:color="auto" w:fill="auto"/>
            <w:noWrap/>
            <w:vAlign w:val="center"/>
            <w:hideMark/>
          </w:tcPr>
          <w:p w:rsidR="00427FC5" w:rsidRPr="007B72BF" w:rsidRDefault="00427FC5" w:rsidP="00A3271E">
            <w:pPr>
              <w:jc w:val="center"/>
              <w:rPr>
                <w:rFonts w:eastAsia="Times New Roman"/>
                <w:color w:val="000000"/>
                <w:sz w:val="18"/>
                <w:szCs w:val="18"/>
                <w:lang w:eastAsia="pt-BR"/>
              </w:rPr>
            </w:pPr>
            <w:r w:rsidRPr="007B72BF">
              <w:rPr>
                <w:rFonts w:eastAsia="Times New Roman"/>
                <w:color w:val="000000"/>
                <w:sz w:val="18"/>
                <w:szCs w:val="18"/>
                <w:lang w:eastAsia="pt-BR"/>
              </w:rPr>
              <w:t> </w:t>
            </w:r>
          </w:p>
        </w:tc>
        <w:tc>
          <w:tcPr>
            <w:tcW w:w="1276" w:type="dxa"/>
            <w:tcBorders>
              <w:top w:val="nil"/>
              <w:left w:val="nil"/>
              <w:bottom w:val="single" w:sz="8" w:space="0" w:color="auto"/>
              <w:right w:val="single" w:sz="8" w:space="0" w:color="auto"/>
            </w:tcBorders>
            <w:shd w:val="clear" w:color="auto" w:fill="auto"/>
            <w:noWrap/>
            <w:vAlign w:val="center"/>
            <w:hideMark/>
          </w:tcPr>
          <w:p w:rsidR="00427FC5" w:rsidRPr="007B72BF" w:rsidRDefault="00427FC5" w:rsidP="00A3271E">
            <w:pPr>
              <w:jc w:val="center"/>
              <w:rPr>
                <w:rFonts w:eastAsia="Times New Roman"/>
                <w:color w:val="000000"/>
                <w:sz w:val="18"/>
                <w:szCs w:val="18"/>
                <w:lang w:eastAsia="pt-BR"/>
              </w:rPr>
            </w:pPr>
            <w:r w:rsidRPr="007B72BF">
              <w:rPr>
                <w:rFonts w:eastAsia="Times New Roman"/>
                <w:color w:val="000000"/>
                <w:sz w:val="18"/>
                <w:szCs w:val="18"/>
                <w:lang w:eastAsia="pt-BR"/>
              </w:rPr>
              <w:t> </w:t>
            </w:r>
          </w:p>
        </w:tc>
      </w:tr>
      <w:tr w:rsidR="00427FC5" w:rsidRPr="007B72BF" w:rsidTr="00772DBE">
        <w:trPr>
          <w:trHeight w:val="495"/>
        </w:trPr>
        <w:tc>
          <w:tcPr>
            <w:tcW w:w="741" w:type="dxa"/>
            <w:tcBorders>
              <w:top w:val="nil"/>
              <w:left w:val="single" w:sz="8" w:space="0" w:color="auto"/>
              <w:bottom w:val="single" w:sz="8" w:space="0" w:color="auto"/>
              <w:right w:val="single" w:sz="8" w:space="0" w:color="auto"/>
            </w:tcBorders>
            <w:shd w:val="clear" w:color="auto" w:fill="auto"/>
            <w:noWrap/>
            <w:vAlign w:val="center"/>
          </w:tcPr>
          <w:p w:rsidR="00427FC5" w:rsidRPr="0096133F" w:rsidRDefault="00427FC5" w:rsidP="00507E71">
            <w:pPr>
              <w:jc w:val="center"/>
              <w:rPr>
                <w:rFonts w:eastAsia="Times New Roman"/>
                <w:b/>
                <w:bCs/>
                <w:color w:val="000000"/>
                <w:sz w:val="20"/>
                <w:lang w:eastAsia="pt-BR"/>
              </w:rPr>
            </w:pPr>
            <w:proofErr w:type="gramStart"/>
            <w:r w:rsidRPr="0096133F">
              <w:rPr>
                <w:rFonts w:eastAsia="Times New Roman"/>
                <w:b/>
                <w:bCs/>
                <w:color w:val="000000"/>
                <w:sz w:val="20"/>
                <w:lang w:eastAsia="pt-BR"/>
              </w:rPr>
              <w:t>4</w:t>
            </w:r>
            <w:proofErr w:type="gramEnd"/>
          </w:p>
        </w:tc>
        <w:tc>
          <w:tcPr>
            <w:tcW w:w="3028" w:type="dxa"/>
            <w:tcBorders>
              <w:top w:val="nil"/>
              <w:left w:val="nil"/>
              <w:bottom w:val="single" w:sz="8" w:space="0" w:color="auto"/>
              <w:right w:val="single" w:sz="8" w:space="0" w:color="auto"/>
            </w:tcBorders>
            <w:shd w:val="clear" w:color="auto" w:fill="auto"/>
            <w:vAlign w:val="center"/>
          </w:tcPr>
          <w:p w:rsidR="00427FC5" w:rsidRPr="0096133F" w:rsidRDefault="00427FC5" w:rsidP="00507E71">
            <w:pPr>
              <w:jc w:val="center"/>
              <w:rPr>
                <w:rFonts w:eastAsia="Times New Roman"/>
                <w:b/>
                <w:bCs/>
                <w:color w:val="000000"/>
                <w:sz w:val="20"/>
                <w:lang w:eastAsia="pt-BR"/>
              </w:rPr>
            </w:pPr>
            <w:r w:rsidRPr="0096133F">
              <w:rPr>
                <w:rFonts w:eastAsia="Times New Roman"/>
                <w:b/>
                <w:bCs/>
                <w:color w:val="000000"/>
                <w:sz w:val="20"/>
                <w:lang w:eastAsia="pt-BR"/>
              </w:rPr>
              <w:t>PLACA EM PVC COM ADESIVO EM IMPRESSÃO DIGITAL.</w:t>
            </w:r>
          </w:p>
        </w:tc>
        <w:tc>
          <w:tcPr>
            <w:tcW w:w="876" w:type="dxa"/>
            <w:tcBorders>
              <w:top w:val="nil"/>
              <w:left w:val="nil"/>
              <w:bottom w:val="single" w:sz="8" w:space="0" w:color="auto"/>
              <w:right w:val="single" w:sz="8" w:space="0" w:color="auto"/>
            </w:tcBorders>
            <w:shd w:val="clear" w:color="auto" w:fill="auto"/>
            <w:noWrap/>
            <w:vAlign w:val="center"/>
          </w:tcPr>
          <w:p w:rsidR="00427FC5" w:rsidRPr="0096133F" w:rsidRDefault="00427FC5" w:rsidP="00507E71">
            <w:pPr>
              <w:jc w:val="center"/>
              <w:rPr>
                <w:rFonts w:eastAsia="Times New Roman"/>
                <w:b/>
                <w:bCs/>
                <w:color w:val="000000"/>
                <w:sz w:val="20"/>
                <w:lang w:eastAsia="pt-BR"/>
              </w:rPr>
            </w:pPr>
            <w:r w:rsidRPr="0096133F">
              <w:rPr>
                <w:rFonts w:eastAsia="Times New Roman"/>
                <w:b/>
                <w:bCs/>
                <w:color w:val="000000"/>
                <w:sz w:val="20"/>
                <w:lang w:eastAsia="pt-BR"/>
              </w:rPr>
              <w:t>M²</w:t>
            </w:r>
          </w:p>
        </w:tc>
        <w:tc>
          <w:tcPr>
            <w:tcW w:w="913" w:type="dxa"/>
            <w:tcBorders>
              <w:top w:val="nil"/>
              <w:left w:val="nil"/>
              <w:bottom w:val="single" w:sz="8" w:space="0" w:color="auto"/>
              <w:right w:val="single" w:sz="8" w:space="0" w:color="auto"/>
            </w:tcBorders>
            <w:shd w:val="clear" w:color="auto" w:fill="auto"/>
            <w:noWrap/>
            <w:vAlign w:val="center"/>
          </w:tcPr>
          <w:p w:rsidR="00427FC5" w:rsidRPr="0096133F" w:rsidRDefault="00427FC5" w:rsidP="00507E71">
            <w:pPr>
              <w:jc w:val="center"/>
              <w:rPr>
                <w:rFonts w:eastAsia="Times New Roman"/>
                <w:b/>
                <w:bCs/>
                <w:color w:val="000000"/>
                <w:sz w:val="20"/>
                <w:lang w:eastAsia="pt-BR"/>
              </w:rPr>
            </w:pPr>
            <w:r w:rsidRPr="0096133F">
              <w:rPr>
                <w:rFonts w:eastAsia="Times New Roman"/>
                <w:b/>
                <w:bCs/>
                <w:color w:val="000000"/>
                <w:sz w:val="20"/>
                <w:lang w:eastAsia="pt-BR"/>
              </w:rPr>
              <w:t>110</w:t>
            </w:r>
          </w:p>
        </w:tc>
        <w:tc>
          <w:tcPr>
            <w:tcW w:w="1214" w:type="dxa"/>
            <w:tcBorders>
              <w:top w:val="nil"/>
              <w:left w:val="nil"/>
              <w:bottom w:val="single" w:sz="8" w:space="0" w:color="auto"/>
              <w:right w:val="single" w:sz="8" w:space="0" w:color="auto"/>
            </w:tcBorders>
            <w:shd w:val="clear" w:color="auto" w:fill="auto"/>
            <w:noWrap/>
            <w:vAlign w:val="center"/>
            <w:hideMark/>
          </w:tcPr>
          <w:p w:rsidR="00427FC5" w:rsidRPr="007B72BF" w:rsidRDefault="00427FC5" w:rsidP="00A3271E">
            <w:pPr>
              <w:jc w:val="center"/>
              <w:rPr>
                <w:rFonts w:eastAsia="Times New Roman"/>
                <w:color w:val="000000"/>
                <w:sz w:val="18"/>
                <w:szCs w:val="18"/>
                <w:lang w:eastAsia="pt-BR"/>
              </w:rPr>
            </w:pPr>
            <w:r w:rsidRPr="007B72BF">
              <w:rPr>
                <w:rFonts w:eastAsia="Times New Roman"/>
                <w:color w:val="000000"/>
                <w:sz w:val="18"/>
                <w:szCs w:val="18"/>
                <w:lang w:eastAsia="pt-BR"/>
              </w:rPr>
              <w:t> </w:t>
            </w:r>
          </w:p>
        </w:tc>
        <w:tc>
          <w:tcPr>
            <w:tcW w:w="1275" w:type="dxa"/>
            <w:tcBorders>
              <w:top w:val="nil"/>
              <w:left w:val="nil"/>
              <w:bottom w:val="single" w:sz="8" w:space="0" w:color="auto"/>
              <w:right w:val="single" w:sz="8" w:space="0" w:color="auto"/>
            </w:tcBorders>
            <w:shd w:val="clear" w:color="auto" w:fill="auto"/>
            <w:noWrap/>
            <w:vAlign w:val="center"/>
            <w:hideMark/>
          </w:tcPr>
          <w:p w:rsidR="00427FC5" w:rsidRPr="007B72BF" w:rsidRDefault="00427FC5" w:rsidP="00A3271E">
            <w:pPr>
              <w:jc w:val="center"/>
              <w:rPr>
                <w:rFonts w:eastAsia="Times New Roman"/>
                <w:color w:val="000000"/>
                <w:sz w:val="18"/>
                <w:szCs w:val="18"/>
                <w:lang w:eastAsia="pt-BR"/>
              </w:rPr>
            </w:pPr>
            <w:r w:rsidRPr="007B72BF">
              <w:rPr>
                <w:rFonts w:eastAsia="Times New Roman"/>
                <w:color w:val="000000"/>
                <w:sz w:val="18"/>
                <w:szCs w:val="18"/>
                <w:lang w:eastAsia="pt-BR"/>
              </w:rPr>
              <w:t> </w:t>
            </w:r>
          </w:p>
        </w:tc>
        <w:tc>
          <w:tcPr>
            <w:tcW w:w="1276" w:type="dxa"/>
            <w:tcBorders>
              <w:top w:val="nil"/>
              <w:left w:val="nil"/>
              <w:bottom w:val="single" w:sz="8" w:space="0" w:color="auto"/>
              <w:right w:val="single" w:sz="8" w:space="0" w:color="auto"/>
            </w:tcBorders>
            <w:shd w:val="clear" w:color="auto" w:fill="auto"/>
            <w:noWrap/>
            <w:vAlign w:val="center"/>
            <w:hideMark/>
          </w:tcPr>
          <w:p w:rsidR="00427FC5" w:rsidRPr="007B72BF" w:rsidRDefault="00427FC5" w:rsidP="00A3271E">
            <w:pPr>
              <w:jc w:val="center"/>
              <w:rPr>
                <w:rFonts w:eastAsia="Times New Roman"/>
                <w:color w:val="000000"/>
                <w:sz w:val="18"/>
                <w:szCs w:val="18"/>
                <w:lang w:eastAsia="pt-BR"/>
              </w:rPr>
            </w:pPr>
            <w:r w:rsidRPr="007B72BF">
              <w:rPr>
                <w:rFonts w:eastAsia="Times New Roman"/>
                <w:color w:val="000000"/>
                <w:sz w:val="18"/>
                <w:szCs w:val="18"/>
                <w:lang w:eastAsia="pt-BR"/>
              </w:rPr>
              <w:t> </w:t>
            </w:r>
          </w:p>
        </w:tc>
      </w:tr>
    </w:tbl>
    <w:p w:rsidR="007313EB" w:rsidRPr="007313EB" w:rsidRDefault="007313EB" w:rsidP="007313EB">
      <w:pPr>
        <w:rPr>
          <w:vanish/>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5078"/>
        <w:gridCol w:w="1030"/>
        <w:gridCol w:w="863"/>
        <w:gridCol w:w="977"/>
        <w:gridCol w:w="983"/>
      </w:tblGrid>
      <w:tr w:rsidR="002B193D" w:rsidRPr="001133FD" w:rsidTr="00A3271E">
        <w:tc>
          <w:tcPr>
            <w:tcW w:w="425" w:type="dxa"/>
            <w:tcBorders>
              <w:top w:val="single" w:sz="4" w:space="0" w:color="auto"/>
              <w:left w:val="single" w:sz="4" w:space="0" w:color="auto"/>
              <w:bottom w:val="single" w:sz="4" w:space="0" w:color="auto"/>
              <w:right w:val="nil"/>
            </w:tcBorders>
            <w:shd w:val="clear" w:color="auto" w:fill="FFFF00"/>
          </w:tcPr>
          <w:p w:rsidR="002B193D" w:rsidRPr="001133FD" w:rsidRDefault="002B193D" w:rsidP="002B193D">
            <w:pPr>
              <w:rPr>
                <w:rFonts w:ascii="Agency FB" w:eastAsia="Times New Roman" w:hAnsi="Agency FB"/>
                <w:lang w:eastAsia="pt-BR"/>
              </w:rPr>
            </w:pPr>
          </w:p>
        </w:tc>
        <w:tc>
          <w:tcPr>
            <w:tcW w:w="5078" w:type="dxa"/>
            <w:tcBorders>
              <w:top w:val="single" w:sz="4" w:space="0" w:color="auto"/>
              <w:left w:val="nil"/>
              <w:bottom w:val="single" w:sz="4" w:space="0" w:color="auto"/>
              <w:right w:val="nil"/>
            </w:tcBorders>
            <w:shd w:val="clear" w:color="auto" w:fill="FFFF00"/>
          </w:tcPr>
          <w:p w:rsidR="002B193D" w:rsidRPr="001133FD" w:rsidRDefault="00923824" w:rsidP="002B193D">
            <w:pPr>
              <w:rPr>
                <w:rFonts w:ascii="Agency FB" w:eastAsia="Times New Roman" w:hAnsi="Agency FB"/>
                <w:lang w:eastAsia="pt-BR"/>
              </w:rPr>
            </w:pPr>
            <w:r w:rsidRPr="001133FD">
              <w:rPr>
                <w:rFonts w:ascii="Agency FB" w:eastAsia="Times New Roman" w:hAnsi="Agency FB"/>
                <w:lang w:eastAsia="pt-BR"/>
              </w:rPr>
              <w:t>VALOR TOTAL</w:t>
            </w:r>
          </w:p>
        </w:tc>
        <w:tc>
          <w:tcPr>
            <w:tcW w:w="1030" w:type="dxa"/>
            <w:tcBorders>
              <w:top w:val="single" w:sz="4" w:space="0" w:color="auto"/>
              <w:left w:val="nil"/>
              <w:bottom w:val="single" w:sz="4" w:space="0" w:color="auto"/>
              <w:right w:val="nil"/>
            </w:tcBorders>
            <w:shd w:val="clear" w:color="auto" w:fill="FFFF00"/>
          </w:tcPr>
          <w:p w:rsidR="002B193D" w:rsidRPr="001133FD" w:rsidRDefault="002B193D" w:rsidP="002B193D">
            <w:pPr>
              <w:rPr>
                <w:rFonts w:ascii="Agency FB" w:eastAsia="Times New Roman" w:hAnsi="Agency FB"/>
                <w:lang w:eastAsia="pt-BR"/>
              </w:rPr>
            </w:pPr>
          </w:p>
        </w:tc>
        <w:tc>
          <w:tcPr>
            <w:tcW w:w="863" w:type="dxa"/>
            <w:tcBorders>
              <w:top w:val="single" w:sz="4" w:space="0" w:color="auto"/>
              <w:left w:val="nil"/>
              <w:bottom w:val="single" w:sz="4" w:space="0" w:color="auto"/>
              <w:right w:val="nil"/>
            </w:tcBorders>
            <w:shd w:val="clear" w:color="auto" w:fill="FFFF00"/>
          </w:tcPr>
          <w:p w:rsidR="002B193D" w:rsidRPr="001133FD" w:rsidRDefault="002B193D" w:rsidP="002B193D">
            <w:pPr>
              <w:rPr>
                <w:rFonts w:ascii="Agency FB" w:eastAsia="Times New Roman" w:hAnsi="Agency FB"/>
                <w:lang w:eastAsia="pt-BR"/>
              </w:rPr>
            </w:pPr>
          </w:p>
        </w:tc>
        <w:tc>
          <w:tcPr>
            <w:tcW w:w="977" w:type="dxa"/>
            <w:tcBorders>
              <w:top w:val="single" w:sz="4" w:space="0" w:color="auto"/>
              <w:left w:val="nil"/>
              <w:bottom w:val="single" w:sz="4" w:space="0" w:color="auto"/>
              <w:right w:val="nil"/>
            </w:tcBorders>
            <w:shd w:val="clear" w:color="auto" w:fill="FFFF00"/>
          </w:tcPr>
          <w:p w:rsidR="002B193D" w:rsidRPr="001133FD" w:rsidRDefault="002B193D" w:rsidP="002B193D">
            <w:pPr>
              <w:rPr>
                <w:rFonts w:ascii="Agency FB" w:eastAsia="Times New Roman" w:hAnsi="Agency FB"/>
                <w:lang w:eastAsia="pt-BR"/>
              </w:rPr>
            </w:pPr>
          </w:p>
        </w:tc>
        <w:tc>
          <w:tcPr>
            <w:tcW w:w="983" w:type="dxa"/>
            <w:tcBorders>
              <w:top w:val="single" w:sz="4" w:space="0" w:color="auto"/>
              <w:left w:val="nil"/>
              <w:bottom w:val="single" w:sz="4" w:space="0" w:color="auto"/>
              <w:right w:val="single" w:sz="4" w:space="0" w:color="auto"/>
            </w:tcBorders>
            <w:shd w:val="clear" w:color="auto" w:fill="FFFF00"/>
          </w:tcPr>
          <w:p w:rsidR="002B193D" w:rsidRPr="001133FD" w:rsidRDefault="002B193D" w:rsidP="002B193D">
            <w:pPr>
              <w:rPr>
                <w:rFonts w:ascii="Agency FB" w:eastAsia="Times New Roman" w:hAnsi="Agency FB"/>
                <w:lang w:eastAsia="pt-BR"/>
              </w:rPr>
            </w:pPr>
          </w:p>
        </w:tc>
      </w:tr>
      <w:tr w:rsidR="002B193D" w:rsidRPr="001133FD" w:rsidTr="00A3271E">
        <w:tc>
          <w:tcPr>
            <w:tcW w:w="425" w:type="dxa"/>
            <w:tcBorders>
              <w:top w:val="single" w:sz="4" w:space="0" w:color="auto"/>
              <w:left w:val="single" w:sz="4" w:space="0" w:color="auto"/>
              <w:bottom w:val="single" w:sz="4" w:space="0" w:color="auto"/>
              <w:right w:val="nil"/>
            </w:tcBorders>
            <w:shd w:val="clear" w:color="auto" w:fill="FFFF00"/>
          </w:tcPr>
          <w:p w:rsidR="002B193D" w:rsidRPr="001133FD" w:rsidRDefault="002B193D" w:rsidP="002B193D">
            <w:pPr>
              <w:rPr>
                <w:rFonts w:ascii="Agency FB" w:eastAsia="Times New Roman" w:hAnsi="Agency FB"/>
                <w:lang w:eastAsia="pt-BR"/>
              </w:rPr>
            </w:pPr>
          </w:p>
        </w:tc>
        <w:tc>
          <w:tcPr>
            <w:tcW w:w="5078" w:type="dxa"/>
            <w:tcBorders>
              <w:top w:val="single" w:sz="4" w:space="0" w:color="auto"/>
              <w:left w:val="nil"/>
              <w:bottom w:val="single" w:sz="4" w:space="0" w:color="auto"/>
              <w:right w:val="nil"/>
            </w:tcBorders>
            <w:shd w:val="clear" w:color="auto" w:fill="FFFF00"/>
          </w:tcPr>
          <w:p w:rsidR="002B193D" w:rsidRPr="001133FD" w:rsidRDefault="00923824" w:rsidP="002B193D">
            <w:pPr>
              <w:rPr>
                <w:rFonts w:ascii="Agency FB" w:eastAsia="Times New Roman" w:hAnsi="Agency FB"/>
                <w:lang w:eastAsia="pt-BR"/>
              </w:rPr>
            </w:pPr>
            <w:r w:rsidRPr="001133FD">
              <w:rPr>
                <w:rFonts w:ascii="Agency FB" w:eastAsia="Times New Roman" w:hAnsi="Agency FB"/>
                <w:lang w:eastAsia="pt-BR"/>
              </w:rPr>
              <w:t>VALOR POR EXTENSO</w:t>
            </w:r>
          </w:p>
        </w:tc>
        <w:tc>
          <w:tcPr>
            <w:tcW w:w="1030" w:type="dxa"/>
            <w:tcBorders>
              <w:top w:val="single" w:sz="4" w:space="0" w:color="auto"/>
              <w:left w:val="nil"/>
              <w:bottom w:val="single" w:sz="4" w:space="0" w:color="auto"/>
              <w:right w:val="nil"/>
            </w:tcBorders>
            <w:shd w:val="clear" w:color="auto" w:fill="FFFF00"/>
          </w:tcPr>
          <w:p w:rsidR="002B193D" w:rsidRPr="001133FD" w:rsidRDefault="002B193D" w:rsidP="002B193D">
            <w:pPr>
              <w:rPr>
                <w:rFonts w:ascii="Agency FB" w:eastAsia="Times New Roman" w:hAnsi="Agency FB"/>
                <w:lang w:eastAsia="pt-BR"/>
              </w:rPr>
            </w:pPr>
          </w:p>
        </w:tc>
        <w:tc>
          <w:tcPr>
            <w:tcW w:w="863" w:type="dxa"/>
            <w:tcBorders>
              <w:top w:val="single" w:sz="4" w:space="0" w:color="auto"/>
              <w:left w:val="nil"/>
              <w:bottom w:val="single" w:sz="4" w:space="0" w:color="auto"/>
              <w:right w:val="nil"/>
            </w:tcBorders>
            <w:shd w:val="clear" w:color="auto" w:fill="FFFF00"/>
          </w:tcPr>
          <w:p w:rsidR="002B193D" w:rsidRPr="001133FD" w:rsidRDefault="002B193D" w:rsidP="002B193D">
            <w:pPr>
              <w:rPr>
                <w:rFonts w:ascii="Agency FB" w:eastAsia="Times New Roman" w:hAnsi="Agency FB"/>
                <w:lang w:eastAsia="pt-BR"/>
              </w:rPr>
            </w:pPr>
          </w:p>
        </w:tc>
        <w:tc>
          <w:tcPr>
            <w:tcW w:w="977" w:type="dxa"/>
            <w:tcBorders>
              <w:top w:val="single" w:sz="4" w:space="0" w:color="auto"/>
              <w:left w:val="nil"/>
              <w:bottom w:val="single" w:sz="4" w:space="0" w:color="auto"/>
              <w:right w:val="nil"/>
            </w:tcBorders>
            <w:shd w:val="clear" w:color="auto" w:fill="FFFF00"/>
          </w:tcPr>
          <w:p w:rsidR="002B193D" w:rsidRPr="001133FD" w:rsidRDefault="002B193D" w:rsidP="002B193D">
            <w:pPr>
              <w:rPr>
                <w:rFonts w:ascii="Agency FB" w:eastAsia="Times New Roman" w:hAnsi="Agency FB"/>
                <w:lang w:eastAsia="pt-BR"/>
              </w:rPr>
            </w:pPr>
          </w:p>
        </w:tc>
        <w:tc>
          <w:tcPr>
            <w:tcW w:w="983" w:type="dxa"/>
            <w:tcBorders>
              <w:top w:val="single" w:sz="4" w:space="0" w:color="auto"/>
              <w:left w:val="nil"/>
              <w:bottom w:val="single" w:sz="4" w:space="0" w:color="auto"/>
              <w:right w:val="single" w:sz="4" w:space="0" w:color="auto"/>
            </w:tcBorders>
            <w:shd w:val="clear" w:color="auto" w:fill="FFFF00"/>
          </w:tcPr>
          <w:p w:rsidR="002B193D" w:rsidRPr="001133FD" w:rsidRDefault="002B193D" w:rsidP="002B193D">
            <w:pPr>
              <w:rPr>
                <w:rFonts w:ascii="Agency FB" w:eastAsia="Times New Roman" w:hAnsi="Agency FB"/>
                <w:lang w:eastAsia="pt-BR"/>
              </w:rPr>
            </w:pPr>
          </w:p>
        </w:tc>
      </w:tr>
    </w:tbl>
    <w:p w:rsidR="00491FF3" w:rsidRDefault="00491FF3" w:rsidP="00A3271E">
      <w:pPr>
        <w:tabs>
          <w:tab w:val="left" w:pos="10065"/>
        </w:tabs>
        <w:ind w:right="170"/>
        <w:jc w:val="both"/>
        <w:rPr>
          <w:rFonts w:ascii="Agency FB" w:hAnsi="Agency FB"/>
          <w:b/>
          <w:sz w:val="28"/>
          <w:szCs w:val="28"/>
        </w:rPr>
      </w:pPr>
    </w:p>
    <w:p w:rsidR="00293239" w:rsidRPr="000B0AE1" w:rsidRDefault="00293239" w:rsidP="00293239">
      <w:pPr>
        <w:pStyle w:val="Ttulo3"/>
        <w:rPr>
          <w:rFonts w:ascii="Calibri Light" w:hAnsi="Calibri Light"/>
        </w:rPr>
      </w:pPr>
      <w:r w:rsidRPr="000B0AE1">
        <w:rPr>
          <w:rFonts w:ascii="Calibri Light" w:hAnsi="Calibri Light"/>
        </w:rPr>
        <w:t>2- As despesas decorrentes da execução do objeto do presente certame correrão a conta de dotação específica do orçamento do exercício de 2</w:t>
      </w:r>
      <w:r w:rsidR="00A3271E">
        <w:rPr>
          <w:rFonts w:ascii="Calibri Light" w:hAnsi="Calibri Light"/>
        </w:rPr>
        <w:t>021</w:t>
      </w:r>
      <w:r w:rsidRPr="000B0AE1">
        <w:rPr>
          <w:rFonts w:ascii="Calibri Light" w:hAnsi="Calibri Light"/>
        </w:rPr>
        <w:t xml:space="preserve"> e terá a seguinte classificação orçamentária:</w:t>
      </w:r>
    </w:p>
    <w:p w:rsidR="00293239" w:rsidRPr="00772DBE" w:rsidRDefault="00427FC5" w:rsidP="00772DBE">
      <w:pPr>
        <w:spacing w:line="360" w:lineRule="auto"/>
        <w:jc w:val="both"/>
        <w:rPr>
          <w:rFonts w:ascii="Agency FB" w:hAnsi="Agency FB"/>
          <w:b/>
          <w:lang w:eastAsia="ar-SA"/>
        </w:rPr>
      </w:pPr>
      <w:r>
        <w:rPr>
          <w:rFonts w:ascii="Agency FB" w:hAnsi="Agency FB"/>
          <w:b/>
          <w:lang w:eastAsia="ar-SA"/>
        </w:rPr>
        <w:t>CONFORME TERMO DE REFERENCIA EM ANEXO.</w:t>
      </w:r>
    </w:p>
    <w:p w:rsidR="00293239" w:rsidRPr="000B0AE1" w:rsidRDefault="00293239" w:rsidP="00293239">
      <w:pPr>
        <w:widowControl w:val="0"/>
        <w:tabs>
          <w:tab w:val="left" w:pos="180"/>
        </w:tabs>
        <w:autoSpaceDE w:val="0"/>
        <w:autoSpaceDN w:val="0"/>
        <w:adjustRightInd w:val="0"/>
        <w:jc w:val="both"/>
        <w:rPr>
          <w:b/>
          <w:color w:val="000000"/>
          <w:sz w:val="22"/>
          <w:szCs w:val="22"/>
        </w:rPr>
      </w:pPr>
      <w:r w:rsidRPr="000B0AE1">
        <w:rPr>
          <w:b/>
          <w:color w:val="000000"/>
          <w:sz w:val="22"/>
          <w:szCs w:val="22"/>
        </w:rPr>
        <w:t xml:space="preserve">3- GARANTIA: </w:t>
      </w:r>
    </w:p>
    <w:p w:rsidR="00293239" w:rsidRPr="000B0AE1" w:rsidRDefault="00293239" w:rsidP="00293239">
      <w:pPr>
        <w:widowControl w:val="0"/>
        <w:tabs>
          <w:tab w:val="left" w:pos="180"/>
        </w:tabs>
        <w:autoSpaceDE w:val="0"/>
        <w:autoSpaceDN w:val="0"/>
        <w:adjustRightInd w:val="0"/>
        <w:jc w:val="both"/>
        <w:rPr>
          <w:b/>
          <w:color w:val="000000"/>
          <w:sz w:val="22"/>
          <w:szCs w:val="22"/>
        </w:rPr>
      </w:pPr>
      <w:r w:rsidRPr="000B0AE1">
        <w:rPr>
          <w:b/>
          <w:color w:val="000000"/>
          <w:sz w:val="22"/>
          <w:szCs w:val="22"/>
        </w:rPr>
        <w:t>De acordo com Edital.</w:t>
      </w:r>
    </w:p>
    <w:p w:rsidR="00293239" w:rsidRPr="000B0AE1" w:rsidRDefault="00293239" w:rsidP="00293239">
      <w:pPr>
        <w:widowControl w:val="0"/>
        <w:tabs>
          <w:tab w:val="left" w:pos="180"/>
        </w:tabs>
        <w:autoSpaceDE w:val="0"/>
        <w:autoSpaceDN w:val="0"/>
        <w:adjustRightInd w:val="0"/>
        <w:jc w:val="both"/>
        <w:rPr>
          <w:b/>
          <w:color w:val="000000"/>
          <w:sz w:val="22"/>
          <w:szCs w:val="22"/>
        </w:rPr>
      </w:pPr>
    </w:p>
    <w:p w:rsidR="00293239" w:rsidRPr="000B0AE1" w:rsidRDefault="00293239" w:rsidP="00293239">
      <w:pPr>
        <w:pStyle w:val="Corpodetexto"/>
        <w:rPr>
          <w:b/>
          <w:sz w:val="22"/>
          <w:szCs w:val="22"/>
        </w:rPr>
      </w:pPr>
      <w:r w:rsidRPr="000B0AE1">
        <w:rPr>
          <w:b/>
          <w:sz w:val="22"/>
          <w:szCs w:val="22"/>
        </w:rPr>
        <w:t>A empresa ____________ declara que estão inclusas no valor contrato todas as despesas com mão-de-obra e, todos os tributos e encargos fiscais, sociais, trabalhistas, previdenciários e comerciais e, ainda, os gastos com transporte/frete, até a entrega total do objeto.</w:t>
      </w:r>
    </w:p>
    <w:p w:rsidR="00293239" w:rsidRPr="000B0AE1" w:rsidRDefault="00293239" w:rsidP="00293239">
      <w:pPr>
        <w:widowControl w:val="0"/>
        <w:autoSpaceDE w:val="0"/>
        <w:autoSpaceDN w:val="0"/>
        <w:adjustRightInd w:val="0"/>
        <w:jc w:val="both"/>
        <w:rPr>
          <w:b/>
          <w:bCs/>
          <w:color w:val="000000"/>
          <w:sz w:val="22"/>
          <w:szCs w:val="22"/>
        </w:rPr>
      </w:pPr>
    </w:p>
    <w:p w:rsidR="00293239" w:rsidRPr="000B0AE1" w:rsidRDefault="00293239" w:rsidP="00293239">
      <w:pPr>
        <w:widowControl w:val="0"/>
        <w:autoSpaceDE w:val="0"/>
        <w:autoSpaceDN w:val="0"/>
        <w:adjustRightInd w:val="0"/>
        <w:jc w:val="both"/>
        <w:rPr>
          <w:b/>
          <w:color w:val="000000"/>
          <w:sz w:val="22"/>
          <w:szCs w:val="22"/>
        </w:rPr>
      </w:pPr>
      <w:r w:rsidRPr="000B0AE1">
        <w:rPr>
          <w:b/>
          <w:bCs/>
          <w:color w:val="000000"/>
          <w:sz w:val="22"/>
          <w:szCs w:val="22"/>
        </w:rPr>
        <w:t xml:space="preserve">4- Prazo de validade da proposta: </w:t>
      </w:r>
      <w:r w:rsidRPr="000B0AE1">
        <w:rPr>
          <w:b/>
          <w:color w:val="000000"/>
          <w:sz w:val="22"/>
          <w:szCs w:val="22"/>
        </w:rPr>
        <w:t>De acordo com o Edital.</w:t>
      </w:r>
    </w:p>
    <w:p w:rsidR="00293239" w:rsidRPr="000B0AE1" w:rsidRDefault="00293239" w:rsidP="00293239">
      <w:pPr>
        <w:widowControl w:val="0"/>
        <w:autoSpaceDE w:val="0"/>
        <w:autoSpaceDN w:val="0"/>
        <w:adjustRightInd w:val="0"/>
        <w:rPr>
          <w:b/>
          <w:color w:val="000000"/>
          <w:sz w:val="22"/>
          <w:szCs w:val="22"/>
        </w:rPr>
      </w:pPr>
    </w:p>
    <w:p w:rsidR="00293239" w:rsidRPr="000B0AE1" w:rsidRDefault="00293239" w:rsidP="00293239">
      <w:pPr>
        <w:widowControl w:val="0"/>
        <w:autoSpaceDE w:val="0"/>
        <w:autoSpaceDN w:val="0"/>
        <w:adjustRightInd w:val="0"/>
        <w:rPr>
          <w:b/>
          <w:color w:val="000000"/>
          <w:sz w:val="22"/>
          <w:szCs w:val="22"/>
        </w:rPr>
      </w:pPr>
      <w:r w:rsidRPr="000B0AE1">
        <w:rPr>
          <w:b/>
          <w:color w:val="000000"/>
          <w:sz w:val="22"/>
          <w:szCs w:val="22"/>
        </w:rPr>
        <w:t>5- Local e data: ______________________________________________________________</w:t>
      </w:r>
    </w:p>
    <w:p w:rsidR="00293239" w:rsidRPr="000B0AE1" w:rsidRDefault="00772DBE" w:rsidP="00293239">
      <w:pPr>
        <w:pStyle w:val="Textopadro"/>
        <w:widowControl/>
        <w:tabs>
          <w:tab w:val="left" w:pos="567"/>
        </w:tabs>
        <w:spacing w:line="300" w:lineRule="atLeast"/>
        <w:jc w:val="both"/>
        <w:rPr>
          <w:b/>
          <w:caps/>
          <w:sz w:val="22"/>
          <w:szCs w:val="22"/>
          <w:lang w:val="pt-BR"/>
        </w:rPr>
      </w:pPr>
      <w:r>
        <w:rPr>
          <w:b/>
          <w:caps/>
          <w:sz w:val="22"/>
          <w:szCs w:val="22"/>
          <w:lang w:val="pt-BR"/>
        </w:rPr>
        <w:t>__</w:t>
      </w:r>
      <w:r w:rsidR="00293239" w:rsidRPr="000B0AE1">
        <w:rPr>
          <w:b/>
          <w:caps/>
          <w:sz w:val="22"/>
          <w:szCs w:val="22"/>
          <w:lang w:val="pt-BR"/>
        </w:rPr>
        <w:t>______________________________</w:t>
      </w:r>
    </w:p>
    <w:p w:rsidR="00293239" w:rsidRPr="000B0AE1" w:rsidRDefault="00293239" w:rsidP="00293239">
      <w:pPr>
        <w:pStyle w:val="Textopadro"/>
        <w:widowControl/>
        <w:tabs>
          <w:tab w:val="left" w:pos="567"/>
        </w:tabs>
        <w:spacing w:line="300" w:lineRule="atLeast"/>
        <w:ind w:left="567" w:hanging="567"/>
        <w:jc w:val="both"/>
        <w:rPr>
          <w:b/>
          <w:sz w:val="22"/>
          <w:szCs w:val="22"/>
          <w:lang w:val="pt-BR"/>
        </w:rPr>
      </w:pPr>
      <w:r w:rsidRPr="000B0AE1">
        <w:rPr>
          <w:b/>
          <w:caps/>
          <w:sz w:val="22"/>
          <w:szCs w:val="22"/>
          <w:lang w:val="pt-BR"/>
        </w:rPr>
        <w:t>assinatura e carimbo dA proponente</w:t>
      </w:r>
    </w:p>
    <w:p w:rsidR="001133FD" w:rsidRDefault="00293239" w:rsidP="00293239">
      <w:pPr>
        <w:tabs>
          <w:tab w:val="left" w:pos="9498"/>
        </w:tabs>
        <w:ind w:right="170"/>
        <w:jc w:val="both"/>
        <w:rPr>
          <w:rFonts w:ascii="Cambria" w:hAnsi="Cambria"/>
          <w:b/>
          <w:bCs/>
          <w:sz w:val="20"/>
          <w:szCs w:val="20"/>
        </w:rPr>
      </w:pPr>
      <w:r w:rsidRPr="000B0AE1">
        <w:rPr>
          <w:b/>
          <w:bCs/>
          <w:i/>
          <w:iCs/>
          <w:sz w:val="22"/>
          <w:szCs w:val="22"/>
        </w:rPr>
        <w:t>OBS.: REPRESENTANTE LEGAL DA EMPRESA</w:t>
      </w:r>
    </w:p>
    <w:p w:rsidR="001133FD" w:rsidRDefault="001133FD" w:rsidP="00C1340C">
      <w:pPr>
        <w:tabs>
          <w:tab w:val="left" w:pos="9498"/>
        </w:tabs>
        <w:ind w:right="170"/>
        <w:jc w:val="both"/>
        <w:rPr>
          <w:rFonts w:ascii="Cambria" w:hAnsi="Cambria"/>
          <w:b/>
          <w:bCs/>
          <w:sz w:val="20"/>
          <w:szCs w:val="20"/>
        </w:rPr>
      </w:pPr>
    </w:p>
    <w:p w:rsidR="00442F26" w:rsidRDefault="00442F26" w:rsidP="00C1340C">
      <w:pPr>
        <w:tabs>
          <w:tab w:val="left" w:pos="9498"/>
        </w:tabs>
        <w:ind w:right="170"/>
        <w:jc w:val="both"/>
        <w:rPr>
          <w:rFonts w:ascii="Cambria" w:hAnsi="Cambria"/>
          <w:b/>
          <w:bCs/>
          <w:sz w:val="20"/>
          <w:szCs w:val="20"/>
        </w:rPr>
      </w:pPr>
    </w:p>
    <w:p w:rsidR="00541A1A" w:rsidRDefault="00541A1A" w:rsidP="00155CB4">
      <w:pPr>
        <w:tabs>
          <w:tab w:val="left" w:pos="9498"/>
        </w:tabs>
        <w:ind w:right="170"/>
        <w:jc w:val="both"/>
        <w:rPr>
          <w:rFonts w:ascii="Cambria" w:hAnsi="Cambria"/>
          <w:b/>
          <w:bCs/>
          <w:color w:val="000000"/>
          <w:sz w:val="20"/>
          <w:szCs w:val="20"/>
        </w:rPr>
      </w:pPr>
    </w:p>
    <w:p w:rsidR="00427FC5" w:rsidRDefault="00427FC5" w:rsidP="00155CB4">
      <w:pPr>
        <w:tabs>
          <w:tab w:val="left" w:pos="9498"/>
        </w:tabs>
        <w:ind w:right="170"/>
        <w:jc w:val="both"/>
        <w:rPr>
          <w:rFonts w:ascii="Cambria" w:hAnsi="Cambria"/>
          <w:b/>
          <w:bCs/>
          <w:color w:val="000000"/>
          <w:sz w:val="20"/>
          <w:szCs w:val="20"/>
        </w:rPr>
      </w:pPr>
    </w:p>
    <w:p w:rsidR="00427FC5" w:rsidRDefault="00427FC5" w:rsidP="00155CB4">
      <w:pPr>
        <w:tabs>
          <w:tab w:val="left" w:pos="9498"/>
        </w:tabs>
        <w:ind w:right="170"/>
        <w:jc w:val="both"/>
        <w:rPr>
          <w:rFonts w:ascii="Cambria" w:hAnsi="Cambria"/>
          <w:b/>
          <w:bCs/>
          <w:color w:val="000000"/>
          <w:sz w:val="20"/>
          <w:szCs w:val="20"/>
        </w:rPr>
      </w:pPr>
    </w:p>
    <w:p w:rsidR="00427FC5" w:rsidRDefault="00427FC5" w:rsidP="00155CB4">
      <w:pPr>
        <w:tabs>
          <w:tab w:val="left" w:pos="9498"/>
        </w:tabs>
        <w:ind w:right="170"/>
        <w:jc w:val="both"/>
        <w:rPr>
          <w:rFonts w:ascii="Cambria" w:hAnsi="Cambria"/>
          <w:b/>
          <w:bCs/>
          <w:color w:val="000000"/>
          <w:sz w:val="20"/>
          <w:szCs w:val="20"/>
        </w:rPr>
      </w:pPr>
    </w:p>
    <w:p w:rsidR="00427FC5" w:rsidRDefault="00427FC5" w:rsidP="00155CB4">
      <w:pPr>
        <w:tabs>
          <w:tab w:val="left" w:pos="9498"/>
        </w:tabs>
        <w:ind w:right="170"/>
        <w:jc w:val="both"/>
        <w:rPr>
          <w:rFonts w:ascii="Cambria" w:hAnsi="Cambria"/>
          <w:b/>
          <w:bCs/>
          <w:color w:val="000000"/>
          <w:sz w:val="20"/>
          <w:szCs w:val="20"/>
        </w:rPr>
      </w:pPr>
    </w:p>
    <w:p w:rsidR="00427FC5" w:rsidRPr="007313EB" w:rsidRDefault="00427FC5" w:rsidP="00155CB4">
      <w:pPr>
        <w:tabs>
          <w:tab w:val="left" w:pos="9498"/>
        </w:tabs>
        <w:ind w:right="170"/>
        <w:jc w:val="both"/>
        <w:rPr>
          <w:rFonts w:ascii="Cambria" w:hAnsi="Cambria"/>
          <w:b/>
          <w:bCs/>
          <w:color w:val="000000"/>
          <w:sz w:val="20"/>
          <w:szCs w:val="20"/>
        </w:rPr>
      </w:pPr>
    </w:p>
    <w:p w:rsidR="00D157F3" w:rsidRPr="007313EB" w:rsidRDefault="00D157F3" w:rsidP="00155CB4">
      <w:pPr>
        <w:pStyle w:val="Textopadro"/>
        <w:widowControl/>
        <w:pBdr>
          <w:top w:val="single" w:sz="4" w:space="1" w:color="auto"/>
          <w:left w:val="single" w:sz="4" w:space="4" w:color="auto"/>
          <w:bottom w:val="single" w:sz="4" w:space="1" w:color="auto"/>
          <w:right w:val="single" w:sz="4" w:space="4" w:color="auto"/>
        </w:pBdr>
        <w:shd w:val="clear" w:color="auto" w:fill="E6E6E6"/>
        <w:spacing w:line="300" w:lineRule="atLeast"/>
        <w:ind w:left="170" w:right="170"/>
        <w:jc w:val="center"/>
        <w:rPr>
          <w:rFonts w:ascii="Cambria" w:hAnsi="Cambria"/>
          <w:b/>
          <w:color w:val="000000"/>
          <w:lang w:val="pt-BR"/>
        </w:rPr>
      </w:pPr>
      <w:r w:rsidRPr="007313EB">
        <w:rPr>
          <w:rFonts w:ascii="Cambria" w:hAnsi="Cambria"/>
          <w:b/>
          <w:color w:val="000000"/>
          <w:lang w:val="pt-BR"/>
        </w:rPr>
        <w:t>ANEXO II</w:t>
      </w:r>
    </w:p>
    <w:p w:rsidR="003226FC" w:rsidRPr="007313EB" w:rsidRDefault="003226FC" w:rsidP="00155CB4">
      <w:pPr>
        <w:tabs>
          <w:tab w:val="left" w:pos="9498"/>
        </w:tabs>
        <w:ind w:right="170"/>
        <w:jc w:val="center"/>
        <w:rPr>
          <w:rFonts w:ascii="Cambria" w:hAnsi="Cambria"/>
          <w:b/>
          <w:bCs/>
          <w:color w:val="000000"/>
          <w:sz w:val="20"/>
          <w:szCs w:val="20"/>
        </w:rPr>
      </w:pPr>
    </w:p>
    <w:p w:rsidR="00750E92" w:rsidRPr="007313EB" w:rsidRDefault="00750E92" w:rsidP="00155CB4">
      <w:pPr>
        <w:autoSpaceDE w:val="0"/>
        <w:autoSpaceDN w:val="0"/>
        <w:adjustRightInd w:val="0"/>
        <w:jc w:val="center"/>
        <w:rPr>
          <w:rFonts w:ascii="Cambria" w:eastAsia="Calibri" w:hAnsi="Cambria"/>
          <w:b/>
          <w:color w:val="000000"/>
          <w:lang w:eastAsia="pt-BR"/>
        </w:rPr>
      </w:pPr>
      <w:r w:rsidRPr="007313EB">
        <w:rPr>
          <w:rFonts w:ascii="Cambria" w:eastAsia="Calibri" w:hAnsi="Cambria"/>
          <w:b/>
          <w:color w:val="000000"/>
          <w:lang w:eastAsia="pt-BR"/>
        </w:rPr>
        <w:t>TERMO DE REFERÊNCIA</w:t>
      </w:r>
    </w:p>
    <w:p w:rsidR="0096133F" w:rsidRPr="0096133F" w:rsidRDefault="0096133F" w:rsidP="0096133F">
      <w:pPr>
        <w:autoSpaceDE w:val="0"/>
        <w:spacing w:line="360" w:lineRule="auto"/>
        <w:rPr>
          <w:rFonts w:eastAsia="Times New Roman"/>
          <w:lang w:eastAsia="pt-BR"/>
        </w:rPr>
      </w:pPr>
    </w:p>
    <w:p w:rsidR="0096133F" w:rsidRPr="0096133F" w:rsidRDefault="0096133F" w:rsidP="0096133F">
      <w:pPr>
        <w:spacing w:line="360" w:lineRule="auto"/>
        <w:jc w:val="both"/>
        <w:rPr>
          <w:rFonts w:eastAsia="Times New Roman"/>
          <w:bCs/>
          <w:lang w:eastAsia="pt-BR"/>
        </w:rPr>
      </w:pPr>
      <w:r w:rsidRPr="0096133F">
        <w:rPr>
          <w:rFonts w:eastAsia="Times New Roman"/>
          <w:b/>
          <w:bCs/>
          <w:u w:val="single"/>
          <w:lang w:eastAsia="pt-BR"/>
        </w:rPr>
        <w:t xml:space="preserve">01– </w:t>
      </w:r>
      <w:proofErr w:type="gramStart"/>
      <w:r w:rsidRPr="0096133F">
        <w:rPr>
          <w:rFonts w:eastAsia="Times New Roman"/>
          <w:b/>
          <w:bCs/>
          <w:u w:val="single"/>
          <w:lang w:eastAsia="pt-BR"/>
        </w:rPr>
        <w:t xml:space="preserve">INTRODUÇÃO </w:t>
      </w:r>
      <w:r w:rsidRPr="0096133F">
        <w:rPr>
          <w:rFonts w:eastAsia="Times New Roman"/>
          <w:bCs/>
          <w:lang w:eastAsia="pt-BR"/>
        </w:rPr>
        <w:t>:</w:t>
      </w:r>
      <w:proofErr w:type="gramEnd"/>
      <w:r w:rsidRPr="0096133F">
        <w:rPr>
          <w:rFonts w:eastAsia="Times New Roman"/>
          <w:bCs/>
          <w:lang w:eastAsia="pt-BR"/>
        </w:rPr>
        <w:t xml:space="preserve"> </w:t>
      </w:r>
    </w:p>
    <w:p w:rsidR="0096133F" w:rsidRPr="0096133F" w:rsidRDefault="0096133F" w:rsidP="0096133F">
      <w:pPr>
        <w:jc w:val="both"/>
        <w:rPr>
          <w:rFonts w:eastAsia="Times New Roman"/>
          <w:b/>
          <w:lang w:eastAsia="pt-BR"/>
        </w:rPr>
      </w:pPr>
      <w:r w:rsidRPr="0096133F">
        <w:rPr>
          <w:rFonts w:eastAsia="Times New Roman"/>
          <w:lang w:eastAsia="pt-BR"/>
        </w:rPr>
        <w:t xml:space="preserve">Em atendimento ao disposto da Lei 8.666/93, elaboramos o presente Termo de Referência para o procedimento legal pertinente, para que seja formalizado em SISTEMA DE REGISTRO DE PREÇOS, para futura e eventual </w:t>
      </w:r>
      <w:proofErr w:type="gramStart"/>
      <w:r w:rsidRPr="0096133F">
        <w:rPr>
          <w:rFonts w:eastAsia="Times New Roman"/>
          <w:b/>
          <w:lang w:eastAsia="pt-BR"/>
        </w:rPr>
        <w:t xml:space="preserve">(AQUISIÇÃO DE MATERIAL GRÁFICO </w:t>
      </w:r>
      <w:r w:rsidRPr="0096133F">
        <w:rPr>
          <w:rFonts w:eastAsia="Times New Roman"/>
          <w:b/>
          <w:bCs/>
          <w:lang w:eastAsia="pt-BR"/>
        </w:rPr>
        <w:t>(</w:t>
      </w:r>
      <w:r w:rsidRPr="0096133F">
        <w:rPr>
          <w:rFonts w:eastAsia="Times New Roman"/>
          <w:b/>
          <w:bCs/>
          <w:color w:val="000000"/>
          <w:lang w:eastAsia="pt-BR"/>
        </w:rPr>
        <w:t>PLACA EM PVC, BANNER</w:t>
      </w:r>
      <w:r w:rsidRPr="0096133F">
        <w:rPr>
          <w:rFonts w:eastAsia="Times New Roman"/>
          <w:b/>
          <w:lang w:eastAsia="pt-BR"/>
        </w:rPr>
        <w:t xml:space="preserve">, </w:t>
      </w:r>
      <w:r w:rsidRPr="0096133F">
        <w:rPr>
          <w:rFonts w:eastAsia="Times New Roman"/>
          <w:b/>
          <w:bCs/>
          <w:color w:val="000000"/>
          <w:lang w:eastAsia="pt-BR"/>
        </w:rPr>
        <w:t>FAIXA EM IMPRESSÃO E ADESIVOS COM APLICAÇÃO DO PRODUTO)</w:t>
      </w:r>
      <w:r w:rsidRPr="0096133F">
        <w:rPr>
          <w:rFonts w:eastAsia="Times New Roman"/>
          <w:b/>
          <w:lang w:eastAsia="pt-BR"/>
        </w:rPr>
        <w:t xml:space="preserve">, </w:t>
      </w:r>
      <w:r w:rsidRPr="0096133F">
        <w:rPr>
          <w:rFonts w:eastAsia="Times New Roman"/>
          <w:lang w:eastAsia="pt-BR"/>
        </w:rPr>
        <w:t xml:space="preserve">que irá atender as necessidades da Secretaria Municipais </w:t>
      </w:r>
      <w:r w:rsidRPr="0096133F">
        <w:rPr>
          <w:rFonts w:eastAsia="Times New Roman"/>
          <w:b/>
          <w:bCs/>
          <w:lang w:eastAsia="pt-BR"/>
        </w:rPr>
        <w:t>(SEMAF, SEMAGRI, SEMECE, SEMUSA, SEMTAS, SEMMA E SEMOSP).</w:t>
      </w:r>
      <w:proofErr w:type="gramEnd"/>
    </w:p>
    <w:p w:rsidR="0096133F" w:rsidRPr="0096133F" w:rsidRDefault="0096133F" w:rsidP="0096133F">
      <w:pPr>
        <w:spacing w:line="360" w:lineRule="auto"/>
        <w:jc w:val="both"/>
        <w:rPr>
          <w:rFonts w:eastAsia="Times New Roman"/>
          <w:i/>
          <w:u w:val="single"/>
          <w:lang w:eastAsia="pt-BR"/>
        </w:rPr>
      </w:pPr>
    </w:p>
    <w:p w:rsidR="0096133F" w:rsidRPr="0096133F" w:rsidRDefault="0096133F" w:rsidP="0096133F">
      <w:pPr>
        <w:spacing w:line="360" w:lineRule="auto"/>
        <w:jc w:val="both"/>
        <w:rPr>
          <w:rFonts w:eastAsia="Times New Roman"/>
          <w:b/>
          <w:bCs/>
          <w:lang w:eastAsia="pt-BR"/>
        </w:rPr>
      </w:pPr>
      <w:r w:rsidRPr="0096133F">
        <w:rPr>
          <w:rFonts w:eastAsia="Times New Roman"/>
          <w:b/>
          <w:bCs/>
          <w:lang w:eastAsia="pt-BR"/>
        </w:rPr>
        <w:t xml:space="preserve">2 – OBJETO </w:t>
      </w:r>
    </w:p>
    <w:p w:rsidR="0096133F" w:rsidRPr="0096133F" w:rsidRDefault="0096133F" w:rsidP="0096133F">
      <w:pPr>
        <w:jc w:val="both"/>
        <w:rPr>
          <w:rFonts w:eastAsia="Times New Roman"/>
          <w:b/>
          <w:bCs/>
          <w:lang w:eastAsia="pt-BR"/>
        </w:rPr>
      </w:pPr>
      <w:proofErr w:type="gramStart"/>
      <w:r w:rsidRPr="0096133F">
        <w:rPr>
          <w:rFonts w:eastAsia="Times New Roman"/>
          <w:b/>
          <w:lang w:eastAsia="pt-BR"/>
        </w:rPr>
        <w:t xml:space="preserve">(AQUISIÇÃO DE MATERIAL GRÁFICO </w:t>
      </w:r>
      <w:r w:rsidRPr="0096133F">
        <w:rPr>
          <w:rFonts w:eastAsia="Times New Roman"/>
          <w:b/>
          <w:bCs/>
          <w:lang w:eastAsia="pt-BR"/>
        </w:rPr>
        <w:t>(</w:t>
      </w:r>
      <w:r w:rsidRPr="0096133F">
        <w:rPr>
          <w:rFonts w:eastAsia="Times New Roman"/>
          <w:b/>
          <w:bCs/>
          <w:color w:val="000000"/>
          <w:lang w:eastAsia="pt-BR"/>
        </w:rPr>
        <w:t>PLACA EM PVC, BANNER</w:t>
      </w:r>
      <w:r w:rsidRPr="0096133F">
        <w:rPr>
          <w:rFonts w:eastAsia="Times New Roman"/>
          <w:b/>
          <w:lang w:eastAsia="pt-BR"/>
        </w:rPr>
        <w:t xml:space="preserve">, </w:t>
      </w:r>
      <w:r w:rsidRPr="0096133F">
        <w:rPr>
          <w:rFonts w:eastAsia="Times New Roman"/>
          <w:b/>
          <w:bCs/>
          <w:color w:val="000000"/>
          <w:lang w:eastAsia="pt-BR"/>
        </w:rPr>
        <w:t>FAIXA EM IMPRESSÃO E ADESIVOS COM APLICAÇÃO DO PRODUTO)</w:t>
      </w:r>
      <w:r w:rsidRPr="0096133F">
        <w:rPr>
          <w:rFonts w:eastAsia="Times New Roman"/>
          <w:b/>
          <w:lang w:eastAsia="pt-BR"/>
        </w:rPr>
        <w:t xml:space="preserve">, </w:t>
      </w:r>
      <w:r w:rsidRPr="0096133F">
        <w:rPr>
          <w:rFonts w:eastAsia="Times New Roman"/>
          <w:lang w:eastAsia="pt-BR"/>
        </w:rPr>
        <w:t xml:space="preserve">que irá atender as necessidades da Secretaria Municipais </w:t>
      </w:r>
      <w:r w:rsidRPr="0096133F">
        <w:rPr>
          <w:rFonts w:eastAsia="Times New Roman"/>
          <w:b/>
          <w:bCs/>
          <w:lang w:eastAsia="pt-BR"/>
        </w:rPr>
        <w:t>(SEMAF, SEMAGRI, SEMECE, SEMUSA, SEMTAS, SEMMA E SEMOSP).</w:t>
      </w:r>
      <w:proofErr w:type="gramEnd"/>
      <w:r w:rsidRPr="0096133F">
        <w:rPr>
          <w:rFonts w:eastAsia="Times New Roman"/>
          <w:b/>
          <w:bCs/>
          <w:lang w:eastAsia="pt-BR"/>
        </w:rPr>
        <w:t xml:space="preserve"> DO MUNICIPIO DE THEOBROMA-RO.</w:t>
      </w:r>
    </w:p>
    <w:p w:rsidR="0096133F" w:rsidRPr="0096133F" w:rsidRDefault="0096133F" w:rsidP="0096133F">
      <w:pPr>
        <w:jc w:val="both"/>
        <w:rPr>
          <w:rFonts w:eastAsia="Times New Roman"/>
          <w:b/>
          <w:bCs/>
          <w:lang w:eastAsia="pt-BR"/>
        </w:rPr>
      </w:pPr>
    </w:p>
    <w:tbl>
      <w:tblPr>
        <w:tblW w:w="993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1"/>
        <w:gridCol w:w="3770"/>
        <w:gridCol w:w="1134"/>
        <w:gridCol w:w="1134"/>
        <w:gridCol w:w="1276"/>
        <w:gridCol w:w="1843"/>
      </w:tblGrid>
      <w:tr w:rsidR="0096133F" w:rsidRPr="0096133F" w:rsidTr="00427FC5">
        <w:trPr>
          <w:trHeight w:val="585"/>
        </w:trPr>
        <w:tc>
          <w:tcPr>
            <w:tcW w:w="781" w:type="dxa"/>
            <w:shd w:val="clear" w:color="auto" w:fill="auto"/>
            <w:noWrap/>
            <w:vAlign w:val="center"/>
            <w:hideMark/>
          </w:tcPr>
          <w:p w:rsidR="0096133F" w:rsidRPr="0096133F" w:rsidRDefault="0096133F" w:rsidP="0096133F">
            <w:pPr>
              <w:jc w:val="center"/>
              <w:rPr>
                <w:rFonts w:eastAsia="Times New Roman"/>
                <w:b/>
                <w:bCs/>
                <w:color w:val="000000"/>
                <w:lang w:eastAsia="pt-BR"/>
              </w:rPr>
            </w:pPr>
            <w:r w:rsidRPr="0096133F">
              <w:rPr>
                <w:rFonts w:eastAsia="Times New Roman"/>
                <w:b/>
                <w:bCs/>
                <w:color w:val="000000"/>
                <w:lang w:eastAsia="pt-BR"/>
              </w:rPr>
              <w:t>ITEM</w:t>
            </w:r>
          </w:p>
        </w:tc>
        <w:tc>
          <w:tcPr>
            <w:tcW w:w="3770" w:type="dxa"/>
            <w:shd w:val="clear" w:color="auto" w:fill="auto"/>
            <w:vAlign w:val="center"/>
            <w:hideMark/>
          </w:tcPr>
          <w:p w:rsidR="0096133F" w:rsidRPr="0096133F" w:rsidRDefault="0096133F" w:rsidP="0096133F">
            <w:pPr>
              <w:jc w:val="center"/>
              <w:rPr>
                <w:rFonts w:eastAsia="Times New Roman"/>
                <w:b/>
                <w:bCs/>
                <w:color w:val="000000"/>
                <w:lang w:eastAsia="pt-BR"/>
              </w:rPr>
            </w:pPr>
            <w:r w:rsidRPr="0096133F">
              <w:rPr>
                <w:rFonts w:eastAsia="Times New Roman"/>
                <w:b/>
                <w:bCs/>
                <w:color w:val="000000"/>
                <w:lang w:eastAsia="pt-BR"/>
              </w:rPr>
              <w:t>MATERIAL</w:t>
            </w:r>
          </w:p>
        </w:tc>
        <w:tc>
          <w:tcPr>
            <w:tcW w:w="1134" w:type="dxa"/>
            <w:shd w:val="clear" w:color="auto" w:fill="auto"/>
            <w:vAlign w:val="center"/>
            <w:hideMark/>
          </w:tcPr>
          <w:p w:rsidR="0096133F" w:rsidRPr="0096133F" w:rsidRDefault="0096133F" w:rsidP="0096133F">
            <w:pPr>
              <w:jc w:val="center"/>
              <w:rPr>
                <w:rFonts w:eastAsia="Times New Roman"/>
                <w:b/>
                <w:bCs/>
                <w:color w:val="000000"/>
                <w:lang w:eastAsia="pt-BR"/>
              </w:rPr>
            </w:pPr>
            <w:r w:rsidRPr="0096133F">
              <w:rPr>
                <w:rFonts w:eastAsia="Times New Roman"/>
                <w:b/>
                <w:bCs/>
                <w:color w:val="000000"/>
                <w:lang w:eastAsia="pt-BR"/>
              </w:rPr>
              <w:t>UNID.</w:t>
            </w:r>
          </w:p>
        </w:tc>
        <w:tc>
          <w:tcPr>
            <w:tcW w:w="1134" w:type="dxa"/>
            <w:shd w:val="clear" w:color="auto" w:fill="auto"/>
            <w:vAlign w:val="center"/>
            <w:hideMark/>
          </w:tcPr>
          <w:p w:rsidR="0096133F" w:rsidRPr="0096133F" w:rsidRDefault="0096133F" w:rsidP="0096133F">
            <w:pPr>
              <w:jc w:val="center"/>
              <w:rPr>
                <w:rFonts w:eastAsia="Times New Roman"/>
                <w:b/>
                <w:bCs/>
                <w:color w:val="000000"/>
                <w:lang w:eastAsia="pt-BR"/>
              </w:rPr>
            </w:pPr>
            <w:r w:rsidRPr="0096133F">
              <w:rPr>
                <w:rFonts w:eastAsia="Times New Roman"/>
                <w:b/>
                <w:bCs/>
                <w:color w:val="000000"/>
                <w:lang w:eastAsia="pt-BR"/>
              </w:rPr>
              <w:t xml:space="preserve">QUANT. </w:t>
            </w:r>
          </w:p>
        </w:tc>
        <w:tc>
          <w:tcPr>
            <w:tcW w:w="1276" w:type="dxa"/>
            <w:shd w:val="clear" w:color="auto" w:fill="auto"/>
            <w:vAlign w:val="center"/>
            <w:hideMark/>
          </w:tcPr>
          <w:p w:rsidR="0096133F" w:rsidRPr="0096133F" w:rsidRDefault="0096133F" w:rsidP="0096133F">
            <w:pPr>
              <w:jc w:val="center"/>
              <w:rPr>
                <w:rFonts w:eastAsia="Times New Roman"/>
                <w:b/>
                <w:bCs/>
                <w:color w:val="000000"/>
                <w:lang w:eastAsia="pt-BR"/>
              </w:rPr>
            </w:pPr>
            <w:r w:rsidRPr="0096133F">
              <w:rPr>
                <w:rFonts w:eastAsia="Times New Roman"/>
                <w:b/>
                <w:bCs/>
                <w:color w:val="000000"/>
                <w:lang w:eastAsia="pt-BR"/>
              </w:rPr>
              <w:t>VALOR UNID.</w:t>
            </w:r>
          </w:p>
        </w:tc>
        <w:tc>
          <w:tcPr>
            <w:tcW w:w="1843" w:type="dxa"/>
            <w:shd w:val="clear" w:color="auto" w:fill="auto"/>
            <w:vAlign w:val="center"/>
            <w:hideMark/>
          </w:tcPr>
          <w:p w:rsidR="0096133F" w:rsidRPr="0096133F" w:rsidRDefault="0096133F" w:rsidP="0096133F">
            <w:pPr>
              <w:jc w:val="center"/>
              <w:rPr>
                <w:rFonts w:eastAsia="Times New Roman"/>
                <w:b/>
                <w:bCs/>
                <w:color w:val="000000"/>
                <w:lang w:eastAsia="pt-BR"/>
              </w:rPr>
            </w:pPr>
            <w:r w:rsidRPr="0096133F">
              <w:rPr>
                <w:rFonts w:eastAsia="Times New Roman"/>
                <w:b/>
                <w:bCs/>
                <w:color w:val="000000"/>
                <w:lang w:eastAsia="pt-BR"/>
              </w:rPr>
              <w:t xml:space="preserve">VALOR TOTAL </w:t>
            </w:r>
          </w:p>
        </w:tc>
      </w:tr>
      <w:tr w:rsidR="0096133F" w:rsidRPr="0096133F" w:rsidTr="00427FC5">
        <w:trPr>
          <w:trHeight w:val="735"/>
        </w:trPr>
        <w:tc>
          <w:tcPr>
            <w:tcW w:w="781" w:type="dxa"/>
            <w:shd w:val="clear" w:color="auto" w:fill="auto"/>
            <w:noWrap/>
            <w:vAlign w:val="center"/>
            <w:hideMark/>
          </w:tcPr>
          <w:p w:rsidR="0096133F" w:rsidRPr="0096133F" w:rsidRDefault="0096133F" w:rsidP="0096133F">
            <w:pPr>
              <w:jc w:val="center"/>
              <w:rPr>
                <w:rFonts w:eastAsia="Times New Roman"/>
                <w:b/>
                <w:bCs/>
                <w:color w:val="000000"/>
                <w:sz w:val="20"/>
                <w:lang w:eastAsia="pt-BR"/>
              </w:rPr>
            </w:pPr>
            <w:proofErr w:type="gramStart"/>
            <w:r w:rsidRPr="0096133F">
              <w:rPr>
                <w:rFonts w:eastAsia="Times New Roman"/>
                <w:b/>
                <w:bCs/>
                <w:color w:val="000000"/>
                <w:sz w:val="20"/>
                <w:lang w:eastAsia="pt-BR"/>
              </w:rPr>
              <w:t>1</w:t>
            </w:r>
            <w:proofErr w:type="gramEnd"/>
          </w:p>
        </w:tc>
        <w:tc>
          <w:tcPr>
            <w:tcW w:w="3770" w:type="dxa"/>
            <w:shd w:val="clear" w:color="auto" w:fill="auto"/>
            <w:vAlign w:val="center"/>
            <w:hideMark/>
          </w:tcPr>
          <w:p w:rsidR="0096133F" w:rsidRPr="0096133F" w:rsidRDefault="0096133F" w:rsidP="0096133F">
            <w:pPr>
              <w:jc w:val="center"/>
              <w:rPr>
                <w:rFonts w:eastAsia="Times New Roman"/>
                <w:b/>
                <w:bCs/>
                <w:color w:val="000000"/>
                <w:sz w:val="20"/>
                <w:lang w:eastAsia="pt-BR"/>
              </w:rPr>
            </w:pPr>
            <w:r w:rsidRPr="0096133F">
              <w:rPr>
                <w:rFonts w:eastAsia="Times New Roman"/>
                <w:b/>
                <w:bCs/>
                <w:color w:val="000000"/>
                <w:sz w:val="20"/>
                <w:lang w:eastAsia="pt-BR"/>
              </w:rPr>
              <w:t>ADESIVO VINIL EM IMPRESSÃO DIGITAL.</w:t>
            </w:r>
          </w:p>
        </w:tc>
        <w:tc>
          <w:tcPr>
            <w:tcW w:w="1134" w:type="dxa"/>
            <w:shd w:val="clear" w:color="auto" w:fill="auto"/>
            <w:vAlign w:val="center"/>
            <w:hideMark/>
          </w:tcPr>
          <w:p w:rsidR="0096133F" w:rsidRPr="0096133F" w:rsidRDefault="0096133F" w:rsidP="0096133F">
            <w:pPr>
              <w:jc w:val="center"/>
              <w:rPr>
                <w:rFonts w:eastAsia="Times New Roman"/>
                <w:b/>
                <w:bCs/>
                <w:color w:val="000000"/>
                <w:sz w:val="20"/>
                <w:lang w:eastAsia="pt-BR"/>
              </w:rPr>
            </w:pPr>
            <w:r w:rsidRPr="0096133F">
              <w:rPr>
                <w:rFonts w:eastAsia="Times New Roman"/>
                <w:b/>
                <w:bCs/>
                <w:color w:val="000000"/>
                <w:sz w:val="20"/>
                <w:lang w:eastAsia="pt-BR"/>
              </w:rPr>
              <w:t>M²</w:t>
            </w:r>
          </w:p>
        </w:tc>
        <w:tc>
          <w:tcPr>
            <w:tcW w:w="1134" w:type="dxa"/>
            <w:shd w:val="clear" w:color="auto" w:fill="auto"/>
            <w:noWrap/>
            <w:vAlign w:val="center"/>
            <w:hideMark/>
          </w:tcPr>
          <w:p w:rsidR="0096133F" w:rsidRPr="0096133F" w:rsidRDefault="0096133F" w:rsidP="0096133F">
            <w:pPr>
              <w:jc w:val="center"/>
              <w:rPr>
                <w:rFonts w:eastAsia="Times New Roman"/>
                <w:b/>
                <w:bCs/>
                <w:color w:val="000000"/>
                <w:sz w:val="20"/>
                <w:lang w:eastAsia="pt-BR"/>
              </w:rPr>
            </w:pPr>
            <w:r w:rsidRPr="0096133F">
              <w:rPr>
                <w:rFonts w:eastAsia="Times New Roman"/>
                <w:b/>
                <w:bCs/>
                <w:color w:val="000000"/>
                <w:sz w:val="20"/>
                <w:lang w:eastAsia="pt-BR"/>
              </w:rPr>
              <w:t>730</w:t>
            </w:r>
          </w:p>
        </w:tc>
        <w:tc>
          <w:tcPr>
            <w:tcW w:w="1276" w:type="dxa"/>
            <w:shd w:val="clear" w:color="auto" w:fill="auto"/>
            <w:noWrap/>
            <w:vAlign w:val="center"/>
            <w:hideMark/>
          </w:tcPr>
          <w:p w:rsidR="0096133F" w:rsidRPr="0096133F" w:rsidRDefault="0096133F" w:rsidP="0096133F">
            <w:pPr>
              <w:rPr>
                <w:rFonts w:eastAsia="Times New Roman"/>
                <w:color w:val="000000"/>
                <w:sz w:val="20"/>
                <w:lang w:eastAsia="pt-BR"/>
              </w:rPr>
            </w:pPr>
            <w:r w:rsidRPr="0096133F">
              <w:rPr>
                <w:rFonts w:eastAsia="Times New Roman"/>
                <w:color w:val="000000"/>
                <w:sz w:val="20"/>
                <w:lang w:eastAsia="pt-BR"/>
              </w:rPr>
              <w:t> 81,50</w:t>
            </w:r>
          </w:p>
        </w:tc>
        <w:tc>
          <w:tcPr>
            <w:tcW w:w="1843" w:type="dxa"/>
            <w:shd w:val="clear" w:color="auto" w:fill="auto"/>
            <w:noWrap/>
            <w:vAlign w:val="center"/>
            <w:hideMark/>
          </w:tcPr>
          <w:p w:rsidR="0096133F" w:rsidRPr="0096133F" w:rsidRDefault="0096133F" w:rsidP="0096133F">
            <w:pPr>
              <w:rPr>
                <w:rFonts w:eastAsia="Times New Roman"/>
                <w:color w:val="000000"/>
                <w:sz w:val="20"/>
                <w:lang w:eastAsia="pt-BR"/>
              </w:rPr>
            </w:pPr>
            <w:r w:rsidRPr="0096133F">
              <w:rPr>
                <w:rFonts w:eastAsia="Times New Roman"/>
                <w:color w:val="000000"/>
                <w:sz w:val="20"/>
                <w:lang w:eastAsia="pt-BR"/>
              </w:rPr>
              <w:t> 59.495,00</w:t>
            </w:r>
          </w:p>
        </w:tc>
      </w:tr>
      <w:tr w:rsidR="0096133F" w:rsidRPr="0096133F" w:rsidTr="00427FC5">
        <w:trPr>
          <w:trHeight w:val="825"/>
        </w:trPr>
        <w:tc>
          <w:tcPr>
            <w:tcW w:w="781" w:type="dxa"/>
            <w:shd w:val="clear" w:color="auto" w:fill="auto"/>
            <w:noWrap/>
            <w:vAlign w:val="center"/>
            <w:hideMark/>
          </w:tcPr>
          <w:p w:rsidR="0096133F" w:rsidRPr="0096133F" w:rsidRDefault="0096133F" w:rsidP="0096133F">
            <w:pPr>
              <w:jc w:val="center"/>
              <w:rPr>
                <w:rFonts w:eastAsia="Times New Roman"/>
                <w:b/>
                <w:bCs/>
                <w:color w:val="000000"/>
                <w:sz w:val="20"/>
                <w:lang w:eastAsia="pt-BR"/>
              </w:rPr>
            </w:pPr>
            <w:proofErr w:type="gramStart"/>
            <w:r w:rsidRPr="0096133F">
              <w:rPr>
                <w:rFonts w:eastAsia="Times New Roman"/>
                <w:b/>
                <w:bCs/>
                <w:color w:val="000000"/>
                <w:sz w:val="20"/>
                <w:lang w:eastAsia="pt-BR"/>
              </w:rPr>
              <w:t>2</w:t>
            </w:r>
            <w:proofErr w:type="gramEnd"/>
          </w:p>
        </w:tc>
        <w:tc>
          <w:tcPr>
            <w:tcW w:w="3770" w:type="dxa"/>
            <w:shd w:val="clear" w:color="auto" w:fill="auto"/>
            <w:vAlign w:val="center"/>
            <w:hideMark/>
          </w:tcPr>
          <w:p w:rsidR="0096133F" w:rsidRPr="0096133F" w:rsidRDefault="0096133F" w:rsidP="0096133F">
            <w:pPr>
              <w:jc w:val="center"/>
              <w:rPr>
                <w:rFonts w:eastAsia="Times New Roman"/>
                <w:b/>
                <w:bCs/>
                <w:color w:val="000000"/>
                <w:sz w:val="20"/>
                <w:lang w:eastAsia="pt-BR"/>
              </w:rPr>
            </w:pPr>
            <w:r w:rsidRPr="0096133F">
              <w:rPr>
                <w:rFonts w:eastAsia="Times New Roman"/>
                <w:b/>
                <w:bCs/>
                <w:color w:val="000000"/>
                <w:sz w:val="20"/>
                <w:lang w:eastAsia="pt-BR"/>
              </w:rPr>
              <w:t xml:space="preserve">BANNER EM IMPRESSÃO </w:t>
            </w:r>
            <w:proofErr w:type="gramStart"/>
            <w:r w:rsidRPr="0096133F">
              <w:rPr>
                <w:rFonts w:eastAsia="Times New Roman"/>
                <w:b/>
                <w:bCs/>
                <w:color w:val="000000"/>
                <w:sz w:val="20"/>
                <w:lang w:eastAsia="pt-BR"/>
              </w:rPr>
              <w:t>DIGITAL .</w:t>
            </w:r>
            <w:proofErr w:type="gramEnd"/>
          </w:p>
        </w:tc>
        <w:tc>
          <w:tcPr>
            <w:tcW w:w="1134" w:type="dxa"/>
            <w:shd w:val="clear" w:color="auto" w:fill="auto"/>
            <w:vAlign w:val="center"/>
            <w:hideMark/>
          </w:tcPr>
          <w:p w:rsidR="0096133F" w:rsidRPr="0096133F" w:rsidRDefault="0096133F" w:rsidP="0096133F">
            <w:pPr>
              <w:jc w:val="center"/>
              <w:rPr>
                <w:rFonts w:eastAsia="Times New Roman"/>
                <w:b/>
                <w:bCs/>
                <w:color w:val="000000"/>
                <w:sz w:val="20"/>
                <w:lang w:eastAsia="pt-BR"/>
              </w:rPr>
            </w:pPr>
            <w:r w:rsidRPr="0096133F">
              <w:rPr>
                <w:rFonts w:eastAsia="Times New Roman"/>
                <w:b/>
                <w:bCs/>
                <w:color w:val="000000"/>
                <w:sz w:val="20"/>
                <w:lang w:eastAsia="pt-BR"/>
              </w:rPr>
              <w:t>M²</w:t>
            </w:r>
          </w:p>
        </w:tc>
        <w:tc>
          <w:tcPr>
            <w:tcW w:w="1134" w:type="dxa"/>
            <w:shd w:val="clear" w:color="auto" w:fill="auto"/>
            <w:noWrap/>
            <w:vAlign w:val="center"/>
            <w:hideMark/>
          </w:tcPr>
          <w:p w:rsidR="0096133F" w:rsidRPr="0096133F" w:rsidRDefault="0096133F" w:rsidP="0096133F">
            <w:pPr>
              <w:jc w:val="center"/>
              <w:rPr>
                <w:rFonts w:eastAsia="Times New Roman"/>
                <w:b/>
                <w:bCs/>
                <w:color w:val="000000"/>
                <w:sz w:val="20"/>
                <w:lang w:eastAsia="pt-BR"/>
              </w:rPr>
            </w:pPr>
            <w:r w:rsidRPr="0096133F">
              <w:rPr>
                <w:rFonts w:eastAsia="Times New Roman"/>
                <w:b/>
                <w:bCs/>
                <w:color w:val="000000"/>
                <w:sz w:val="20"/>
                <w:lang w:eastAsia="pt-BR"/>
              </w:rPr>
              <w:t>530</w:t>
            </w:r>
          </w:p>
        </w:tc>
        <w:tc>
          <w:tcPr>
            <w:tcW w:w="1276" w:type="dxa"/>
            <w:shd w:val="clear" w:color="auto" w:fill="auto"/>
            <w:noWrap/>
            <w:vAlign w:val="center"/>
            <w:hideMark/>
          </w:tcPr>
          <w:p w:rsidR="0096133F" w:rsidRPr="0096133F" w:rsidRDefault="0096133F" w:rsidP="0096133F">
            <w:pPr>
              <w:rPr>
                <w:rFonts w:eastAsia="Times New Roman"/>
                <w:color w:val="000000"/>
                <w:sz w:val="20"/>
                <w:lang w:eastAsia="pt-BR"/>
              </w:rPr>
            </w:pPr>
            <w:r w:rsidRPr="0096133F">
              <w:rPr>
                <w:rFonts w:eastAsia="Times New Roman"/>
                <w:color w:val="000000"/>
                <w:sz w:val="20"/>
                <w:lang w:eastAsia="pt-BR"/>
              </w:rPr>
              <w:t> 81,50</w:t>
            </w:r>
          </w:p>
        </w:tc>
        <w:tc>
          <w:tcPr>
            <w:tcW w:w="1843" w:type="dxa"/>
            <w:shd w:val="clear" w:color="auto" w:fill="auto"/>
            <w:noWrap/>
            <w:vAlign w:val="center"/>
            <w:hideMark/>
          </w:tcPr>
          <w:p w:rsidR="0096133F" w:rsidRPr="0096133F" w:rsidRDefault="0096133F" w:rsidP="0096133F">
            <w:pPr>
              <w:rPr>
                <w:rFonts w:eastAsia="Times New Roman"/>
                <w:color w:val="000000"/>
                <w:sz w:val="20"/>
                <w:lang w:eastAsia="pt-BR"/>
              </w:rPr>
            </w:pPr>
            <w:r w:rsidRPr="0096133F">
              <w:rPr>
                <w:rFonts w:eastAsia="Times New Roman"/>
                <w:color w:val="000000"/>
                <w:sz w:val="20"/>
                <w:lang w:eastAsia="pt-BR"/>
              </w:rPr>
              <w:t> 43.195,00</w:t>
            </w:r>
          </w:p>
        </w:tc>
      </w:tr>
      <w:tr w:rsidR="0096133F" w:rsidRPr="0096133F" w:rsidTr="00427FC5">
        <w:trPr>
          <w:trHeight w:val="720"/>
        </w:trPr>
        <w:tc>
          <w:tcPr>
            <w:tcW w:w="781" w:type="dxa"/>
            <w:shd w:val="clear" w:color="auto" w:fill="auto"/>
            <w:noWrap/>
            <w:vAlign w:val="center"/>
            <w:hideMark/>
          </w:tcPr>
          <w:p w:rsidR="0096133F" w:rsidRPr="0096133F" w:rsidRDefault="0096133F" w:rsidP="0096133F">
            <w:pPr>
              <w:jc w:val="center"/>
              <w:rPr>
                <w:rFonts w:eastAsia="Times New Roman"/>
                <w:b/>
                <w:bCs/>
                <w:color w:val="000000"/>
                <w:sz w:val="20"/>
                <w:lang w:eastAsia="pt-BR"/>
              </w:rPr>
            </w:pPr>
            <w:proofErr w:type="gramStart"/>
            <w:r w:rsidRPr="0096133F">
              <w:rPr>
                <w:rFonts w:eastAsia="Times New Roman"/>
                <w:b/>
                <w:bCs/>
                <w:color w:val="000000"/>
                <w:sz w:val="20"/>
                <w:lang w:eastAsia="pt-BR"/>
              </w:rPr>
              <w:t>3</w:t>
            </w:r>
            <w:proofErr w:type="gramEnd"/>
          </w:p>
        </w:tc>
        <w:tc>
          <w:tcPr>
            <w:tcW w:w="3770" w:type="dxa"/>
            <w:shd w:val="clear" w:color="auto" w:fill="auto"/>
            <w:vAlign w:val="center"/>
            <w:hideMark/>
          </w:tcPr>
          <w:p w:rsidR="0096133F" w:rsidRPr="0096133F" w:rsidRDefault="0096133F" w:rsidP="0096133F">
            <w:pPr>
              <w:jc w:val="center"/>
              <w:rPr>
                <w:rFonts w:eastAsia="Times New Roman"/>
                <w:b/>
                <w:bCs/>
                <w:color w:val="000000"/>
                <w:sz w:val="20"/>
                <w:lang w:eastAsia="pt-BR"/>
              </w:rPr>
            </w:pPr>
            <w:r w:rsidRPr="0096133F">
              <w:rPr>
                <w:rFonts w:eastAsia="Times New Roman"/>
                <w:b/>
                <w:bCs/>
                <w:color w:val="000000"/>
                <w:sz w:val="20"/>
                <w:lang w:eastAsia="pt-BR"/>
              </w:rPr>
              <w:t xml:space="preserve">FAIXA EM IMPRESSÃO DIGITAL EM LONA </w:t>
            </w:r>
            <w:proofErr w:type="gramStart"/>
            <w:r w:rsidRPr="0096133F">
              <w:rPr>
                <w:rFonts w:eastAsia="Times New Roman"/>
                <w:b/>
                <w:bCs/>
                <w:color w:val="000000"/>
                <w:sz w:val="20"/>
                <w:lang w:eastAsia="pt-BR"/>
              </w:rPr>
              <w:t>70CM</w:t>
            </w:r>
            <w:proofErr w:type="gramEnd"/>
            <w:r w:rsidRPr="0096133F">
              <w:rPr>
                <w:rFonts w:eastAsia="Times New Roman"/>
                <w:b/>
                <w:bCs/>
                <w:color w:val="000000"/>
                <w:sz w:val="20"/>
                <w:lang w:eastAsia="pt-BR"/>
              </w:rPr>
              <w:t>.</w:t>
            </w:r>
          </w:p>
        </w:tc>
        <w:tc>
          <w:tcPr>
            <w:tcW w:w="1134" w:type="dxa"/>
            <w:shd w:val="clear" w:color="auto" w:fill="auto"/>
            <w:vAlign w:val="center"/>
            <w:hideMark/>
          </w:tcPr>
          <w:p w:rsidR="0096133F" w:rsidRPr="0096133F" w:rsidRDefault="0096133F" w:rsidP="0096133F">
            <w:pPr>
              <w:jc w:val="center"/>
              <w:rPr>
                <w:rFonts w:eastAsia="Times New Roman"/>
                <w:b/>
                <w:bCs/>
                <w:color w:val="000000"/>
                <w:sz w:val="20"/>
                <w:lang w:eastAsia="pt-BR"/>
              </w:rPr>
            </w:pPr>
            <w:r w:rsidRPr="0096133F">
              <w:rPr>
                <w:rFonts w:eastAsia="Times New Roman"/>
                <w:b/>
                <w:bCs/>
                <w:color w:val="000000"/>
                <w:sz w:val="20"/>
                <w:lang w:eastAsia="pt-BR"/>
              </w:rPr>
              <w:t>ML</w:t>
            </w:r>
          </w:p>
        </w:tc>
        <w:tc>
          <w:tcPr>
            <w:tcW w:w="1134" w:type="dxa"/>
            <w:shd w:val="clear" w:color="auto" w:fill="auto"/>
            <w:noWrap/>
            <w:vAlign w:val="center"/>
            <w:hideMark/>
          </w:tcPr>
          <w:p w:rsidR="0096133F" w:rsidRPr="0096133F" w:rsidRDefault="0096133F" w:rsidP="0096133F">
            <w:pPr>
              <w:jc w:val="center"/>
              <w:rPr>
                <w:rFonts w:eastAsia="Times New Roman"/>
                <w:b/>
                <w:bCs/>
                <w:color w:val="000000"/>
                <w:sz w:val="20"/>
                <w:lang w:eastAsia="pt-BR"/>
              </w:rPr>
            </w:pPr>
            <w:r w:rsidRPr="0096133F">
              <w:rPr>
                <w:rFonts w:eastAsia="Times New Roman"/>
                <w:b/>
                <w:bCs/>
                <w:color w:val="000000"/>
                <w:sz w:val="20"/>
                <w:lang w:eastAsia="pt-BR"/>
              </w:rPr>
              <w:t>680</w:t>
            </w:r>
          </w:p>
        </w:tc>
        <w:tc>
          <w:tcPr>
            <w:tcW w:w="1276" w:type="dxa"/>
            <w:shd w:val="clear" w:color="auto" w:fill="auto"/>
            <w:noWrap/>
            <w:vAlign w:val="center"/>
            <w:hideMark/>
          </w:tcPr>
          <w:p w:rsidR="0096133F" w:rsidRPr="0096133F" w:rsidRDefault="0096133F" w:rsidP="0096133F">
            <w:pPr>
              <w:rPr>
                <w:rFonts w:eastAsia="Times New Roman"/>
                <w:color w:val="000000"/>
                <w:sz w:val="20"/>
                <w:lang w:eastAsia="pt-BR"/>
              </w:rPr>
            </w:pPr>
            <w:r w:rsidRPr="0096133F">
              <w:rPr>
                <w:rFonts w:eastAsia="Times New Roman"/>
                <w:color w:val="000000"/>
                <w:sz w:val="20"/>
                <w:lang w:eastAsia="pt-BR"/>
              </w:rPr>
              <w:t> 50,00</w:t>
            </w:r>
          </w:p>
        </w:tc>
        <w:tc>
          <w:tcPr>
            <w:tcW w:w="1843" w:type="dxa"/>
            <w:shd w:val="clear" w:color="auto" w:fill="auto"/>
            <w:noWrap/>
            <w:vAlign w:val="center"/>
            <w:hideMark/>
          </w:tcPr>
          <w:p w:rsidR="0096133F" w:rsidRPr="0096133F" w:rsidRDefault="0096133F" w:rsidP="0096133F">
            <w:pPr>
              <w:rPr>
                <w:rFonts w:eastAsia="Times New Roman"/>
                <w:color w:val="000000"/>
                <w:sz w:val="20"/>
                <w:lang w:eastAsia="pt-BR"/>
              </w:rPr>
            </w:pPr>
            <w:r w:rsidRPr="0096133F">
              <w:rPr>
                <w:rFonts w:eastAsia="Times New Roman"/>
                <w:color w:val="000000"/>
                <w:sz w:val="20"/>
                <w:lang w:eastAsia="pt-BR"/>
              </w:rPr>
              <w:t> 34.000,00</w:t>
            </w:r>
          </w:p>
        </w:tc>
      </w:tr>
      <w:tr w:rsidR="0096133F" w:rsidRPr="0096133F" w:rsidTr="00427FC5">
        <w:trPr>
          <w:trHeight w:val="915"/>
        </w:trPr>
        <w:tc>
          <w:tcPr>
            <w:tcW w:w="781" w:type="dxa"/>
            <w:shd w:val="clear" w:color="auto" w:fill="auto"/>
            <w:noWrap/>
            <w:vAlign w:val="center"/>
            <w:hideMark/>
          </w:tcPr>
          <w:p w:rsidR="0096133F" w:rsidRPr="0096133F" w:rsidRDefault="0096133F" w:rsidP="0096133F">
            <w:pPr>
              <w:jc w:val="center"/>
              <w:rPr>
                <w:rFonts w:eastAsia="Times New Roman"/>
                <w:b/>
                <w:bCs/>
                <w:color w:val="000000"/>
                <w:sz w:val="20"/>
                <w:lang w:eastAsia="pt-BR"/>
              </w:rPr>
            </w:pPr>
            <w:proofErr w:type="gramStart"/>
            <w:r w:rsidRPr="0096133F">
              <w:rPr>
                <w:rFonts w:eastAsia="Times New Roman"/>
                <w:b/>
                <w:bCs/>
                <w:color w:val="000000"/>
                <w:sz w:val="20"/>
                <w:lang w:eastAsia="pt-BR"/>
              </w:rPr>
              <w:t>4</w:t>
            </w:r>
            <w:proofErr w:type="gramEnd"/>
          </w:p>
        </w:tc>
        <w:tc>
          <w:tcPr>
            <w:tcW w:w="3770" w:type="dxa"/>
            <w:shd w:val="clear" w:color="auto" w:fill="auto"/>
            <w:vAlign w:val="center"/>
            <w:hideMark/>
          </w:tcPr>
          <w:p w:rsidR="0096133F" w:rsidRPr="0096133F" w:rsidRDefault="0096133F" w:rsidP="0096133F">
            <w:pPr>
              <w:jc w:val="center"/>
              <w:rPr>
                <w:rFonts w:eastAsia="Times New Roman"/>
                <w:b/>
                <w:bCs/>
                <w:color w:val="000000"/>
                <w:sz w:val="20"/>
                <w:lang w:eastAsia="pt-BR"/>
              </w:rPr>
            </w:pPr>
            <w:r w:rsidRPr="0096133F">
              <w:rPr>
                <w:rFonts w:eastAsia="Times New Roman"/>
                <w:b/>
                <w:bCs/>
                <w:color w:val="000000"/>
                <w:sz w:val="20"/>
                <w:lang w:eastAsia="pt-BR"/>
              </w:rPr>
              <w:t>PLACA EM PVC COM ADESIVO EM IMPRESSÃO DIGITAL.</w:t>
            </w:r>
          </w:p>
        </w:tc>
        <w:tc>
          <w:tcPr>
            <w:tcW w:w="1134" w:type="dxa"/>
            <w:shd w:val="clear" w:color="auto" w:fill="auto"/>
            <w:vAlign w:val="center"/>
            <w:hideMark/>
          </w:tcPr>
          <w:p w:rsidR="0096133F" w:rsidRPr="0096133F" w:rsidRDefault="0096133F" w:rsidP="0096133F">
            <w:pPr>
              <w:jc w:val="center"/>
              <w:rPr>
                <w:rFonts w:eastAsia="Times New Roman"/>
                <w:b/>
                <w:bCs/>
                <w:color w:val="000000"/>
                <w:sz w:val="20"/>
                <w:lang w:eastAsia="pt-BR"/>
              </w:rPr>
            </w:pPr>
            <w:r w:rsidRPr="0096133F">
              <w:rPr>
                <w:rFonts w:eastAsia="Times New Roman"/>
                <w:b/>
                <w:bCs/>
                <w:color w:val="000000"/>
                <w:sz w:val="20"/>
                <w:lang w:eastAsia="pt-BR"/>
              </w:rPr>
              <w:t>M²</w:t>
            </w:r>
          </w:p>
        </w:tc>
        <w:tc>
          <w:tcPr>
            <w:tcW w:w="1134" w:type="dxa"/>
            <w:shd w:val="clear" w:color="auto" w:fill="auto"/>
            <w:noWrap/>
            <w:vAlign w:val="center"/>
            <w:hideMark/>
          </w:tcPr>
          <w:p w:rsidR="0096133F" w:rsidRPr="0096133F" w:rsidRDefault="0096133F" w:rsidP="0096133F">
            <w:pPr>
              <w:jc w:val="center"/>
              <w:rPr>
                <w:rFonts w:eastAsia="Times New Roman"/>
                <w:b/>
                <w:bCs/>
                <w:color w:val="000000"/>
                <w:sz w:val="20"/>
                <w:lang w:eastAsia="pt-BR"/>
              </w:rPr>
            </w:pPr>
            <w:r w:rsidRPr="0096133F">
              <w:rPr>
                <w:rFonts w:eastAsia="Times New Roman"/>
                <w:b/>
                <w:bCs/>
                <w:color w:val="000000"/>
                <w:sz w:val="20"/>
                <w:lang w:eastAsia="pt-BR"/>
              </w:rPr>
              <w:t>110</w:t>
            </w:r>
          </w:p>
        </w:tc>
        <w:tc>
          <w:tcPr>
            <w:tcW w:w="1276" w:type="dxa"/>
            <w:shd w:val="clear" w:color="auto" w:fill="auto"/>
            <w:noWrap/>
            <w:vAlign w:val="center"/>
            <w:hideMark/>
          </w:tcPr>
          <w:p w:rsidR="0096133F" w:rsidRPr="0096133F" w:rsidRDefault="0096133F" w:rsidP="0096133F">
            <w:pPr>
              <w:rPr>
                <w:rFonts w:eastAsia="Times New Roman"/>
                <w:color w:val="000000"/>
                <w:sz w:val="20"/>
                <w:lang w:eastAsia="pt-BR"/>
              </w:rPr>
            </w:pPr>
            <w:r w:rsidRPr="0096133F">
              <w:rPr>
                <w:rFonts w:eastAsia="Times New Roman"/>
                <w:color w:val="000000"/>
                <w:sz w:val="20"/>
                <w:lang w:eastAsia="pt-BR"/>
              </w:rPr>
              <w:t> 181,66</w:t>
            </w:r>
          </w:p>
        </w:tc>
        <w:tc>
          <w:tcPr>
            <w:tcW w:w="1843" w:type="dxa"/>
            <w:shd w:val="clear" w:color="auto" w:fill="auto"/>
            <w:noWrap/>
            <w:vAlign w:val="center"/>
            <w:hideMark/>
          </w:tcPr>
          <w:p w:rsidR="0096133F" w:rsidRPr="0096133F" w:rsidRDefault="0096133F" w:rsidP="0096133F">
            <w:pPr>
              <w:rPr>
                <w:rFonts w:eastAsia="Times New Roman"/>
                <w:color w:val="000000"/>
                <w:sz w:val="20"/>
                <w:lang w:eastAsia="pt-BR"/>
              </w:rPr>
            </w:pPr>
            <w:r w:rsidRPr="0096133F">
              <w:rPr>
                <w:rFonts w:eastAsia="Times New Roman"/>
                <w:color w:val="000000"/>
                <w:sz w:val="20"/>
                <w:lang w:eastAsia="pt-BR"/>
              </w:rPr>
              <w:t>19.982,60</w:t>
            </w:r>
          </w:p>
        </w:tc>
      </w:tr>
      <w:tr w:rsidR="0096133F" w:rsidRPr="0096133F" w:rsidTr="00427FC5">
        <w:trPr>
          <w:trHeight w:val="915"/>
        </w:trPr>
        <w:tc>
          <w:tcPr>
            <w:tcW w:w="781" w:type="dxa"/>
            <w:shd w:val="clear" w:color="auto" w:fill="auto"/>
            <w:noWrap/>
            <w:vAlign w:val="center"/>
          </w:tcPr>
          <w:p w:rsidR="0096133F" w:rsidRPr="0096133F" w:rsidRDefault="0096133F" w:rsidP="0096133F">
            <w:pPr>
              <w:jc w:val="center"/>
              <w:rPr>
                <w:rFonts w:eastAsia="Times New Roman"/>
                <w:b/>
                <w:bCs/>
                <w:color w:val="000000"/>
                <w:sz w:val="20"/>
                <w:lang w:eastAsia="pt-BR"/>
              </w:rPr>
            </w:pPr>
          </w:p>
        </w:tc>
        <w:tc>
          <w:tcPr>
            <w:tcW w:w="3770" w:type="dxa"/>
            <w:shd w:val="clear" w:color="auto" w:fill="auto"/>
            <w:vAlign w:val="center"/>
          </w:tcPr>
          <w:p w:rsidR="0096133F" w:rsidRPr="0096133F" w:rsidRDefault="0096133F" w:rsidP="0096133F">
            <w:pPr>
              <w:jc w:val="center"/>
              <w:rPr>
                <w:rFonts w:eastAsia="Times New Roman"/>
                <w:b/>
                <w:bCs/>
                <w:color w:val="000000"/>
                <w:sz w:val="20"/>
                <w:lang w:eastAsia="pt-BR"/>
              </w:rPr>
            </w:pPr>
          </w:p>
        </w:tc>
        <w:tc>
          <w:tcPr>
            <w:tcW w:w="1134" w:type="dxa"/>
            <w:shd w:val="clear" w:color="auto" w:fill="auto"/>
            <w:vAlign w:val="center"/>
          </w:tcPr>
          <w:p w:rsidR="0096133F" w:rsidRPr="0096133F" w:rsidRDefault="0096133F" w:rsidP="0096133F">
            <w:pPr>
              <w:jc w:val="center"/>
              <w:rPr>
                <w:rFonts w:eastAsia="Times New Roman"/>
                <w:b/>
                <w:bCs/>
                <w:color w:val="000000"/>
                <w:sz w:val="20"/>
                <w:lang w:eastAsia="pt-BR"/>
              </w:rPr>
            </w:pPr>
          </w:p>
        </w:tc>
        <w:tc>
          <w:tcPr>
            <w:tcW w:w="1134" w:type="dxa"/>
            <w:shd w:val="clear" w:color="auto" w:fill="auto"/>
            <w:noWrap/>
            <w:vAlign w:val="center"/>
          </w:tcPr>
          <w:p w:rsidR="0096133F" w:rsidRPr="0096133F" w:rsidRDefault="0096133F" w:rsidP="0096133F">
            <w:pPr>
              <w:jc w:val="center"/>
              <w:rPr>
                <w:rFonts w:eastAsia="Times New Roman"/>
                <w:b/>
                <w:bCs/>
                <w:color w:val="000000"/>
                <w:sz w:val="20"/>
                <w:lang w:eastAsia="pt-BR"/>
              </w:rPr>
            </w:pPr>
          </w:p>
        </w:tc>
        <w:tc>
          <w:tcPr>
            <w:tcW w:w="1276" w:type="dxa"/>
            <w:shd w:val="clear" w:color="auto" w:fill="auto"/>
            <w:noWrap/>
            <w:vAlign w:val="center"/>
          </w:tcPr>
          <w:p w:rsidR="0096133F" w:rsidRPr="0096133F" w:rsidRDefault="0096133F" w:rsidP="0096133F">
            <w:pPr>
              <w:rPr>
                <w:rFonts w:eastAsia="Times New Roman"/>
                <w:color w:val="000000"/>
                <w:sz w:val="20"/>
                <w:lang w:eastAsia="pt-BR"/>
              </w:rPr>
            </w:pPr>
          </w:p>
        </w:tc>
        <w:tc>
          <w:tcPr>
            <w:tcW w:w="1843" w:type="dxa"/>
            <w:shd w:val="clear" w:color="auto" w:fill="auto"/>
            <w:noWrap/>
            <w:vAlign w:val="center"/>
          </w:tcPr>
          <w:p w:rsidR="0096133F" w:rsidRPr="0096133F" w:rsidRDefault="00427FC5" w:rsidP="0096133F">
            <w:pPr>
              <w:rPr>
                <w:rFonts w:eastAsia="Times New Roman"/>
                <w:color w:val="000000"/>
                <w:sz w:val="20"/>
                <w:lang w:eastAsia="pt-BR"/>
              </w:rPr>
            </w:pPr>
            <w:proofErr w:type="gramStart"/>
            <w:r>
              <w:rPr>
                <w:rFonts w:eastAsia="Times New Roman"/>
                <w:color w:val="000000"/>
                <w:sz w:val="20"/>
                <w:lang w:eastAsia="pt-BR"/>
              </w:rPr>
              <w:t>R</w:t>
            </w:r>
            <w:r w:rsidR="0096133F" w:rsidRPr="0096133F">
              <w:rPr>
                <w:rFonts w:eastAsia="Times New Roman"/>
                <w:color w:val="000000"/>
                <w:sz w:val="20"/>
                <w:lang w:eastAsia="pt-BR"/>
              </w:rPr>
              <w:t>$:</w:t>
            </w:r>
            <w:proofErr w:type="gramEnd"/>
            <w:r w:rsidR="0096133F" w:rsidRPr="0096133F">
              <w:rPr>
                <w:rFonts w:eastAsia="Times New Roman"/>
                <w:color w:val="000000"/>
                <w:sz w:val="20"/>
                <w:lang w:eastAsia="pt-BR"/>
              </w:rPr>
              <w:t>156.672,60</w:t>
            </w:r>
          </w:p>
        </w:tc>
      </w:tr>
    </w:tbl>
    <w:p w:rsidR="0096133F" w:rsidRPr="0096133F" w:rsidRDefault="0096133F" w:rsidP="0096133F">
      <w:pPr>
        <w:autoSpaceDE w:val="0"/>
        <w:autoSpaceDN w:val="0"/>
        <w:adjustRightInd w:val="0"/>
        <w:spacing w:line="360" w:lineRule="auto"/>
        <w:jc w:val="both"/>
        <w:rPr>
          <w:rFonts w:eastAsia="Times New Roman"/>
          <w:b/>
          <w:lang w:eastAsia="pt-BR"/>
        </w:rPr>
      </w:pPr>
    </w:p>
    <w:p w:rsidR="0096133F" w:rsidRPr="0096133F" w:rsidRDefault="0096133F" w:rsidP="0096133F">
      <w:pPr>
        <w:autoSpaceDE w:val="0"/>
        <w:autoSpaceDN w:val="0"/>
        <w:adjustRightInd w:val="0"/>
        <w:spacing w:line="360" w:lineRule="auto"/>
        <w:jc w:val="both"/>
        <w:rPr>
          <w:rFonts w:eastAsia="Times New Roman"/>
          <w:b/>
          <w:lang w:eastAsia="pt-BR"/>
        </w:rPr>
      </w:pPr>
      <w:r w:rsidRPr="0096133F">
        <w:rPr>
          <w:rFonts w:eastAsia="Times New Roman"/>
          <w:b/>
          <w:lang w:eastAsia="pt-BR"/>
        </w:rPr>
        <w:t xml:space="preserve">3- JUSTIFICATIVA </w:t>
      </w:r>
    </w:p>
    <w:p w:rsidR="0096133F" w:rsidRPr="0096133F" w:rsidRDefault="0096133F" w:rsidP="0096133F">
      <w:pPr>
        <w:spacing w:line="360" w:lineRule="auto"/>
        <w:ind w:left="200"/>
        <w:jc w:val="both"/>
        <w:rPr>
          <w:rFonts w:eastAsia="Times New Roman"/>
          <w:lang w:eastAsia="pt-BR"/>
        </w:rPr>
      </w:pPr>
      <w:r w:rsidRPr="0096133F">
        <w:rPr>
          <w:rFonts w:eastAsia="Times New Roman"/>
          <w:lang w:eastAsia="pt-BR"/>
        </w:rPr>
        <w:t xml:space="preserve">A Secretaria Municipal de </w:t>
      </w:r>
      <w:r w:rsidRPr="0096133F">
        <w:rPr>
          <w:rFonts w:eastAsia="Times New Roman"/>
          <w:b/>
          <w:lang w:eastAsia="pt-BR"/>
        </w:rPr>
        <w:t xml:space="preserve">Educação, Cultura, Esporte </w:t>
      </w:r>
      <w:r w:rsidRPr="0096133F">
        <w:rPr>
          <w:rFonts w:eastAsia="Times New Roman"/>
          <w:lang w:eastAsia="pt-BR"/>
        </w:rPr>
        <w:t>- SEMECE</w:t>
      </w:r>
      <w:proofErr w:type="gramStart"/>
      <w:r w:rsidRPr="0096133F">
        <w:rPr>
          <w:rFonts w:eastAsia="Times New Roman"/>
          <w:lang w:eastAsia="pt-BR"/>
        </w:rPr>
        <w:t>, tem</w:t>
      </w:r>
      <w:proofErr w:type="gramEnd"/>
      <w:r w:rsidRPr="0096133F">
        <w:rPr>
          <w:rFonts w:eastAsia="Times New Roman"/>
          <w:lang w:eastAsia="pt-BR"/>
        </w:rPr>
        <w:t xml:space="preserve"> como objetivo manter o perfeito funcionamento do sistema educacional pertencente à Prefeitura Municipal de THEOBROMA. </w:t>
      </w:r>
    </w:p>
    <w:p w:rsidR="0096133F" w:rsidRPr="0096133F" w:rsidRDefault="0096133F" w:rsidP="0096133F">
      <w:pPr>
        <w:spacing w:line="360" w:lineRule="auto"/>
        <w:ind w:left="200"/>
        <w:jc w:val="both"/>
        <w:rPr>
          <w:rFonts w:eastAsia="Times New Roman"/>
          <w:lang w:eastAsia="pt-BR"/>
        </w:rPr>
      </w:pPr>
      <w:r w:rsidRPr="0096133F">
        <w:rPr>
          <w:rFonts w:eastAsia="Times New Roman"/>
          <w:lang w:eastAsia="pt-BR"/>
        </w:rPr>
        <w:lastRenderedPageBreak/>
        <w:t xml:space="preserve">Manter o sistema educacional funcionando é o principal objetivo da Secretaria Municipal de Educação. Entende-se que mantendo todo o sistema funcionando em dia, consegue-se obter economia de médio e longo prazo, e se tratando de Educação é importante que o cronograma seja cumprido com rigor para que os resultados obtidos sejam os melhores possíveis. </w:t>
      </w:r>
    </w:p>
    <w:p w:rsidR="0096133F" w:rsidRPr="0096133F" w:rsidRDefault="0096133F" w:rsidP="0096133F">
      <w:pPr>
        <w:spacing w:line="360" w:lineRule="auto"/>
        <w:ind w:left="200"/>
        <w:jc w:val="both"/>
        <w:rPr>
          <w:rFonts w:eastAsia="Times New Roman"/>
          <w:lang w:eastAsia="pt-BR"/>
        </w:rPr>
      </w:pPr>
      <w:r w:rsidRPr="0096133F">
        <w:rPr>
          <w:rFonts w:eastAsia="Times New Roman"/>
          <w:lang w:eastAsia="pt-BR"/>
        </w:rPr>
        <w:t>As atividades de Educação realizadas pela Secretaria Municipal de Educação</w:t>
      </w:r>
      <w:proofErr w:type="gramStart"/>
      <w:r w:rsidRPr="0096133F">
        <w:rPr>
          <w:rFonts w:eastAsia="Times New Roman"/>
          <w:lang w:eastAsia="pt-BR"/>
        </w:rPr>
        <w:t>, são</w:t>
      </w:r>
      <w:proofErr w:type="gramEnd"/>
      <w:r w:rsidRPr="0096133F">
        <w:rPr>
          <w:rFonts w:eastAsia="Times New Roman"/>
          <w:lang w:eastAsia="pt-BR"/>
        </w:rPr>
        <w:t xml:space="preserve"> de suma importância para que haja a aproximação da Escola com a Comunidade em prol da Educação. </w:t>
      </w:r>
    </w:p>
    <w:p w:rsidR="0096133F" w:rsidRPr="0096133F" w:rsidRDefault="0096133F" w:rsidP="0096133F">
      <w:pPr>
        <w:spacing w:line="360" w:lineRule="auto"/>
        <w:ind w:left="200"/>
        <w:jc w:val="both"/>
        <w:rPr>
          <w:rFonts w:eastAsia="Times New Roman"/>
          <w:lang w:eastAsia="pt-BR"/>
        </w:rPr>
      </w:pPr>
      <w:r w:rsidRPr="0096133F">
        <w:rPr>
          <w:rFonts w:eastAsia="Times New Roman"/>
          <w:lang w:eastAsia="pt-BR"/>
        </w:rPr>
        <w:t xml:space="preserve">E para isso, a Secretaria de Educação planeja inúmeros trabalhos que são realizados no decorrer do ano, que ajudam a proporcionar a construção do conhecimento sobre direitos e deveres. </w:t>
      </w:r>
    </w:p>
    <w:p w:rsidR="0096133F" w:rsidRPr="0096133F" w:rsidRDefault="0096133F" w:rsidP="0096133F">
      <w:pPr>
        <w:spacing w:line="360" w:lineRule="auto"/>
        <w:ind w:left="200"/>
        <w:jc w:val="both"/>
        <w:rPr>
          <w:rFonts w:eastAsia="Times New Roman"/>
          <w:lang w:eastAsia="pt-BR"/>
        </w:rPr>
      </w:pPr>
      <w:r w:rsidRPr="0096133F">
        <w:rPr>
          <w:rFonts w:eastAsia="Times New Roman"/>
          <w:lang w:eastAsia="pt-BR"/>
        </w:rPr>
        <w:t xml:space="preserve">Para que se compreenda a importância da eventual aquisição, é necessário saber que é fundamental a utilização dos materiais gráficos visual, principalmente pela conscientização que ele transmite. </w:t>
      </w:r>
    </w:p>
    <w:p w:rsidR="0096133F" w:rsidRPr="0096133F" w:rsidRDefault="0096133F" w:rsidP="0096133F">
      <w:pPr>
        <w:spacing w:line="360" w:lineRule="auto"/>
        <w:ind w:left="200"/>
        <w:jc w:val="both"/>
        <w:rPr>
          <w:rFonts w:eastAsia="Times New Roman"/>
          <w:lang w:eastAsia="pt-BR"/>
        </w:rPr>
      </w:pPr>
      <w:r w:rsidRPr="0096133F">
        <w:rPr>
          <w:rFonts w:eastAsia="Times New Roman"/>
          <w:lang w:eastAsia="pt-BR"/>
        </w:rPr>
        <w:t>Portanto, é necessário que os profissionais pedagógicos da SEMECE que são responsáveis por desenvolver os trabalhos educacionais, como projetos e eventos que acontecem durante o ano, tenham acesso a esse tipo de material.</w:t>
      </w:r>
    </w:p>
    <w:p w:rsidR="0096133F" w:rsidRPr="0096133F" w:rsidRDefault="0096133F" w:rsidP="0096133F">
      <w:pPr>
        <w:spacing w:line="360" w:lineRule="auto"/>
        <w:ind w:left="200"/>
        <w:jc w:val="both"/>
        <w:rPr>
          <w:rFonts w:eastAsia="Times New Roman"/>
          <w:lang w:eastAsia="pt-BR"/>
        </w:rPr>
      </w:pPr>
      <w:r w:rsidRPr="0096133F">
        <w:rPr>
          <w:rFonts w:eastAsia="Times New Roman"/>
          <w:lang w:eastAsia="pt-BR"/>
        </w:rPr>
        <w:t xml:space="preserve"> Considerando que os materiais impressos, utilizados de maneira correta, são fundamentais e de extrema importância para que se </w:t>
      </w:r>
      <w:proofErr w:type="gramStart"/>
      <w:r w:rsidRPr="0096133F">
        <w:rPr>
          <w:rFonts w:eastAsia="Times New Roman"/>
          <w:lang w:eastAsia="pt-BR"/>
        </w:rPr>
        <w:t>obtenha</w:t>
      </w:r>
      <w:proofErr w:type="gramEnd"/>
      <w:r w:rsidRPr="0096133F">
        <w:rPr>
          <w:rFonts w:eastAsia="Times New Roman"/>
          <w:lang w:eastAsia="pt-BR"/>
        </w:rPr>
        <w:t xml:space="preserve"> bons resultados e alcance os objetivos traçados, é que consideramos a aquisição necessária. </w:t>
      </w:r>
    </w:p>
    <w:p w:rsidR="0096133F" w:rsidRPr="0096133F" w:rsidRDefault="0096133F" w:rsidP="0096133F">
      <w:pPr>
        <w:spacing w:line="360" w:lineRule="auto"/>
        <w:ind w:left="200"/>
        <w:jc w:val="both"/>
        <w:rPr>
          <w:rFonts w:eastAsia="Times New Roman"/>
          <w:lang w:eastAsia="pt-BR"/>
        </w:rPr>
      </w:pPr>
      <w:r w:rsidRPr="0096133F">
        <w:rPr>
          <w:rFonts w:eastAsia="Times New Roman"/>
          <w:lang w:eastAsia="pt-BR"/>
        </w:rPr>
        <w:t xml:space="preserve">A aquisição desses materiais atenderá as necessidades da </w:t>
      </w:r>
      <w:r w:rsidRPr="0096133F">
        <w:rPr>
          <w:rFonts w:eastAsia="Times New Roman"/>
          <w:b/>
          <w:lang w:eastAsia="pt-BR"/>
        </w:rPr>
        <w:t>SECRETARIA MUNICIPAL DE SAÚDE - SEMUSA</w:t>
      </w:r>
      <w:r w:rsidRPr="0096133F">
        <w:rPr>
          <w:rFonts w:eastAsia="Times New Roman"/>
          <w:lang w:eastAsia="pt-BR"/>
        </w:rPr>
        <w:t xml:space="preserve">, para que os serviços sejam realizados com maior qualidade, tendo em vista a importância dos mesmos para darmos continuidade aos trabalhos realizados por essa secretaria, especialmente neste momento que enfrentamos na luta contra a pandemia do </w:t>
      </w:r>
      <w:proofErr w:type="spellStart"/>
      <w:r w:rsidRPr="0096133F">
        <w:rPr>
          <w:rFonts w:eastAsia="Times New Roman"/>
          <w:lang w:eastAsia="pt-BR"/>
        </w:rPr>
        <w:t>covid</w:t>
      </w:r>
      <w:proofErr w:type="spellEnd"/>
      <w:r w:rsidRPr="0096133F">
        <w:rPr>
          <w:rFonts w:eastAsia="Times New Roman"/>
          <w:lang w:eastAsia="pt-BR"/>
        </w:rPr>
        <w:t xml:space="preserve"> 19. </w:t>
      </w:r>
    </w:p>
    <w:p w:rsidR="0096133F" w:rsidRPr="0096133F" w:rsidRDefault="0096133F" w:rsidP="0096133F">
      <w:pPr>
        <w:spacing w:line="360" w:lineRule="auto"/>
        <w:ind w:left="200"/>
        <w:jc w:val="both"/>
        <w:rPr>
          <w:rFonts w:eastAsia="Times New Roman"/>
          <w:lang w:eastAsia="pt-BR"/>
        </w:rPr>
      </w:pPr>
      <w:r w:rsidRPr="0096133F">
        <w:rPr>
          <w:rFonts w:eastAsia="Times New Roman"/>
          <w:lang w:eastAsia="pt-BR"/>
        </w:rPr>
        <w:t xml:space="preserve">Considerando que os materiais têm como objetivo prioritário de dar suporte nas execuções de ações, projetos e eventos que acontecem durante todo ano, </w:t>
      </w:r>
      <w:proofErr w:type="gramStart"/>
      <w:r w:rsidRPr="0096133F">
        <w:rPr>
          <w:rFonts w:eastAsia="Times New Roman"/>
          <w:lang w:eastAsia="pt-BR"/>
        </w:rPr>
        <w:t>outrossim</w:t>
      </w:r>
      <w:proofErr w:type="gramEnd"/>
      <w:r w:rsidRPr="0096133F">
        <w:rPr>
          <w:rFonts w:eastAsia="Times New Roman"/>
          <w:lang w:eastAsia="pt-BR"/>
        </w:rPr>
        <w:t xml:space="preserve">, os materiais impressos, oferecem bons resultados e maior alcance dos objetivos traçados, pois as imagens, chamam a atenção do público alvo e trazem maior clareza do assunto exposto. </w:t>
      </w:r>
    </w:p>
    <w:p w:rsidR="0096133F" w:rsidRPr="0096133F" w:rsidRDefault="0096133F" w:rsidP="0096133F">
      <w:pPr>
        <w:spacing w:line="360" w:lineRule="auto"/>
        <w:ind w:left="200"/>
        <w:jc w:val="both"/>
        <w:rPr>
          <w:rFonts w:eastAsia="Times New Roman"/>
          <w:lang w:eastAsia="pt-BR"/>
        </w:rPr>
      </w:pPr>
      <w:r w:rsidRPr="0096133F">
        <w:rPr>
          <w:rFonts w:eastAsia="Times New Roman"/>
          <w:lang w:eastAsia="pt-BR"/>
        </w:rPr>
        <w:t>Vislumbrando o princípio constitucional do direito à informação.</w:t>
      </w:r>
    </w:p>
    <w:p w:rsidR="0096133F" w:rsidRPr="0096133F" w:rsidRDefault="0096133F" w:rsidP="0096133F">
      <w:pPr>
        <w:spacing w:line="360" w:lineRule="auto"/>
        <w:ind w:left="200"/>
        <w:jc w:val="both"/>
        <w:rPr>
          <w:rFonts w:eastAsia="Times New Roman"/>
          <w:lang w:eastAsia="pt-BR"/>
        </w:rPr>
      </w:pPr>
      <w:r w:rsidRPr="0096133F">
        <w:rPr>
          <w:rFonts w:eastAsia="Times New Roman"/>
          <w:b/>
          <w:lang w:eastAsia="pt-BR"/>
        </w:rPr>
        <w:t xml:space="preserve"> Secretaria Municipal de Assistência Social e trabalho- SEMTAS</w:t>
      </w:r>
      <w:r w:rsidRPr="0096133F">
        <w:rPr>
          <w:rFonts w:eastAsia="Times New Roman"/>
          <w:lang w:eastAsia="pt-BR"/>
        </w:rPr>
        <w:t xml:space="preserve"> procura manter a população informada dos trabalhos e atendimentos sociais existentes no município, através de seus centros de referência, CRAS, Bolsa Família e também dos Conselhos Municipais, </w:t>
      </w:r>
      <w:proofErr w:type="spellStart"/>
      <w:r w:rsidRPr="0096133F">
        <w:rPr>
          <w:rFonts w:eastAsia="Times New Roman"/>
          <w:lang w:eastAsia="pt-BR"/>
        </w:rPr>
        <w:t>portantando</w:t>
      </w:r>
      <w:proofErr w:type="spellEnd"/>
      <w:r w:rsidRPr="0096133F">
        <w:rPr>
          <w:rFonts w:eastAsia="Times New Roman"/>
          <w:lang w:eastAsia="pt-BR"/>
        </w:rPr>
        <w:t xml:space="preserve"> a necessidade desta solicitação do quantitativo para atender a demanda da Secretaria.</w:t>
      </w:r>
    </w:p>
    <w:p w:rsidR="0096133F" w:rsidRPr="0096133F" w:rsidRDefault="0096133F" w:rsidP="0096133F">
      <w:pPr>
        <w:spacing w:line="360" w:lineRule="auto"/>
        <w:ind w:left="200"/>
        <w:jc w:val="both"/>
        <w:rPr>
          <w:rFonts w:eastAsia="Times New Roman"/>
          <w:lang w:eastAsia="pt-BR"/>
        </w:rPr>
      </w:pPr>
      <w:r w:rsidRPr="0096133F">
        <w:rPr>
          <w:rFonts w:eastAsia="Times New Roman"/>
          <w:lang w:eastAsia="pt-BR"/>
        </w:rPr>
        <w:t>Além disso, um dos motivos de porque investir em materiais gráficos, se dá por meio da sua versatilidade.  Eles podem ser usados em diferentes locais e diversas ocasiões.</w:t>
      </w:r>
    </w:p>
    <w:p w:rsidR="0096133F" w:rsidRPr="0096133F" w:rsidRDefault="0096133F" w:rsidP="0096133F">
      <w:pPr>
        <w:spacing w:line="360" w:lineRule="auto"/>
        <w:ind w:left="200"/>
        <w:jc w:val="both"/>
        <w:rPr>
          <w:rFonts w:eastAsia="Times New Roman"/>
          <w:lang w:eastAsia="pt-BR"/>
        </w:rPr>
      </w:pPr>
      <w:r w:rsidRPr="0096133F">
        <w:rPr>
          <w:rFonts w:eastAsia="Times New Roman"/>
          <w:b/>
          <w:lang w:eastAsia="pt-BR"/>
        </w:rPr>
        <w:lastRenderedPageBreak/>
        <w:t>ATENDENDO ÁS SECRETARIAS (SEMAF, GABINETE DO PREFEITO, SEMAGRI, SEMMA)</w:t>
      </w:r>
      <w:r w:rsidRPr="0096133F">
        <w:rPr>
          <w:rFonts w:eastAsia="Times New Roman"/>
          <w:lang w:eastAsia="pt-BR"/>
        </w:rPr>
        <w:t xml:space="preserve"> para realizações de:</w:t>
      </w:r>
    </w:p>
    <w:p w:rsidR="0096133F" w:rsidRPr="0096133F" w:rsidRDefault="0096133F" w:rsidP="0096133F">
      <w:pPr>
        <w:spacing w:line="360" w:lineRule="auto"/>
        <w:ind w:left="200"/>
        <w:jc w:val="both"/>
        <w:rPr>
          <w:rFonts w:eastAsia="Times New Roman"/>
          <w:lang w:eastAsia="pt-BR"/>
        </w:rPr>
      </w:pPr>
      <w:r w:rsidRPr="0096133F">
        <w:rPr>
          <w:rFonts w:eastAsia="Times New Roman"/>
          <w:lang w:eastAsia="pt-BR"/>
        </w:rPr>
        <w:t>• Eventos</w:t>
      </w:r>
      <w:proofErr w:type="gramStart"/>
      <w:r w:rsidRPr="0096133F">
        <w:rPr>
          <w:rFonts w:eastAsia="Times New Roman"/>
          <w:lang w:eastAsia="pt-BR"/>
        </w:rPr>
        <w:t xml:space="preserve">  </w:t>
      </w:r>
      <w:proofErr w:type="gramEnd"/>
      <w:r w:rsidRPr="0096133F">
        <w:rPr>
          <w:rFonts w:eastAsia="Times New Roman"/>
          <w:lang w:eastAsia="pt-BR"/>
        </w:rPr>
        <w:t xml:space="preserve">• Reuniões  • Informações • Palestras • identificação dos Veículos  </w:t>
      </w:r>
    </w:p>
    <w:p w:rsidR="0096133F" w:rsidRPr="0096133F" w:rsidRDefault="0096133F" w:rsidP="0096133F">
      <w:pPr>
        <w:spacing w:line="360" w:lineRule="auto"/>
        <w:ind w:left="200"/>
        <w:jc w:val="both"/>
        <w:rPr>
          <w:rFonts w:eastAsia="Times New Roman"/>
          <w:lang w:eastAsia="pt-BR"/>
        </w:rPr>
      </w:pPr>
      <w:r w:rsidRPr="0096133F">
        <w:rPr>
          <w:rFonts w:eastAsia="Times New Roman"/>
          <w:lang w:eastAsia="pt-BR"/>
        </w:rPr>
        <w:t>• identificação de locais • Entre outros.</w:t>
      </w:r>
    </w:p>
    <w:p w:rsidR="0096133F" w:rsidRPr="0096133F" w:rsidRDefault="0096133F" w:rsidP="0096133F">
      <w:pPr>
        <w:spacing w:line="360" w:lineRule="auto"/>
        <w:ind w:left="200"/>
        <w:jc w:val="both"/>
        <w:rPr>
          <w:rFonts w:eastAsia="Times New Roman"/>
          <w:lang w:eastAsia="pt-BR"/>
        </w:rPr>
      </w:pPr>
      <w:r w:rsidRPr="0096133F">
        <w:rPr>
          <w:rFonts w:eastAsia="Times New Roman"/>
          <w:lang w:eastAsia="pt-BR"/>
        </w:rPr>
        <w:t xml:space="preserve">Uns materiais impressos com qualidade de cores e imagens prendem a atenção e trazem uma proximidade entre o assunto exposto e a realidade, bem como transmite informações a média e longa distancia, por isso o uso de imagens de alta qualidade é recomendável para impactar melhor o publico alvo. </w:t>
      </w:r>
    </w:p>
    <w:p w:rsidR="0096133F" w:rsidRPr="0096133F" w:rsidRDefault="0096133F" w:rsidP="0096133F">
      <w:pPr>
        <w:spacing w:line="360" w:lineRule="auto"/>
        <w:ind w:left="200"/>
        <w:jc w:val="both"/>
        <w:rPr>
          <w:rFonts w:eastAsia="Times New Roman"/>
          <w:lang w:eastAsia="pt-BR"/>
        </w:rPr>
      </w:pPr>
      <w:r w:rsidRPr="0096133F">
        <w:rPr>
          <w:rFonts w:eastAsia="Times New Roman"/>
          <w:lang w:eastAsia="pt-BR"/>
        </w:rPr>
        <w:t>As aquisições dos materiais estão alinhadas em Garantir uma gestão baseada em valores éticos, com planejamento e políticas integradas e articuladas, métodos e instrumentos eficazes e foco em resultados, assegurando uma efetiva participação da sociedade na construção, execução, monitoramento e avaliação das ações e dos projetos.</w:t>
      </w:r>
    </w:p>
    <w:p w:rsidR="0096133F" w:rsidRPr="0096133F" w:rsidRDefault="0096133F" w:rsidP="0096133F">
      <w:pPr>
        <w:spacing w:line="360" w:lineRule="auto"/>
        <w:ind w:left="200"/>
        <w:jc w:val="both"/>
        <w:rPr>
          <w:rFonts w:eastAsia="Times New Roman"/>
          <w:lang w:eastAsia="pt-BR"/>
        </w:rPr>
      </w:pPr>
    </w:p>
    <w:p w:rsidR="0096133F" w:rsidRPr="0096133F" w:rsidRDefault="0096133F" w:rsidP="0096133F">
      <w:pPr>
        <w:spacing w:line="360" w:lineRule="auto"/>
        <w:jc w:val="both"/>
        <w:rPr>
          <w:rFonts w:eastAsia="Times New Roman"/>
          <w:b/>
          <w:bCs/>
          <w:lang w:eastAsia="pt-BR"/>
        </w:rPr>
      </w:pPr>
      <w:r w:rsidRPr="0096133F">
        <w:rPr>
          <w:rFonts w:eastAsia="Times New Roman"/>
          <w:b/>
          <w:bCs/>
          <w:lang w:eastAsia="pt-BR"/>
        </w:rPr>
        <w:t>4 – DAS CONDIÇÕES DE ENTREGA E PRAZO</w:t>
      </w:r>
    </w:p>
    <w:p w:rsidR="0096133F" w:rsidRPr="0096133F" w:rsidRDefault="0096133F" w:rsidP="0096133F">
      <w:pPr>
        <w:autoSpaceDE w:val="0"/>
        <w:autoSpaceDN w:val="0"/>
        <w:adjustRightInd w:val="0"/>
        <w:spacing w:line="360" w:lineRule="auto"/>
        <w:jc w:val="both"/>
        <w:rPr>
          <w:rFonts w:eastAsia="Times New Roman"/>
          <w:b/>
          <w:bCs/>
          <w:u w:val="single"/>
          <w:lang w:eastAsia="pt-BR"/>
        </w:rPr>
      </w:pPr>
      <w:r w:rsidRPr="0096133F">
        <w:rPr>
          <w:rFonts w:eastAsia="Times New Roman"/>
          <w:b/>
          <w:bCs/>
          <w:u w:val="single"/>
          <w:lang w:eastAsia="pt-BR"/>
        </w:rPr>
        <w:t>4.1- A empresa vencedora deverá entregar os materiais, no prazo de 05 dias úteis, em casos como saúde do município, o prazo será de 02 dias úteis, a partir da emissão da nota de empenho e ordem de fornecimento com as devidas quantidades, no Almoxarifado Central do município, nos horários de funcionamento de segunda-feira a sexta-feira, das 07hs às 13h.</w:t>
      </w:r>
    </w:p>
    <w:p w:rsidR="0096133F" w:rsidRPr="0096133F" w:rsidRDefault="0096133F" w:rsidP="0096133F">
      <w:pPr>
        <w:autoSpaceDE w:val="0"/>
        <w:autoSpaceDN w:val="0"/>
        <w:adjustRightInd w:val="0"/>
        <w:spacing w:line="360" w:lineRule="auto"/>
        <w:jc w:val="both"/>
        <w:rPr>
          <w:rFonts w:eastAsia="Times New Roman"/>
          <w:b/>
          <w:bCs/>
          <w:u w:val="single"/>
          <w:lang w:eastAsia="pt-BR"/>
        </w:rPr>
      </w:pPr>
      <w:r w:rsidRPr="0096133F">
        <w:rPr>
          <w:rFonts w:eastAsia="Times New Roman"/>
          <w:b/>
          <w:bCs/>
          <w:u w:val="single"/>
          <w:lang w:eastAsia="pt-BR"/>
        </w:rPr>
        <w:t xml:space="preserve">4.2- A entrega deverá ocorrer no endereço localizado na RO 133, Theobroma </w:t>
      </w:r>
      <w:proofErr w:type="gramStart"/>
      <w:r w:rsidRPr="0096133F">
        <w:rPr>
          <w:rFonts w:eastAsia="Times New Roman"/>
          <w:b/>
          <w:bCs/>
          <w:u w:val="single"/>
          <w:lang w:eastAsia="pt-BR"/>
        </w:rPr>
        <w:t>RO.</w:t>
      </w:r>
      <w:proofErr w:type="gramEnd"/>
      <w:r w:rsidRPr="0096133F">
        <w:rPr>
          <w:rFonts w:eastAsia="Times New Roman"/>
          <w:b/>
          <w:bCs/>
          <w:u w:val="single"/>
          <w:lang w:eastAsia="pt-BR"/>
        </w:rPr>
        <w:t>( 69) 98462-1425, falar com responsável pelo setor.</w:t>
      </w:r>
    </w:p>
    <w:p w:rsidR="0096133F" w:rsidRPr="00427FC5" w:rsidRDefault="0096133F" w:rsidP="0096133F">
      <w:pPr>
        <w:autoSpaceDE w:val="0"/>
        <w:autoSpaceDN w:val="0"/>
        <w:adjustRightInd w:val="0"/>
        <w:spacing w:line="360" w:lineRule="auto"/>
        <w:jc w:val="both"/>
        <w:rPr>
          <w:rFonts w:eastAsia="Times New Roman"/>
          <w:b/>
          <w:bCs/>
          <w:u w:val="single"/>
          <w:lang w:eastAsia="pt-BR"/>
        </w:rPr>
      </w:pPr>
      <w:r w:rsidRPr="0096133F">
        <w:rPr>
          <w:rFonts w:eastAsia="Times New Roman"/>
          <w:b/>
          <w:bCs/>
          <w:u w:val="single"/>
          <w:lang w:eastAsia="pt-BR"/>
        </w:rPr>
        <w:t xml:space="preserve">4.3. A entrega do objeto, a aplicação </w:t>
      </w:r>
      <w:proofErr w:type="gramStart"/>
      <w:r w:rsidRPr="0096133F">
        <w:rPr>
          <w:rFonts w:eastAsia="Times New Roman"/>
          <w:b/>
          <w:bCs/>
          <w:u w:val="single"/>
          <w:lang w:eastAsia="pt-BR"/>
        </w:rPr>
        <w:t>dos banner</w:t>
      </w:r>
      <w:proofErr w:type="gramEnd"/>
      <w:r w:rsidRPr="0096133F">
        <w:rPr>
          <w:rFonts w:eastAsia="Times New Roman"/>
          <w:b/>
          <w:bCs/>
          <w:u w:val="single"/>
          <w:lang w:eastAsia="pt-BR"/>
        </w:rPr>
        <w:t xml:space="preserve">, adesivos, faixas e das placas, todos os gastos, inclusive o transporte, </w:t>
      </w:r>
      <w:r w:rsidRPr="00427FC5">
        <w:rPr>
          <w:rFonts w:eastAsia="Times New Roman"/>
          <w:b/>
          <w:bCs/>
          <w:u w:val="single"/>
          <w:lang w:eastAsia="pt-BR"/>
        </w:rPr>
        <w:t>o</w:t>
      </w:r>
      <w:r w:rsidRPr="0096133F">
        <w:rPr>
          <w:rFonts w:eastAsia="Times New Roman"/>
          <w:b/>
          <w:bCs/>
          <w:u w:val="single"/>
          <w:lang w:eastAsia="pt-BR"/>
        </w:rPr>
        <w:t>correrá por conta da empresa que vier a ser contratada;</w:t>
      </w:r>
    </w:p>
    <w:p w:rsidR="0096133F" w:rsidRPr="0096133F" w:rsidRDefault="0096133F" w:rsidP="0096133F">
      <w:pPr>
        <w:autoSpaceDE w:val="0"/>
        <w:autoSpaceDN w:val="0"/>
        <w:adjustRightInd w:val="0"/>
        <w:spacing w:line="360" w:lineRule="auto"/>
        <w:jc w:val="both"/>
        <w:rPr>
          <w:rFonts w:eastAsia="Times New Roman"/>
          <w:b/>
          <w:bCs/>
          <w:u w:val="single"/>
          <w:lang w:eastAsia="pt-BR"/>
        </w:rPr>
      </w:pPr>
      <w:r w:rsidRPr="00427FC5">
        <w:rPr>
          <w:rFonts w:eastAsia="Times New Roman"/>
          <w:b/>
          <w:bCs/>
          <w:u w:val="single"/>
          <w:lang w:eastAsia="pt-BR"/>
        </w:rPr>
        <w:t>4.4- A contratada devera entregar os materiais solicitados e realizar as aplicações do mesmo nos locais indicado pela secretaria</w:t>
      </w:r>
      <w:r w:rsidR="00427FC5">
        <w:rPr>
          <w:rFonts w:eastAsia="Times New Roman"/>
          <w:b/>
          <w:bCs/>
          <w:u w:val="single"/>
          <w:lang w:eastAsia="pt-BR"/>
        </w:rPr>
        <w:t xml:space="preserve"> no município de Theobroma/RO</w:t>
      </w:r>
      <w:r w:rsidRPr="00427FC5">
        <w:rPr>
          <w:rFonts w:eastAsia="Times New Roman"/>
          <w:b/>
          <w:bCs/>
          <w:u w:val="single"/>
          <w:lang w:eastAsia="pt-BR"/>
        </w:rPr>
        <w:t>.</w:t>
      </w:r>
    </w:p>
    <w:p w:rsidR="0096133F" w:rsidRPr="0096133F" w:rsidRDefault="0096133F" w:rsidP="0096133F">
      <w:pPr>
        <w:spacing w:line="360" w:lineRule="auto"/>
        <w:ind w:left="200"/>
        <w:jc w:val="both"/>
        <w:rPr>
          <w:rFonts w:eastAsia="Times New Roman"/>
          <w:lang w:eastAsia="pt-BR"/>
        </w:rPr>
      </w:pPr>
    </w:p>
    <w:p w:rsidR="0096133F" w:rsidRPr="0096133F" w:rsidRDefault="0096133F" w:rsidP="0096133F">
      <w:pPr>
        <w:spacing w:line="360" w:lineRule="auto"/>
        <w:jc w:val="both"/>
        <w:rPr>
          <w:rFonts w:eastAsia="Times New Roman"/>
          <w:b/>
          <w:bCs/>
          <w:lang w:eastAsia="pt-BR"/>
        </w:rPr>
      </w:pPr>
      <w:r w:rsidRPr="0096133F">
        <w:rPr>
          <w:rFonts w:eastAsia="Times New Roman"/>
          <w:b/>
          <w:bCs/>
          <w:lang w:eastAsia="pt-BR"/>
        </w:rPr>
        <w:t>5 – OBRIGAÇÕES DA EMPRESA VENCEDORA</w:t>
      </w:r>
    </w:p>
    <w:p w:rsidR="0096133F" w:rsidRPr="0096133F" w:rsidRDefault="0096133F" w:rsidP="0096133F">
      <w:pPr>
        <w:tabs>
          <w:tab w:val="left" w:pos="900"/>
        </w:tabs>
        <w:spacing w:line="360" w:lineRule="auto"/>
        <w:jc w:val="both"/>
        <w:rPr>
          <w:rFonts w:eastAsia="Times New Roman"/>
          <w:bCs/>
          <w:lang w:eastAsia="pt-BR"/>
        </w:rPr>
      </w:pPr>
      <w:r w:rsidRPr="0096133F">
        <w:rPr>
          <w:rFonts w:eastAsia="Times New Roman"/>
          <w:lang w:eastAsia="pt-BR"/>
        </w:rPr>
        <w:t xml:space="preserve">5.1 – efetuar a entrega do produto com </w:t>
      </w:r>
      <w:r>
        <w:rPr>
          <w:rFonts w:eastAsia="Times New Roman"/>
          <w:lang w:eastAsia="pt-BR"/>
        </w:rPr>
        <w:t xml:space="preserve">serviços de </w:t>
      </w:r>
      <w:r w:rsidRPr="0096133F">
        <w:rPr>
          <w:rFonts w:eastAsia="Times New Roman"/>
          <w:bCs/>
          <w:lang w:eastAsia="pt-BR"/>
        </w:rPr>
        <w:t>aplicação dos banners, adesivos, faixas e das placas, nos locais indicados pelas secretarias.</w:t>
      </w:r>
    </w:p>
    <w:p w:rsidR="0096133F" w:rsidRPr="0096133F" w:rsidRDefault="0096133F" w:rsidP="0096133F">
      <w:pPr>
        <w:tabs>
          <w:tab w:val="left" w:pos="900"/>
        </w:tabs>
        <w:spacing w:line="360" w:lineRule="auto"/>
        <w:jc w:val="both"/>
        <w:rPr>
          <w:rFonts w:eastAsia="Times New Roman"/>
          <w:lang w:eastAsia="pt-BR"/>
        </w:rPr>
      </w:pPr>
      <w:r w:rsidRPr="0096133F">
        <w:rPr>
          <w:rFonts w:eastAsia="Times New Roman"/>
          <w:lang w:eastAsia="pt-BR"/>
        </w:rPr>
        <w:t>5.2 – comunicar ao Almoxarifado Central, no prazo máximo de 02 (dois) dias que antecedam o prazo de vencimento da entrega, os motivos que impossibilite o seu cumprimento;</w:t>
      </w:r>
    </w:p>
    <w:p w:rsidR="0096133F" w:rsidRPr="0096133F" w:rsidRDefault="0096133F" w:rsidP="0096133F">
      <w:pPr>
        <w:spacing w:line="360" w:lineRule="auto"/>
        <w:jc w:val="both"/>
        <w:rPr>
          <w:rFonts w:eastAsia="Times New Roman"/>
          <w:lang w:eastAsia="pt-BR"/>
        </w:rPr>
      </w:pPr>
      <w:r w:rsidRPr="0096133F">
        <w:rPr>
          <w:rFonts w:eastAsia="Times New Roman"/>
          <w:lang w:eastAsia="pt-BR"/>
        </w:rPr>
        <w:lastRenderedPageBreak/>
        <w:t>5.3 – reparar, corrigir, remover, as suas expensas, no todo em partes serviços em que se verifiquem a não execução eficaz, bem como, providenciar a substituição dos mesmos, imediatamente quando da ocorrência;</w:t>
      </w:r>
    </w:p>
    <w:p w:rsidR="0096133F" w:rsidRPr="0096133F" w:rsidRDefault="0096133F" w:rsidP="0096133F">
      <w:pPr>
        <w:spacing w:line="360" w:lineRule="auto"/>
        <w:jc w:val="both"/>
        <w:rPr>
          <w:rFonts w:eastAsia="Times New Roman"/>
          <w:lang w:eastAsia="pt-BR"/>
        </w:rPr>
      </w:pPr>
      <w:r w:rsidRPr="0096133F">
        <w:rPr>
          <w:rFonts w:eastAsia="Times New Roman"/>
          <w:lang w:eastAsia="pt-BR"/>
        </w:rPr>
        <w:t>5.4 – assumir todos e quaisquer ônus referentes a salário, horas extras, adicionais e demais encargos sociais relativamente aos seus empregados;</w:t>
      </w:r>
    </w:p>
    <w:p w:rsidR="0096133F" w:rsidRPr="0096133F" w:rsidRDefault="0096133F" w:rsidP="0096133F">
      <w:pPr>
        <w:spacing w:line="360" w:lineRule="auto"/>
        <w:jc w:val="both"/>
        <w:rPr>
          <w:rFonts w:eastAsia="Times New Roman"/>
          <w:lang w:eastAsia="pt-BR"/>
        </w:rPr>
      </w:pPr>
      <w:r w:rsidRPr="0096133F">
        <w:rPr>
          <w:rFonts w:eastAsia="Times New Roman"/>
          <w:lang w:eastAsia="pt-BR"/>
        </w:rPr>
        <w:t>5.5 – assumir a responsabilidade pelos encargos fiscais e comerciais resultante da adjudicação desta Licitação;</w:t>
      </w:r>
    </w:p>
    <w:p w:rsidR="0096133F" w:rsidRPr="0096133F" w:rsidRDefault="0096133F" w:rsidP="0096133F">
      <w:pPr>
        <w:spacing w:line="360" w:lineRule="auto"/>
        <w:jc w:val="both"/>
        <w:rPr>
          <w:rFonts w:eastAsia="Times New Roman"/>
          <w:lang w:eastAsia="pt-BR"/>
        </w:rPr>
      </w:pPr>
    </w:p>
    <w:p w:rsidR="0096133F" w:rsidRPr="0096133F" w:rsidRDefault="0096133F" w:rsidP="0096133F">
      <w:pPr>
        <w:spacing w:line="360" w:lineRule="auto"/>
        <w:jc w:val="both"/>
        <w:rPr>
          <w:rFonts w:eastAsia="Times New Roman"/>
          <w:b/>
          <w:bCs/>
          <w:lang w:eastAsia="pt-BR"/>
        </w:rPr>
      </w:pPr>
      <w:r w:rsidRPr="0096133F">
        <w:rPr>
          <w:rFonts w:eastAsia="Times New Roman"/>
          <w:b/>
          <w:bCs/>
          <w:lang w:eastAsia="pt-BR"/>
        </w:rPr>
        <w:t>6 – OBRIGAÇÕES DA CONTRATANTE</w:t>
      </w:r>
    </w:p>
    <w:p w:rsidR="0096133F" w:rsidRPr="0096133F" w:rsidRDefault="0096133F" w:rsidP="0096133F">
      <w:pPr>
        <w:tabs>
          <w:tab w:val="left" w:pos="2000"/>
        </w:tabs>
        <w:spacing w:line="360" w:lineRule="auto"/>
        <w:jc w:val="both"/>
        <w:rPr>
          <w:rFonts w:eastAsia="Times New Roman"/>
          <w:lang w:eastAsia="pt-BR"/>
        </w:rPr>
      </w:pPr>
      <w:r w:rsidRPr="0096133F">
        <w:rPr>
          <w:rFonts w:eastAsia="Times New Roman"/>
          <w:lang w:eastAsia="pt-BR"/>
        </w:rPr>
        <w:t>6.1 – comunicar à empresa vencedora toda e qualquer ocorrência relacionada com a prestação dos serviços;</w:t>
      </w:r>
    </w:p>
    <w:p w:rsidR="0096133F" w:rsidRPr="0096133F" w:rsidRDefault="0096133F" w:rsidP="0096133F">
      <w:pPr>
        <w:tabs>
          <w:tab w:val="left" w:pos="2000"/>
        </w:tabs>
        <w:spacing w:line="360" w:lineRule="auto"/>
        <w:jc w:val="both"/>
        <w:rPr>
          <w:rFonts w:eastAsia="Times New Roman"/>
          <w:bCs/>
          <w:lang w:eastAsia="pt-BR"/>
        </w:rPr>
      </w:pPr>
      <w:r w:rsidRPr="0096133F">
        <w:rPr>
          <w:rFonts w:eastAsia="Times New Roman"/>
          <w:lang w:eastAsia="pt-BR"/>
        </w:rPr>
        <w:t>6.2 – Comunicar a empresa os locais para aplicação do produto, com antecedência de 24 horas.</w:t>
      </w:r>
    </w:p>
    <w:p w:rsidR="0096133F" w:rsidRPr="0096133F" w:rsidRDefault="0096133F" w:rsidP="0096133F">
      <w:pPr>
        <w:tabs>
          <w:tab w:val="left" w:pos="2000"/>
        </w:tabs>
        <w:spacing w:line="360" w:lineRule="auto"/>
        <w:jc w:val="both"/>
        <w:rPr>
          <w:rFonts w:eastAsia="Times New Roman"/>
          <w:lang w:eastAsia="pt-BR"/>
        </w:rPr>
      </w:pPr>
      <w:r w:rsidRPr="0096133F">
        <w:rPr>
          <w:rFonts w:eastAsia="Times New Roman"/>
          <w:lang w:eastAsia="pt-BR"/>
        </w:rPr>
        <w:t>6.3 – rejeitar, no todo ou em parte, o material que a empresa vencedora entregar fora das especificações do termo de referencia.</w:t>
      </w:r>
    </w:p>
    <w:p w:rsidR="0096133F" w:rsidRPr="0096133F" w:rsidRDefault="0096133F" w:rsidP="0096133F">
      <w:pPr>
        <w:spacing w:line="360" w:lineRule="auto"/>
        <w:ind w:left="200"/>
        <w:jc w:val="both"/>
        <w:rPr>
          <w:rFonts w:eastAsia="Times New Roman"/>
          <w:lang w:eastAsia="pt-BR"/>
        </w:rPr>
      </w:pPr>
    </w:p>
    <w:p w:rsidR="0096133F" w:rsidRPr="0096133F" w:rsidRDefault="0096133F" w:rsidP="0096133F">
      <w:pPr>
        <w:spacing w:line="360" w:lineRule="auto"/>
        <w:jc w:val="both"/>
        <w:rPr>
          <w:rFonts w:eastAsia="Times New Roman"/>
          <w:b/>
          <w:lang w:eastAsia="pt-BR"/>
        </w:rPr>
      </w:pPr>
      <w:proofErr w:type="gramStart"/>
      <w:r w:rsidRPr="0096133F">
        <w:rPr>
          <w:rFonts w:eastAsia="Times New Roman"/>
          <w:b/>
          <w:lang w:eastAsia="pt-BR"/>
        </w:rPr>
        <w:t>7 - FORMA</w:t>
      </w:r>
      <w:proofErr w:type="gramEnd"/>
      <w:r w:rsidRPr="0096133F">
        <w:rPr>
          <w:rFonts w:eastAsia="Times New Roman"/>
          <w:b/>
          <w:lang w:eastAsia="pt-BR"/>
        </w:rPr>
        <w:t xml:space="preserve"> DE PAGAMENTO </w:t>
      </w:r>
    </w:p>
    <w:p w:rsidR="0096133F" w:rsidRPr="0096133F" w:rsidRDefault="0096133F" w:rsidP="0096133F">
      <w:pPr>
        <w:spacing w:line="360" w:lineRule="auto"/>
        <w:jc w:val="both"/>
        <w:rPr>
          <w:rFonts w:eastAsia="Times New Roman"/>
          <w:bCs/>
          <w:lang w:eastAsia="pt-BR"/>
        </w:rPr>
      </w:pPr>
      <w:r w:rsidRPr="0096133F">
        <w:rPr>
          <w:rFonts w:eastAsia="Times New Roman"/>
          <w:lang w:eastAsia="pt-BR"/>
        </w:rPr>
        <w:t>7.1. O pagamento será efetuado em até 30 (trinta) dias após a entrega do objeto, mediante apresentação de documentos fiscais: (NOTAS FISCAIS E CERTIDÕES NEGATIVAS CASO ESTIVEREM VENCIDAS).</w:t>
      </w:r>
    </w:p>
    <w:p w:rsidR="0096133F" w:rsidRPr="0096133F" w:rsidRDefault="0096133F" w:rsidP="0096133F">
      <w:pPr>
        <w:widowControl w:val="0"/>
        <w:suppressAutoHyphens/>
        <w:overflowPunct w:val="0"/>
        <w:autoSpaceDE w:val="0"/>
        <w:autoSpaceDN w:val="0"/>
        <w:adjustRightInd w:val="0"/>
        <w:spacing w:line="360" w:lineRule="auto"/>
        <w:ind w:right="-61"/>
        <w:jc w:val="both"/>
        <w:textAlignment w:val="baseline"/>
        <w:rPr>
          <w:rFonts w:eastAsia="Times New Roman"/>
          <w:b/>
          <w:bCs/>
          <w:color w:val="000000"/>
          <w:lang w:val="de-DE" w:eastAsia="pt-BR"/>
        </w:rPr>
      </w:pPr>
    </w:p>
    <w:p w:rsidR="0096133F" w:rsidRPr="0096133F" w:rsidRDefault="0096133F" w:rsidP="0096133F">
      <w:pPr>
        <w:widowControl w:val="0"/>
        <w:suppressAutoHyphens/>
        <w:overflowPunct w:val="0"/>
        <w:autoSpaceDE w:val="0"/>
        <w:autoSpaceDN w:val="0"/>
        <w:adjustRightInd w:val="0"/>
        <w:spacing w:line="360" w:lineRule="auto"/>
        <w:ind w:right="-61"/>
        <w:jc w:val="both"/>
        <w:textAlignment w:val="baseline"/>
        <w:rPr>
          <w:rFonts w:eastAsia="Times New Roman"/>
          <w:b/>
          <w:color w:val="000000"/>
          <w:lang w:val="de-DE" w:eastAsia="pt-BR"/>
        </w:rPr>
      </w:pPr>
      <w:r w:rsidRPr="0096133F">
        <w:rPr>
          <w:rFonts w:eastAsia="Times New Roman"/>
          <w:b/>
          <w:bCs/>
          <w:color w:val="000000"/>
          <w:lang w:val="de-DE" w:eastAsia="pt-BR"/>
        </w:rPr>
        <w:t xml:space="preserve">8- </w:t>
      </w:r>
      <w:r w:rsidRPr="0096133F">
        <w:rPr>
          <w:rFonts w:eastAsia="Times New Roman"/>
          <w:b/>
          <w:color w:val="000000"/>
          <w:lang w:val="de-DE" w:eastAsia="pt-BR"/>
        </w:rPr>
        <w:t>DA DOTAÇÃO ORÇAMENTÁRIA</w:t>
      </w:r>
    </w:p>
    <w:p w:rsidR="0096133F" w:rsidRPr="0096133F" w:rsidRDefault="0096133F" w:rsidP="0096133F">
      <w:pPr>
        <w:spacing w:line="360" w:lineRule="auto"/>
        <w:ind w:right="-61"/>
        <w:jc w:val="both"/>
        <w:rPr>
          <w:rFonts w:eastAsia="Times New Roman"/>
          <w:lang w:eastAsia="pt-BR"/>
        </w:rPr>
      </w:pPr>
      <w:r w:rsidRPr="0096133F">
        <w:rPr>
          <w:rFonts w:eastAsia="Times New Roman"/>
          <w:b/>
          <w:lang w:eastAsia="pt-BR"/>
        </w:rPr>
        <w:t>8.1</w:t>
      </w:r>
      <w:r w:rsidRPr="0096133F">
        <w:rPr>
          <w:rFonts w:eastAsia="Times New Roman"/>
          <w:lang w:eastAsia="pt-BR"/>
        </w:rPr>
        <w:t xml:space="preserve"> Os recursos orçamentários necessários para cobertura das despesas deste edital serão por conta da seguinte dotação orçamentária 2021:</w:t>
      </w:r>
    </w:p>
    <w:p w:rsidR="0096133F" w:rsidRPr="0096133F" w:rsidRDefault="0096133F" w:rsidP="0096133F">
      <w:pPr>
        <w:spacing w:line="360" w:lineRule="auto"/>
        <w:jc w:val="center"/>
        <w:rPr>
          <w:rFonts w:eastAsia="Times New Roman"/>
          <w:b/>
          <w:u w:val="single"/>
          <w:lang w:eastAsia="pt-BR"/>
        </w:rPr>
      </w:pPr>
      <w:r w:rsidRPr="0096133F">
        <w:rPr>
          <w:rFonts w:eastAsia="Times New Roman"/>
          <w:b/>
          <w:u w:val="single"/>
          <w:lang w:eastAsia="pt-BR"/>
        </w:rPr>
        <w:t>Conforme reserva efetuada por cada secretaria em suas solicitações.</w:t>
      </w:r>
    </w:p>
    <w:p w:rsidR="0096133F" w:rsidRPr="0096133F" w:rsidRDefault="0096133F" w:rsidP="0096133F">
      <w:pPr>
        <w:spacing w:line="360" w:lineRule="auto"/>
        <w:jc w:val="center"/>
        <w:rPr>
          <w:rFonts w:eastAsia="Times New Roman"/>
          <w:b/>
          <w:lang w:eastAsia="pt-BR"/>
        </w:rPr>
      </w:pPr>
    </w:p>
    <w:p w:rsidR="0096133F" w:rsidRPr="0096133F" w:rsidRDefault="0096133F" w:rsidP="0096133F">
      <w:pPr>
        <w:autoSpaceDE w:val="0"/>
        <w:autoSpaceDN w:val="0"/>
        <w:adjustRightInd w:val="0"/>
        <w:spacing w:line="360" w:lineRule="auto"/>
        <w:jc w:val="both"/>
        <w:rPr>
          <w:rFonts w:eastAsia="Times New Roman"/>
          <w:b/>
          <w:bCs/>
          <w:lang w:eastAsia="en-US"/>
        </w:rPr>
      </w:pPr>
      <w:proofErr w:type="gramStart"/>
      <w:r w:rsidRPr="0096133F">
        <w:rPr>
          <w:rFonts w:eastAsia="Times New Roman"/>
          <w:b/>
          <w:bCs/>
          <w:lang w:eastAsia="en-US"/>
        </w:rPr>
        <w:t>9</w:t>
      </w:r>
      <w:proofErr w:type="gramEnd"/>
      <w:r w:rsidRPr="0096133F">
        <w:rPr>
          <w:rFonts w:eastAsia="Times New Roman"/>
          <w:b/>
          <w:bCs/>
          <w:lang w:eastAsia="en-US"/>
        </w:rPr>
        <w:t xml:space="preserve">   DAS PENALIDADES</w:t>
      </w:r>
    </w:p>
    <w:p w:rsidR="0096133F" w:rsidRPr="0096133F" w:rsidRDefault="0096133F" w:rsidP="0096133F">
      <w:pPr>
        <w:autoSpaceDE w:val="0"/>
        <w:autoSpaceDN w:val="0"/>
        <w:adjustRightInd w:val="0"/>
        <w:spacing w:line="360" w:lineRule="auto"/>
        <w:jc w:val="both"/>
        <w:rPr>
          <w:rFonts w:eastAsia="Times New Roman"/>
          <w:lang w:eastAsia="en-US"/>
        </w:rPr>
      </w:pPr>
      <w:r w:rsidRPr="0096133F">
        <w:rPr>
          <w:rFonts w:eastAsia="Times New Roman"/>
          <w:lang w:eastAsia="en-US"/>
        </w:rPr>
        <w:t>9.1- Pela inexecução total ou parcial do objeto definido neste Termo de Referência, a Contratante poderá garantida a prévia defesa, aplicar à empresa fornecedora penalidades previstas na legislação pertinente.</w:t>
      </w:r>
    </w:p>
    <w:p w:rsidR="0096133F" w:rsidRPr="0096133F" w:rsidRDefault="0096133F" w:rsidP="0096133F">
      <w:pPr>
        <w:autoSpaceDE w:val="0"/>
        <w:autoSpaceDN w:val="0"/>
        <w:adjustRightInd w:val="0"/>
        <w:spacing w:line="360" w:lineRule="auto"/>
        <w:jc w:val="both"/>
        <w:rPr>
          <w:rFonts w:eastAsia="Times New Roman"/>
          <w:lang w:eastAsia="en-US"/>
        </w:rPr>
      </w:pPr>
      <w:r w:rsidRPr="0096133F">
        <w:rPr>
          <w:rFonts w:eastAsia="Times New Roman"/>
          <w:lang w:eastAsia="en-US"/>
        </w:rPr>
        <w:t>9.2- Serão aplicadas penalidades no caso de fornecimento do produto em desacordo com as especificações e com a proposta, fora dos prazos estabelecidos e quando não forem cumpridas as condições /garantia contra falhas e ou defeitos.</w:t>
      </w:r>
    </w:p>
    <w:p w:rsidR="0096133F" w:rsidRPr="0096133F" w:rsidRDefault="0096133F" w:rsidP="0096133F">
      <w:pPr>
        <w:autoSpaceDE w:val="0"/>
        <w:autoSpaceDN w:val="0"/>
        <w:adjustRightInd w:val="0"/>
        <w:spacing w:line="360" w:lineRule="auto"/>
        <w:jc w:val="both"/>
        <w:rPr>
          <w:rFonts w:eastAsia="Times New Roman"/>
          <w:lang w:eastAsia="en-US"/>
        </w:rPr>
      </w:pPr>
    </w:p>
    <w:p w:rsidR="0096133F" w:rsidRPr="0096133F" w:rsidRDefault="0096133F" w:rsidP="0096133F">
      <w:pPr>
        <w:autoSpaceDE w:val="0"/>
        <w:autoSpaceDN w:val="0"/>
        <w:adjustRightInd w:val="0"/>
        <w:spacing w:line="360" w:lineRule="auto"/>
        <w:jc w:val="both"/>
        <w:rPr>
          <w:rFonts w:eastAsia="Times New Roman"/>
          <w:b/>
          <w:lang w:eastAsia="en-US"/>
        </w:rPr>
      </w:pPr>
      <w:proofErr w:type="gramStart"/>
      <w:r w:rsidRPr="0096133F">
        <w:rPr>
          <w:rFonts w:eastAsia="Times New Roman"/>
          <w:b/>
          <w:lang w:eastAsia="en-US"/>
        </w:rPr>
        <w:t>10 - FISCALIZAÇÃO</w:t>
      </w:r>
      <w:proofErr w:type="gramEnd"/>
      <w:r w:rsidRPr="0096133F">
        <w:rPr>
          <w:rFonts w:eastAsia="Times New Roman"/>
          <w:b/>
          <w:lang w:eastAsia="en-US"/>
        </w:rPr>
        <w:t>, RECEBIMENTO</w:t>
      </w:r>
    </w:p>
    <w:p w:rsidR="0096133F" w:rsidRPr="0096133F" w:rsidRDefault="0096133F" w:rsidP="0096133F">
      <w:pPr>
        <w:autoSpaceDE w:val="0"/>
        <w:autoSpaceDN w:val="0"/>
        <w:adjustRightInd w:val="0"/>
        <w:spacing w:line="360" w:lineRule="auto"/>
        <w:jc w:val="both"/>
        <w:rPr>
          <w:rFonts w:eastAsia="Times New Roman"/>
          <w:lang w:eastAsia="pt-BR"/>
        </w:rPr>
      </w:pPr>
      <w:r w:rsidRPr="0096133F">
        <w:rPr>
          <w:rFonts w:eastAsia="Times New Roman"/>
          <w:lang w:eastAsia="pt-BR"/>
        </w:rPr>
        <w:t xml:space="preserve">10.1 A fiscalização e o recebimento definitivo do objeto serão feitos pelas secretarias solicitantes. </w:t>
      </w:r>
    </w:p>
    <w:p w:rsidR="0096133F" w:rsidRPr="0096133F" w:rsidRDefault="0096133F" w:rsidP="0096133F">
      <w:pPr>
        <w:autoSpaceDE w:val="0"/>
        <w:autoSpaceDN w:val="0"/>
        <w:adjustRightInd w:val="0"/>
        <w:spacing w:line="360" w:lineRule="auto"/>
        <w:jc w:val="both"/>
        <w:rPr>
          <w:rFonts w:eastAsia="Times New Roman"/>
          <w:lang w:eastAsia="pt-BR"/>
        </w:rPr>
      </w:pPr>
      <w:r w:rsidRPr="0096133F">
        <w:rPr>
          <w:rFonts w:eastAsia="Times New Roman"/>
          <w:lang w:eastAsia="pt-BR"/>
        </w:rPr>
        <w:t xml:space="preserve">10.2 - No caso dos produtos a serem entregues apresentarem alguma irregularidade, estes serão recusados, cabendo à detentora substituí-los por outros com as mesmas características exigidas nos itens 5.7. </w:t>
      </w:r>
    </w:p>
    <w:p w:rsidR="0096133F" w:rsidRPr="0096133F" w:rsidRDefault="0096133F" w:rsidP="0096133F">
      <w:pPr>
        <w:autoSpaceDE w:val="0"/>
        <w:autoSpaceDN w:val="0"/>
        <w:adjustRightInd w:val="0"/>
        <w:spacing w:line="360" w:lineRule="auto"/>
        <w:jc w:val="both"/>
        <w:rPr>
          <w:rFonts w:eastAsia="Times New Roman"/>
          <w:lang w:eastAsia="pt-BR"/>
        </w:rPr>
      </w:pPr>
      <w:r w:rsidRPr="0096133F">
        <w:rPr>
          <w:rFonts w:eastAsia="Times New Roman"/>
          <w:lang w:eastAsia="pt-BR"/>
        </w:rPr>
        <w:t>10.2 - O representante do Município de THEOBROMA registrará todas as ocorrências, determinando o que for necessário à regularização das faltas observadas.</w:t>
      </w:r>
    </w:p>
    <w:p w:rsidR="0096133F" w:rsidRPr="0096133F" w:rsidRDefault="0096133F" w:rsidP="0096133F">
      <w:pPr>
        <w:autoSpaceDE w:val="0"/>
        <w:autoSpaceDN w:val="0"/>
        <w:adjustRightInd w:val="0"/>
        <w:spacing w:line="360" w:lineRule="auto"/>
        <w:jc w:val="both"/>
        <w:rPr>
          <w:rFonts w:eastAsia="Times New Roman"/>
          <w:lang w:eastAsia="pt-BR"/>
        </w:rPr>
      </w:pPr>
    </w:p>
    <w:p w:rsidR="0096133F" w:rsidRPr="0096133F" w:rsidRDefault="0096133F" w:rsidP="0096133F">
      <w:pPr>
        <w:autoSpaceDE w:val="0"/>
        <w:autoSpaceDN w:val="0"/>
        <w:adjustRightInd w:val="0"/>
        <w:spacing w:line="360" w:lineRule="auto"/>
        <w:jc w:val="both"/>
        <w:rPr>
          <w:rFonts w:eastAsia="Times New Roman"/>
          <w:lang w:eastAsia="pt-BR"/>
        </w:rPr>
      </w:pPr>
      <w:r w:rsidRPr="0096133F">
        <w:rPr>
          <w:rFonts w:eastAsia="Times New Roman"/>
          <w:b/>
          <w:lang w:eastAsia="pt-BR"/>
        </w:rPr>
        <w:t>11 - DA VIGÊNCIA</w:t>
      </w:r>
      <w:r w:rsidRPr="0096133F">
        <w:rPr>
          <w:rFonts w:eastAsia="Times New Roman"/>
          <w:lang w:eastAsia="pt-BR"/>
        </w:rPr>
        <w:t xml:space="preserve"> </w:t>
      </w:r>
    </w:p>
    <w:p w:rsidR="0096133F" w:rsidRPr="0096133F" w:rsidRDefault="0096133F" w:rsidP="0096133F">
      <w:pPr>
        <w:autoSpaceDE w:val="0"/>
        <w:autoSpaceDN w:val="0"/>
        <w:adjustRightInd w:val="0"/>
        <w:spacing w:line="360" w:lineRule="auto"/>
        <w:jc w:val="both"/>
        <w:rPr>
          <w:rFonts w:eastAsia="Times New Roman"/>
          <w:lang w:eastAsia="pt-BR"/>
        </w:rPr>
      </w:pPr>
      <w:r w:rsidRPr="0096133F">
        <w:rPr>
          <w:rFonts w:eastAsia="Times New Roman"/>
          <w:lang w:eastAsia="pt-BR"/>
        </w:rPr>
        <w:t>11.1. O processo administrativo terá a vigência de 12 (doze) meses, contados da homologação.</w:t>
      </w:r>
    </w:p>
    <w:p w:rsidR="0096133F" w:rsidRPr="0096133F" w:rsidRDefault="0096133F" w:rsidP="0096133F">
      <w:pPr>
        <w:autoSpaceDE w:val="0"/>
        <w:autoSpaceDN w:val="0"/>
        <w:adjustRightInd w:val="0"/>
        <w:spacing w:line="360" w:lineRule="auto"/>
        <w:jc w:val="both"/>
        <w:rPr>
          <w:rFonts w:eastAsia="Times New Roman"/>
          <w:lang w:eastAsia="en-US"/>
        </w:rPr>
      </w:pPr>
    </w:p>
    <w:p w:rsidR="0096133F" w:rsidRPr="0096133F" w:rsidRDefault="0096133F" w:rsidP="0096133F">
      <w:pPr>
        <w:suppressAutoHyphens/>
        <w:spacing w:line="360" w:lineRule="auto"/>
        <w:jc w:val="both"/>
        <w:rPr>
          <w:rFonts w:eastAsia="Times New Roman"/>
          <w:b/>
          <w:lang w:eastAsia="pt-BR"/>
        </w:rPr>
      </w:pPr>
      <w:r w:rsidRPr="0096133F">
        <w:rPr>
          <w:rFonts w:eastAsia="Times New Roman"/>
          <w:b/>
          <w:lang w:eastAsia="pt-BR"/>
        </w:rPr>
        <w:t>12- DAS SANÇÕES ADMINISTRATIVAS</w:t>
      </w:r>
    </w:p>
    <w:p w:rsidR="0096133F" w:rsidRPr="0096133F" w:rsidRDefault="0096133F" w:rsidP="0096133F">
      <w:pPr>
        <w:spacing w:line="360" w:lineRule="auto"/>
        <w:jc w:val="both"/>
        <w:rPr>
          <w:rFonts w:eastAsia="Times New Roman"/>
          <w:bCs/>
          <w:lang w:eastAsia="pt-BR"/>
        </w:rPr>
      </w:pPr>
      <w:r w:rsidRPr="0096133F">
        <w:rPr>
          <w:rFonts w:eastAsia="Times New Roman"/>
          <w:bCs/>
          <w:lang w:eastAsia="pt-BR"/>
        </w:rPr>
        <w:t xml:space="preserve">12.1 Se o vencedor falhar ou fraudar na execução, comportar-se de modo inidôneo, fizer declaração falsa ou cometer </w:t>
      </w:r>
      <w:proofErr w:type="gramStart"/>
      <w:r w:rsidRPr="0096133F">
        <w:rPr>
          <w:rFonts w:eastAsia="Times New Roman"/>
          <w:bCs/>
          <w:lang w:eastAsia="pt-BR"/>
        </w:rPr>
        <w:t>fraude fiscal, garantido</w:t>
      </w:r>
      <w:proofErr w:type="gramEnd"/>
      <w:r w:rsidRPr="0096133F">
        <w:rPr>
          <w:rFonts w:eastAsia="Times New Roman"/>
          <w:bCs/>
          <w:lang w:eastAsia="pt-BR"/>
        </w:rPr>
        <w:t xml:space="preserve"> o direito prévio da citação e da ampla defesa, ficará impedido de licitar e contratar com a Administração enquanto perdurarem os motivos determinantes da punição ou até que seja promovida a reabilitação perante a própria autoridade que aplicou a penalidade e poderão ser estipuladas nas seguintes formas:</w:t>
      </w:r>
    </w:p>
    <w:p w:rsidR="0096133F" w:rsidRPr="0096133F" w:rsidRDefault="0096133F" w:rsidP="0096133F">
      <w:pPr>
        <w:numPr>
          <w:ilvl w:val="0"/>
          <w:numId w:val="19"/>
        </w:numPr>
        <w:spacing w:after="200" w:line="360" w:lineRule="auto"/>
        <w:ind w:left="426"/>
        <w:contextualSpacing/>
        <w:jc w:val="both"/>
        <w:rPr>
          <w:rFonts w:eastAsia="Calibri"/>
          <w:bCs/>
          <w:lang w:eastAsia="en-US"/>
        </w:rPr>
      </w:pPr>
      <w:r w:rsidRPr="0096133F">
        <w:rPr>
          <w:rFonts w:eastAsia="Calibri"/>
          <w:bCs/>
          <w:lang w:eastAsia="en-US"/>
        </w:rPr>
        <w:t>Advertência;</w:t>
      </w:r>
    </w:p>
    <w:p w:rsidR="0096133F" w:rsidRPr="0096133F" w:rsidRDefault="0096133F" w:rsidP="0096133F">
      <w:pPr>
        <w:numPr>
          <w:ilvl w:val="0"/>
          <w:numId w:val="19"/>
        </w:numPr>
        <w:spacing w:after="200" w:line="360" w:lineRule="auto"/>
        <w:ind w:left="426"/>
        <w:contextualSpacing/>
        <w:jc w:val="both"/>
        <w:rPr>
          <w:rFonts w:eastAsia="Calibri"/>
          <w:bCs/>
          <w:lang w:eastAsia="en-US"/>
        </w:rPr>
      </w:pPr>
      <w:r w:rsidRPr="0096133F">
        <w:rPr>
          <w:rFonts w:eastAsia="Calibri"/>
          <w:bCs/>
          <w:lang w:eastAsia="en-US"/>
        </w:rPr>
        <w:t>Certidão de inadimplência com a Administração Pública;</w:t>
      </w:r>
    </w:p>
    <w:p w:rsidR="0096133F" w:rsidRPr="0096133F" w:rsidRDefault="0096133F" w:rsidP="0096133F">
      <w:pPr>
        <w:numPr>
          <w:ilvl w:val="0"/>
          <w:numId w:val="19"/>
        </w:numPr>
        <w:spacing w:after="200" w:line="360" w:lineRule="auto"/>
        <w:ind w:left="426"/>
        <w:contextualSpacing/>
        <w:jc w:val="both"/>
        <w:rPr>
          <w:rFonts w:eastAsia="Calibri"/>
          <w:bCs/>
          <w:lang w:eastAsia="en-US"/>
        </w:rPr>
      </w:pPr>
      <w:r w:rsidRPr="0096133F">
        <w:rPr>
          <w:rFonts w:eastAsia="Calibri"/>
          <w:bCs/>
          <w:lang w:eastAsia="en-US"/>
        </w:rPr>
        <w:t>Declaração de inidoneidade para licitar ou contratar com a Administração Pública, enquanto perdurarem os motivos determinantes da punição ou até que seja promovida a reabilitação perante a própria autoridade que aplicou a penalidade, de acordo com o inciso IV, art. 87, da Lei n.º 8.666/93 e sua alteração.</w:t>
      </w:r>
    </w:p>
    <w:p w:rsidR="0096133F" w:rsidRPr="0096133F" w:rsidRDefault="0096133F" w:rsidP="0096133F">
      <w:pPr>
        <w:numPr>
          <w:ilvl w:val="0"/>
          <w:numId w:val="19"/>
        </w:numPr>
        <w:spacing w:after="200" w:line="360" w:lineRule="auto"/>
        <w:ind w:left="426"/>
        <w:contextualSpacing/>
        <w:jc w:val="both"/>
        <w:rPr>
          <w:rFonts w:eastAsia="Calibri"/>
          <w:bCs/>
          <w:lang w:eastAsia="en-US"/>
        </w:rPr>
      </w:pPr>
      <w:r w:rsidRPr="0096133F">
        <w:rPr>
          <w:rFonts w:eastAsia="Calibri"/>
          <w:bCs/>
          <w:lang w:eastAsia="en-US"/>
        </w:rPr>
        <w:t>O não cumprimento do objeto do contrato na forma das condições firmadas ensejará o imediato cancelamento da Nota de Empenho, e aplicação das sanções estabelecidas nos artigos 81, 86 e 87 da Lei 8.666/93, e suas alterações.</w:t>
      </w:r>
    </w:p>
    <w:p w:rsidR="0096133F" w:rsidRPr="0096133F" w:rsidRDefault="0096133F" w:rsidP="0096133F">
      <w:pPr>
        <w:spacing w:line="360" w:lineRule="auto"/>
        <w:ind w:left="142"/>
        <w:jc w:val="both"/>
        <w:rPr>
          <w:rFonts w:eastAsia="Times New Roman"/>
          <w:lang w:eastAsia="pt-BR"/>
        </w:rPr>
      </w:pPr>
    </w:p>
    <w:p w:rsidR="0096133F" w:rsidRPr="0096133F" w:rsidRDefault="0096133F" w:rsidP="0096133F">
      <w:pPr>
        <w:numPr>
          <w:ilvl w:val="0"/>
          <w:numId w:val="20"/>
        </w:numPr>
        <w:spacing w:after="200" w:line="360" w:lineRule="auto"/>
        <w:ind w:left="426" w:hanging="426"/>
        <w:contextualSpacing/>
        <w:jc w:val="both"/>
        <w:rPr>
          <w:rFonts w:eastAsia="Calibri"/>
          <w:b/>
          <w:bCs/>
          <w:lang w:eastAsia="en-US"/>
        </w:rPr>
      </w:pPr>
      <w:r w:rsidRPr="0096133F">
        <w:rPr>
          <w:rFonts w:eastAsia="Calibri"/>
          <w:b/>
          <w:bCs/>
          <w:lang w:eastAsia="en-US"/>
        </w:rPr>
        <w:t>DISPOSIÇÕES GERAIS</w:t>
      </w:r>
    </w:p>
    <w:p w:rsidR="0096133F" w:rsidRPr="0096133F" w:rsidRDefault="0096133F" w:rsidP="0096133F">
      <w:pPr>
        <w:spacing w:after="200" w:line="360" w:lineRule="auto"/>
        <w:contextualSpacing/>
        <w:jc w:val="both"/>
        <w:rPr>
          <w:rFonts w:eastAsia="Calibri"/>
          <w:lang w:eastAsia="en-US"/>
        </w:rPr>
      </w:pPr>
      <w:r w:rsidRPr="0096133F">
        <w:rPr>
          <w:rFonts w:eastAsia="Calibri"/>
          <w:lang w:eastAsia="en-US"/>
        </w:rPr>
        <w:t>13.1- Nos termos do art. 67 Lei nº 8.666/1.993, será designado representante para acompanhar e fiscalizar o recebimento dos bens, anotando todas as ocorrências relacionadas com a execução e determinando o que for necessário à regularização de falhas ou defeitos observados.</w:t>
      </w:r>
    </w:p>
    <w:p w:rsidR="0096133F" w:rsidRPr="0096133F" w:rsidRDefault="0096133F" w:rsidP="0096133F">
      <w:pPr>
        <w:spacing w:after="200" w:line="360" w:lineRule="auto"/>
        <w:contextualSpacing/>
        <w:jc w:val="both"/>
        <w:rPr>
          <w:rFonts w:eastAsia="Calibri"/>
          <w:lang w:eastAsia="en-US"/>
        </w:rPr>
      </w:pPr>
      <w:r w:rsidRPr="0096133F">
        <w:rPr>
          <w:rFonts w:eastAsia="Calibri"/>
          <w:lang w:eastAsia="en-US"/>
        </w:rPr>
        <w:lastRenderedPageBreak/>
        <w:t>13.2- A CONTRATADA será a única e exclusiva responsável pela realização dos serviços conforme detalhado neste Termo de Referência, reservando-se a Prefeitura Municipal de Theobroma o direito de exercer a mais ampla e completa fiscalização desses equipamentos entregues.</w:t>
      </w:r>
    </w:p>
    <w:p w:rsidR="0096133F" w:rsidRPr="0096133F" w:rsidRDefault="0096133F" w:rsidP="0096133F">
      <w:pPr>
        <w:spacing w:after="200" w:line="360" w:lineRule="auto"/>
        <w:contextualSpacing/>
        <w:jc w:val="both"/>
        <w:rPr>
          <w:rFonts w:eastAsia="Calibri"/>
          <w:b/>
          <w:bCs/>
          <w:lang w:eastAsia="en-US"/>
        </w:rPr>
      </w:pPr>
      <w:r w:rsidRPr="0096133F">
        <w:rPr>
          <w:rFonts w:eastAsia="Calibri"/>
          <w:lang w:eastAsia="en-US"/>
        </w:rPr>
        <w:t>13.3-As proponentes são responsáveis pela fidelidade e legitimidade das informações e dos documentos apresentados em qualquer fase da licitação.</w:t>
      </w:r>
    </w:p>
    <w:p w:rsidR="0096133F" w:rsidRPr="0096133F" w:rsidRDefault="0096133F" w:rsidP="0096133F">
      <w:pPr>
        <w:spacing w:after="200" w:line="276" w:lineRule="auto"/>
        <w:ind w:left="426"/>
        <w:contextualSpacing/>
        <w:jc w:val="both"/>
        <w:rPr>
          <w:rFonts w:ascii="Cambria" w:eastAsia="Calibri" w:hAnsi="Cambria"/>
          <w:bCs/>
          <w:sz w:val="22"/>
          <w:szCs w:val="22"/>
          <w:lang w:eastAsia="en-US"/>
        </w:rPr>
      </w:pPr>
    </w:p>
    <w:p w:rsidR="0096133F" w:rsidRPr="0096133F" w:rsidRDefault="0096133F" w:rsidP="0096133F">
      <w:pPr>
        <w:spacing w:after="200" w:line="276" w:lineRule="auto"/>
        <w:ind w:left="426"/>
        <w:contextualSpacing/>
        <w:jc w:val="right"/>
        <w:rPr>
          <w:rFonts w:eastAsia="Calibri"/>
          <w:bCs/>
          <w:lang w:eastAsia="en-US"/>
        </w:rPr>
      </w:pPr>
      <w:r w:rsidRPr="0096133F">
        <w:rPr>
          <w:rFonts w:eastAsia="Calibri"/>
          <w:bCs/>
          <w:lang w:eastAsia="en-US"/>
        </w:rPr>
        <w:t>Theobroma, 17 de fevereiro de 2021.</w:t>
      </w:r>
    </w:p>
    <w:p w:rsidR="0096133F" w:rsidRPr="0096133F" w:rsidRDefault="0096133F" w:rsidP="0096133F">
      <w:pPr>
        <w:spacing w:after="200" w:line="276" w:lineRule="auto"/>
        <w:contextualSpacing/>
        <w:jc w:val="both"/>
        <w:rPr>
          <w:rFonts w:ascii="Cambria" w:eastAsia="Calibri" w:hAnsi="Cambria"/>
          <w:bCs/>
          <w:sz w:val="22"/>
          <w:szCs w:val="22"/>
          <w:lang w:eastAsia="en-US"/>
        </w:rPr>
      </w:pPr>
    </w:p>
    <w:p w:rsidR="0096133F" w:rsidRPr="0096133F" w:rsidRDefault="0096133F" w:rsidP="0096133F">
      <w:pPr>
        <w:spacing w:after="200" w:line="276" w:lineRule="auto"/>
        <w:contextualSpacing/>
        <w:jc w:val="both"/>
        <w:rPr>
          <w:rFonts w:ascii="Cambria" w:eastAsia="Calibri" w:hAnsi="Cambria"/>
          <w:bCs/>
          <w:sz w:val="22"/>
          <w:szCs w:val="22"/>
          <w:lang w:eastAsia="en-US"/>
        </w:rPr>
      </w:pPr>
    </w:p>
    <w:p w:rsidR="0096133F" w:rsidRPr="0096133F" w:rsidRDefault="0096133F" w:rsidP="0096133F">
      <w:pPr>
        <w:ind w:left="426"/>
        <w:contextualSpacing/>
        <w:jc w:val="center"/>
        <w:rPr>
          <w:rFonts w:eastAsia="Calibri"/>
          <w:b/>
          <w:bCs/>
          <w:szCs w:val="22"/>
          <w:lang w:eastAsia="en-US"/>
        </w:rPr>
      </w:pPr>
      <w:r w:rsidRPr="0096133F">
        <w:rPr>
          <w:rFonts w:eastAsia="Calibri"/>
          <w:b/>
          <w:bCs/>
          <w:szCs w:val="22"/>
          <w:lang w:eastAsia="en-US"/>
        </w:rPr>
        <w:t>HATANI ELIZA BIANCHI</w:t>
      </w:r>
    </w:p>
    <w:p w:rsidR="0096133F" w:rsidRPr="0096133F" w:rsidRDefault="0096133F" w:rsidP="0096133F">
      <w:pPr>
        <w:ind w:left="426"/>
        <w:contextualSpacing/>
        <w:jc w:val="center"/>
        <w:rPr>
          <w:rFonts w:eastAsia="Calibri"/>
          <w:b/>
          <w:bCs/>
          <w:szCs w:val="22"/>
          <w:lang w:eastAsia="en-US"/>
        </w:rPr>
      </w:pPr>
      <w:r w:rsidRPr="0096133F">
        <w:rPr>
          <w:rFonts w:eastAsia="Calibri"/>
          <w:b/>
          <w:bCs/>
          <w:szCs w:val="22"/>
          <w:lang w:eastAsia="en-US"/>
        </w:rPr>
        <w:t>PRESIDENTE/CPL</w:t>
      </w:r>
    </w:p>
    <w:p w:rsidR="0096133F" w:rsidRPr="0096133F" w:rsidRDefault="0096133F" w:rsidP="0096133F">
      <w:pPr>
        <w:ind w:left="426"/>
        <w:contextualSpacing/>
        <w:jc w:val="center"/>
        <w:rPr>
          <w:rFonts w:eastAsia="Calibri"/>
          <w:b/>
          <w:bCs/>
          <w:szCs w:val="22"/>
          <w:lang w:eastAsia="en-US"/>
        </w:rPr>
      </w:pPr>
      <w:r w:rsidRPr="0096133F">
        <w:rPr>
          <w:rFonts w:eastAsia="Calibri"/>
          <w:b/>
          <w:bCs/>
          <w:szCs w:val="22"/>
          <w:lang w:eastAsia="en-US"/>
        </w:rPr>
        <w:t>ELABORAÇÃO</w:t>
      </w:r>
    </w:p>
    <w:p w:rsidR="0096133F" w:rsidRDefault="0096133F" w:rsidP="0096133F">
      <w:pPr>
        <w:ind w:left="426"/>
        <w:contextualSpacing/>
        <w:jc w:val="center"/>
        <w:rPr>
          <w:rFonts w:eastAsia="Calibri"/>
          <w:b/>
          <w:bCs/>
          <w:szCs w:val="22"/>
          <w:lang w:eastAsia="en-US"/>
        </w:rPr>
      </w:pPr>
    </w:p>
    <w:p w:rsidR="0096133F" w:rsidRPr="0096133F" w:rsidRDefault="0096133F" w:rsidP="0096133F">
      <w:pPr>
        <w:ind w:left="426"/>
        <w:contextualSpacing/>
        <w:jc w:val="center"/>
        <w:rPr>
          <w:rFonts w:eastAsia="Calibri"/>
          <w:b/>
          <w:bCs/>
          <w:szCs w:val="22"/>
          <w:lang w:eastAsia="en-US"/>
        </w:rPr>
      </w:pPr>
      <w:r w:rsidRPr="0096133F">
        <w:rPr>
          <w:rFonts w:eastAsia="Calibri"/>
          <w:b/>
          <w:bCs/>
          <w:szCs w:val="22"/>
          <w:lang w:eastAsia="en-US"/>
        </w:rPr>
        <w:t>RAYNER SANTOS BASTOS</w:t>
      </w:r>
    </w:p>
    <w:p w:rsidR="0096133F" w:rsidRPr="0096133F" w:rsidRDefault="0096133F" w:rsidP="0096133F">
      <w:pPr>
        <w:ind w:left="426"/>
        <w:contextualSpacing/>
        <w:jc w:val="center"/>
        <w:rPr>
          <w:rFonts w:eastAsia="Calibri"/>
          <w:b/>
          <w:bCs/>
          <w:szCs w:val="22"/>
          <w:lang w:eastAsia="en-US"/>
        </w:rPr>
      </w:pPr>
      <w:r w:rsidRPr="0096133F">
        <w:rPr>
          <w:rFonts w:eastAsia="Calibri"/>
          <w:b/>
          <w:bCs/>
          <w:szCs w:val="22"/>
          <w:lang w:eastAsia="en-US"/>
        </w:rPr>
        <w:t xml:space="preserve">SEC. MUN. DE ADM E </w:t>
      </w:r>
      <w:proofErr w:type="gramStart"/>
      <w:r w:rsidRPr="0096133F">
        <w:rPr>
          <w:rFonts w:eastAsia="Calibri"/>
          <w:b/>
          <w:bCs/>
          <w:szCs w:val="22"/>
          <w:lang w:eastAsia="en-US"/>
        </w:rPr>
        <w:t>FAZENDA</w:t>
      </w:r>
      <w:proofErr w:type="gramEnd"/>
    </w:p>
    <w:p w:rsidR="0096133F" w:rsidRPr="0096133F" w:rsidRDefault="0096133F" w:rsidP="0096133F">
      <w:pPr>
        <w:ind w:left="426"/>
        <w:contextualSpacing/>
        <w:jc w:val="center"/>
        <w:rPr>
          <w:rFonts w:eastAsia="Calibri"/>
          <w:b/>
          <w:bCs/>
          <w:szCs w:val="22"/>
          <w:lang w:eastAsia="en-US"/>
        </w:rPr>
      </w:pPr>
    </w:p>
    <w:p w:rsidR="0096133F" w:rsidRPr="0096133F" w:rsidRDefault="0096133F" w:rsidP="0096133F">
      <w:pPr>
        <w:ind w:left="426"/>
        <w:contextualSpacing/>
        <w:jc w:val="center"/>
        <w:rPr>
          <w:rFonts w:eastAsia="Calibri"/>
          <w:b/>
          <w:bCs/>
          <w:szCs w:val="22"/>
          <w:lang w:eastAsia="en-US"/>
        </w:rPr>
      </w:pPr>
      <w:r w:rsidRPr="0096133F">
        <w:rPr>
          <w:rFonts w:eastAsia="Calibri"/>
          <w:b/>
          <w:bCs/>
          <w:szCs w:val="22"/>
          <w:lang w:eastAsia="en-US"/>
        </w:rPr>
        <w:t>GILLIARD DOS SANTOS GOMES</w:t>
      </w:r>
    </w:p>
    <w:p w:rsidR="0096133F" w:rsidRPr="0096133F" w:rsidRDefault="0096133F" w:rsidP="0096133F">
      <w:pPr>
        <w:ind w:left="426"/>
        <w:contextualSpacing/>
        <w:jc w:val="center"/>
        <w:rPr>
          <w:rFonts w:eastAsia="Calibri"/>
          <w:b/>
          <w:bCs/>
          <w:szCs w:val="22"/>
          <w:lang w:eastAsia="en-US"/>
        </w:rPr>
      </w:pPr>
      <w:r w:rsidRPr="0096133F">
        <w:rPr>
          <w:rFonts w:eastAsia="Calibri"/>
          <w:b/>
          <w:bCs/>
          <w:szCs w:val="22"/>
          <w:lang w:eastAsia="en-US"/>
        </w:rPr>
        <w:t>PREFEITO MUNICIPAL</w:t>
      </w:r>
    </w:p>
    <w:p w:rsidR="0096133F" w:rsidRPr="0096133F" w:rsidRDefault="0096133F" w:rsidP="0096133F">
      <w:pPr>
        <w:ind w:left="426"/>
        <w:contextualSpacing/>
        <w:jc w:val="center"/>
        <w:rPr>
          <w:rFonts w:eastAsia="Calibri"/>
          <w:b/>
          <w:bCs/>
          <w:szCs w:val="22"/>
          <w:lang w:eastAsia="en-US"/>
        </w:rPr>
      </w:pPr>
      <w:r w:rsidRPr="0096133F">
        <w:rPr>
          <w:rFonts w:eastAsia="Calibri"/>
          <w:b/>
          <w:bCs/>
          <w:szCs w:val="22"/>
          <w:lang w:eastAsia="en-US"/>
        </w:rPr>
        <w:t>APROVADO DE COM ACORDO COM A LEI</w:t>
      </w:r>
      <w:proofErr w:type="gramStart"/>
      <w:r>
        <w:rPr>
          <w:rFonts w:eastAsia="Calibri"/>
          <w:b/>
          <w:bCs/>
          <w:szCs w:val="22"/>
          <w:lang w:eastAsia="en-US"/>
        </w:rPr>
        <w:t xml:space="preserve">  </w:t>
      </w:r>
    </w:p>
    <w:p w:rsidR="00735DDA" w:rsidRDefault="00735DDA" w:rsidP="00155CB4">
      <w:pPr>
        <w:autoSpaceDE w:val="0"/>
        <w:autoSpaceDN w:val="0"/>
        <w:adjustRightInd w:val="0"/>
        <w:rPr>
          <w:rFonts w:ascii="Agency FB" w:hAnsi="Agency FB"/>
          <w:b/>
          <w:bCs/>
          <w:sz w:val="28"/>
          <w:szCs w:val="28"/>
        </w:rPr>
      </w:pPr>
      <w:proofErr w:type="gramEnd"/>
    </w:p>
    <w:p w:rsidR="00DE009D" w:rsidRDefault="00DE009D" w:rsidP="00DE009D">
      <w:pPr>
        <w:autoSpaceDE w:val="0"/>
        <w:autoSpaceDN w:val="0"/>
        <w:adjustRightInd w:val="0"/>
        <w:ind w:left="624"/>
        <w:jc w:val="center"/>
        <w:rPr>
          <w:rFonts w:ascii="Agency FB" w:hAnsi="Agency FB"/>
          <w:b/>
          <w:bCs/>
          <w:sz w:val="28"/>
          <w:szCs w:val="28"/>
        </w:rPr>
      </w:pPr>
    </w:p>
    <w:p w:rsidR="0096133F" w:rsidRDefault="0096133F" w:rsidP="00DE009D">
      <w:pPr>
        <w:autoSpaceDE w:val="0"/>
        <w:autoSpaceDN w:val="0"/>
        <w:adjustRightInd w:val="0"/>
        <w:ind w:left="624"/>
        <w:jc w:val="center"/>
        <w:rPr>
          <w:rFonts w:ascii="Agency FB" w:hAnsi="Agency FB"/>
          <w:b/>
          <w:bCs/>
          <w:sz w:val="28"/>
          <w:szCs w:val="28"/>
        </w:rPr>
      </w:pPr>
    </w:p>
    <w:p w:rsidR="0096133F" w:rsidRDefault="0096133F" w:rsidP="00DE009D">
      <w:pPr>
        <w:autoSpaceDE w:val="0"/>
        <w:autoSpaceDN w:val="0"/>
        <w:adjustRightInd w:val="0"/>
        <w:ind w:left="624"/>
        <w:jc w:val="center"/>
        <w:rPr>
          <w:rFonts w:ascii="Agency FB" w:hAnsi="Agency FB"/>
          <w:b/>
          <w:bCs/>
          <w:sz w:val="28"/>
          <w:szCs w:val="28"/>
        </w:rPr>
      </w:pPr>
    </w:p>
    <w:p w:rsidR="0096133F" w:rsidRDefault="0096133F" w:rsidP="00DE009D">
      <w:pPr>
        <w:autoSpaceDE w:val="0"/>
        <w:autoSpaceDN w:val="0"/>
        <w:adjustRightInd w:val="0"/>
        <w:ind w:left="624"/>
        <w:jc w:val="center"/>
        <w:rPr>
          <w:rFonts w:ascii="Agency FB" w:hAnsi="Agency FB"/>
          <w:b/>
          <w:bCs/>
          <w:sz w:val="28"/>
          <w:szCs w:val="28"/>
        </w:rPr>
      </w:pPr>
    </w:p>
    <w:p w:rsidR="0096133F" w:rsidRDefault="0096133F" w:rsidP="00DE009D">
      <w:pPr>
        <w:autoSpaceDE w:val="0"/>
        <w:autoSpaceDN w:val="0"/>
        <w:adjustRightInd w:val="0"/>
        <w:ind w:left="624"/>
        <w:jc w:val="center"/>
        <w:rPr>
          <w:rFonts w:ascii="Agency FB" w:hAnsi="Agency FB"/>
          <w:b/>
          <w:bCs/>
          <w:sz w:val="28"/>
          <w:szCs w:val="28"/>
        </w:rPr>
      </w:pPr>
    </w:p>
    <w:p w:rsidR="0096133F" w:rsidRDefault="0096133F" w:rsidP="00DE009D">
      <w:pPr>
        <w:autoSpaceDE w:val="0"/>
        <w:autoSpaceDN w:val="0"/>
        <w:adjustRightInd w:val="0"/>
        <w:ind w:left="624"/>
        <w:jc w:val="center"/>
        <w:rPr>
          <w:rFonts w:ascii="Agency FB" w:hAnsi="Agency FB"/>
          <w:b/>
          <w:bCs/>
          <w:sz w:val="28"/>
          <w:szCs w:val="28"/>
        </w:rPr>
      </w:pPr>
    </w:p>
    <w:p w:rsidR="0096133F" w:rsidRDefault="0096133F" w:rsidP="00DE009D">
      <w:pPr>
        <w:autoSpaceDE w:val="0"/>
        <w:autoSpaceDN w:val="0"/>
        <w:adjustRightInd w:val="0"/>
        <w:ind w:left="624"/>
        <w:jc w:val="center"/>
        <w:rPr>
          <w:rFonts w:ascii="Agency FB" w:hAnsi="Agency FB"/>
          <w:b/>
          <w:bCs/>
          <w:sz w:val="28"/>
          <w:szCs w:val="28"/>
        </w:rPr>
      </w:pPr>
    </w:p>
    <w:p w:rsidR="0096133F" w:rsidRDefault="0096133F" w:rsidP="00DE009D">
      <w:pPr>
        <w:autoSpaceDE w:val="0"/>
        <w:autoSpaceDN w:val="0"/>
        <w:adjustRightInd w:val="0"/>
        <w:ind w:left="624"/>
        <w:jc w:val="center"/>
        <w:rPr>
          <w:rFonts w:ascii="Agency FB" w:hAnsi="Agency FB"/>
          <w:b/>
          <w:bCs/>
          <w:sz w:val="28"/>
          <w:szCs w:val="28"/>
        </w:rPr>
      </w:pPr>
    </w:p>
    <w:p w:rsidR="0096133F" w:rsidRDefault="0096133F" w:rsidP="00DE009D">
      <w:pPr>
        <w:autoSpaceDE w:val="0"/>
        <w:autoSpaceDN w:val="0"/>
        <w:adjustRightInd w:val="0"/>
        <w:ind w:left="624"/>
        <w:jc w:val="center"/>
        <w:rPr>
          <w:rFonts w:ascii="Agency FB" w:hAnsi="Agency FB"/>
          <w:b/>
          <w:bCs/>
          <w:sz w:val="28"/>
          <w:szCs w:val="28"/>
        </w:rPr>
      </w:pPr>
    </w:p>
    <w:p w:rsidR="0096133F" w:rsidRDefault="0096133F" w:rsidP="00DE009D">
      <w:pPr>
        <w:autoSpaceDE w:val="0"/>
        <w:autoSpaceDN w:val="0"/>
        <w:adjustRightInd w:val="0"/>
        <w:ind w:left="624"/>
        <w:jc w:val="center"/>
        <w:rPr>
          <w:rFonts w:ascii="Agency FB" w:hAnsi="Agency FB"/>
          <w:b/>
          <w:bCs/>
          <w:sz w:val="28"/>
          <w:szCs w:val="28"/>
        </w:rPr>
      </w:pPr>
    </w:p>
    <w:p w:rsidR="0096133F" w:rsidRDefault="0096133F" w:rsidP="00DE009D">
      <w:pPr>
        <w:autoSpaceDE w:val="0"/>
        <w:autoSpaceDN w:val="0"/>
        <w:adjustRightInd w:val="0"/>
        <w:ind w:left="624"/>
        <w:jc w:val="center"/>
        <w:rPr>
          <w:rFonts w:ascii="Agency FB" w:hAnsi="Agency FB"/>
          <w:b/>
          <w:bCs/>
          <w:sz w:val="28"/>
          <w:szCs w:val="28"/>
        </w:rPr>
      </w:pPr>
    </w:p>
    <w:p w:rsidR="0096133F" w:rsidRDefault="0096133F" w:rsidP="00DE009D">
      <w:pPr>
        <w:autoSpaceDE w:val="0"/>
        <w:autoSpaceDN w:val="0"/>
        <w:adjustRightInd w:val="0"/>
        <w:ind w:left="624"/>
        <w:jc w:val="center"/>
        <w:rPr>
          <w:rFonts w:ascii="Agency FB" w:hAnsi="Agency FB"/>
          <w:b/>
          <w:bCs/>
          <w:sz w:val="28"/>
          <w:szCs w:val="28"/>
        </w:rPr>
      </w:pPr>
    </w:p>
    <w:p w:rsidR="0096133F" w:rsidRDefault="0096133F" w:rsidP="00DE009D">
      <w:pPr>
        <w:autoSpaceDE w:val="0"/>
        <w:autoSpaceDN w:val="0"/>
        <w:adjustRightInd w:val="0"/>
        <w:ind w:left="624"/>
        <w:jc w:val="center"/>
        <w:rPr>
          <w:rFonts w:ascii="Agency FB" w:hAnsi="Agency FB"/>
          <w:b/>
          <w:bCs/>
          <w:sz w:val="28"/>
          <w:szCs w:val="28"/>
        </w:rPr>
      </w:pPr>
    </w:p>
    <w:p w:rsidR="0096133F" w:rsidRDefault="0096133F" w:rsidP="00DE009D">
      <w:pPr>
        <w:autoSpaceDE w:val="0"/>
        <w:autoSpaceDN w:val="0"/>
        <w:adjustRightInd w:val="0"/>
        <w:ind w:left="624"/>
        <w:jc w:val="center"/>
        <w:rPr>
          <w:rFonts w:ascii="Agency FB" w:hAnsi="Agency FB"/>
          <w:b/>
          <w:bCs/>
          <w:sz w:val="28"/>
          <w:szCs w:val="28"/>
        </w:rPr>
      </w:pPr>
    </w:p>
    <w:p w:rsidR="0096133F" w:rsidRDefault="0096133F" w:rsidP="00DE009D">
      <w:pPr>
        <w:autoSpaceDE w:val="0"/>
        <w:autoSpaceDN w:val="0"/>
        <w:adjustRightInd w:val="0"/>
        <w:ind w:left="624"/>
        <w:jc w:val="center"/>
        <w:rPr>
          <w:rFonts w:ascii="Agency FB" w:hAnsi="Agency FB"/>
          <w:b/>
          <w:bCs/>
          <w:sz w:val="28"/>
          <w:szCs w:val="28"/>
        </w:rPr>
      </w:pPr>
    </w:p>
    <w:p w:rsidR="0096133F" w:rsidRDefault="0096133F" w:rsidP="00DE009D">
      <w:pPr>
        <w:autoSpaceDE w:val="0"/>
        <w:autoSpaceDN w:val="0"/>
        <w:adjustRightInd w:val="0"/>
        <w:ind w:left="624"/>
        <w:jc w:val="center"/>
        <w:rPr>
          <w:rFonts w:ascii="Agency FB" w:hAnsi="Agency FB"/>
          <w:b/>
          <w:bCs/>
          <w:sz w:val="28"/>
          <w:szCs w:val="28"/>
        </w:rPr>
      </w:pPr>
    </w:p>
    <w:p w:rsidR="0096133F" w:rsidRDefault="0096133F" w:rsidP="00DE009D">
      <w:pPr>
        <w:autoSpaceDE w:val="0"/>
        <w:autoSpaceDN w:val="0"/>
        <w:adjustRightInd w:val="0"/>
        <w:ind w:left="624"/>
        <w:jc w:val="center"/>
        <w:rPr>
          <w:rFonts w:ascii="Agency FB" w:hAnsi="Agency FB"/>
          <w:b/>
          <w:bCs/>
          <w:sz w:val="28"/>
          <w:szCs w:val="28"/>
        </w:rPr>
      </w:pPr>
    </w:p>
    <w:p w:rsidR="0096133F" w:rsidRDefault="0096133F" w:rsidP="00DE009D">
      <w:pPr>
        <w:autoSpaceDE w:val="0"/>
        <w:autoSpaceDN w:val="0"/>
        <w:adjustRightInd w:val="0"/>
        <w:ind w:left="624"/>
        <w:jc w:val="center"/>
        <w:rPr>
          <w:rFonts w:ascii="Agency FB" w:hAnsi="Agency FB"/>
          <w:b/>
          <w:bCs/>
          <w:sz w:val="28"/>
          <w:szCs w:val="28"/>
        </w:rPr>
      </w:pPr>
    </w:p>
    <w:p w:rsidR="0096133F" w:rsidRDefault="0096133F" w:rsidP="00DE009D">
      <w:pPr>
        <w:autoSpaceDE w:val="0"/>
        <w:autoSpaceDN w:val="0"/>
        <w:adjustRightInd w:val="0"/>
        <w:ind w:left="624"/>
        <w:jc w:val="center"/>
        <w:rPr>
          <w:rFonts w:ascii="Agency FB" w:hAnsi="Agency FB"/>
          <w:b/>
          <w:bCs/>
          <w:sz w:val="28"/>
          <w:szCs w:val="28"/>
        </w:rPr>
      </w:pPr>
    </w:p>
    <w:p w:rsidR="0096133F" w:rsidRDefault="0096133F" w:rsidP="00DE009D">
      <w:pPr>
        <w:autoSpaceDE w:val="0"/>
        <w:autoSpaceDN w:val="0"/>
        <w:adjustRightInd w:val="0"/>
        <w:ind w:left="624"/>
        <w:jc w:val="center"/>
        <w:rPr>
          <w:rFonts w:ascii="Agency FB" w:hAnsi="Agency FB"/>
          <w:b/>
          <w:bCs/>
          <w:sz w:val="28"/>
          <w:szCs w:val="28"/>
        </w:rPr>
      </w:pPr>
    </w:p>
    <w:p w:rsidR="0096133F" w:rsidRDefault="0096133F" w:rsidP="00DE009D">
      <w:pPr>
        <w:autoSpaceDE w:val="0"/>
        <w:autoSpaceDN w:val="0"/>
        <w:adjustRightInd w:val="0"/>
        <w:ind w:left="624"/>
        <w:jc w:val="center"/>
        <w:rPr>
          <w:rFonts w:ascii="Agency FB" w:hAnsi="Agency FB"/>
          <w:b/>
          <w:bCs/>
          <w:sz w:val="28"/>
          <w:szCs w:val="28"/>
        </w:rPr>
      </w:pPr>
    </w:p>
    <w:p w:rsidR="0096133F" w:rsidRDefault="0096133F" w:rsidP="00427FC5">
      <w:pPr>
        <w:autoSpaceDE w:val="0"/>
        <w:autoSpaceDN w:val="0"/>
        <w:adjustRightInd w:val="0"/>
        <w:rPr>
          <w:rFonts w:ascii="Agency FB" w:hAnsi="Agency FB"/>
          <w:b/>
          <w:bCs/>
          <w:sz w:val="28"/>
          <w:szCs w:val="28"/>
        </w:rPr>
      </w:pPr>
    </w:p>
    <w:p w:rsidR="00155CB4" w:rsidRPr="00155CB4" w:rsidRDefault="00155CB4" w:rsidP="00155CB4">
      <w:pPr>
        <w:tabs>
          <w:tab w:val="left" w:pos="9498"/>
        </w:tabs>
        <w:spacing w:line="276" w:lineRule="auto"/>
        <w:ind w:left="170" w:right="170"/>
        <w:jc w:val="center"/>
        <w:rPr>
          <w:rFonts w:ascii="Cambria" w:hAnsi="Cambria"/>
          <w:b/>
          <w:bCs/>
          <w:color w:val="002060"/>
          <w:sz w:val="22"/>
          <w:szCs w:val="22"/>
        </w:rPr>
      </w:pPr>
      <w:r w:rsidRPr="00155CB4">
        <w:rPr>
          <w:rFonts w:ascii="Cambria" w:hAnsi="Cambria"/>
          <w:b/>
          <w:bCs/>
          <w:color w:val="002060"/>
          <w:sz w:val="22"/>
          <w:szCs w:val="22"/>
        </w:rPr>
        <w:t>ANEXO III</w:t>
      </w:r>
    </w:p>
    <w:p w:rsidR="00155CB4" w:rsidRPr="007313EB" w:rsidRDefault="00155CB4" w:rsidP="00155CB4">
      <w:pPr>
        <w:tabs>
          <w:tab w:val="left" w:pos="9498"/>
        </w:tabs>
        <w:spacing w:line="276" w:lineRule="auto"/>
        <w:ind w:left="170" w:right="170"/>
        <w:jc w:val="center"/>
        <w:rPr>
          <w:rFonts w:ascii="Cambria" w:hAnsi="Cambria"/>
          <w:b/>
          <w:bCs/>
          <w:color w:val="000000"/>
          <w:sz w:val="22"/>
          <w:szCs w:val="22"/>
        </w:rPr>
      </w:pPr>
    </w:p>
    <w:p w:rsidR="00155CB4" w:rsidRPr="007313EB" w:rsidRDefault="00155CB4" w:rsidP="00155CB4">
      <w:pPr>
        <w:tabs>
          <w:tab w:val="left" w:pos="9498"/>
        </w:tabs>
        <w:spacing w:line="276" w:lineRule="auto"/>
        <w:ind w:left="170" w:right="170"/>
        <w:jc w:val="center"/>
        <w:rPr>
          <w:rFonts w:ascii="Cambria" w:hAnsi="Cambria"/>
          <w:b/>
          <w:bCs/>
          <w:color w:val="000000"/>
          <w:sz w:val="22"/>
          <w:szCs w:val="22"/>
        </w:rPr>
      </w:pPr>
      <w:r w:rsidRPr="007313EB">
        <w:rPr>
          <w:rFonts w:ascii="Cambria" w:hAnsi="Cambria"/>
          <w:b/>
          <w:bCs/>
          <w:color w:val="000000"/>
          <w:sz w:val="22"/>
          <w:szCs w:val="22"/>
        </w:rPr>
        <w:t xml:space="preserve">SISTEMA DE REGISTRO DE PREÇO PREGÃO PRESENCIAL Nº. </w:t>
      </w:r>
      <w:r w:rsidR="003A4F01">
        <w:rPr>
          <w:rFonts w:ascii="Cambria" w:hAnsi="Cambria"/>
          <w:b/>
          <w:bCs/>
          <w:color w:val="000000"/>
          <w:sz w:val="22"/>
          <w:szCs w:val="22"/>
        </w:rPr>
        <w:t>006</w:t>
      </w:r>
      <w:r w:rsidR="00735DDA">
        <w:rPr>
          <w:rFonts w:ascii="Cambria" w:hAnsi="Cambria"/>
          <w:b/>
          <w:bCs/>
          <w:color w:val="000000"/>
          <w:sz w:val="22"/>
          <w:szCs w:val="22"/>
        </w:rPr>
        <w:t>/2021</w:t>
      </w:r>
    </w:p>
    <w:p w:rsidR="00155CB4" w:rsidRPr="007313EB" w:rsidRDefault="00155CB4" w:rsidP="00155CB4">
      <w:pPr>
        <w:tabs>
          <w:tab w:val="left" w:pos="9498"/>
        </w:tabs>
        <w:spacing w:line="276" w:lineRule="auto"/>
        <w:ind w:left="170" w:right="170"/>
        <w:jc w:val="center"/>
        <w:rPr>
          <w:rFonts w:ascii="Cambria" w:hAnsi="Cambria"/>
          <w:b/>
          <w:bCs/>
          <w:color w:val="000000"/>
          <w:sz w:val="22"/>
          <w:szCs w:val="22"/>
        </w:rPr>
      </w:pPr>
      <w:r w:rsidRPr="007313EB">
        <w:rPr>
          <w:rFonts w:ascii="Cambria" w:hAnsi="Cambria"/>
          <w:b/>
          <w:bCs/>
          <w:color w:val="000000"/>
          <w:sz w:val="22"/>
          <w:szCs w:val="22"/>
        </w:rPr>
        <w:t xml:space="preserve">PROCESSO ADMINISTRATIVO </w:t>
      </w:r>
      <w:proofErr w:type="gramStart"/>
      <w:r w:rsidRPr="007313EB">
        <w:rPr>
          <w:rFonts w:ascii="Cambria" w:hAnsi="Cambria"/>
          <w:b/>
          <w:bCs/>
          <w:color w:val="000000"/>
          <w:sz w:val="22"/>
          <w:szCs w:val="22"/>
        </w:rPr>
        <w:t>Nº.</w:t>
      </w:r>
      <w:proofErr w:type="gramEnd"/>
      <w:r w:rsidR="003A4F01">
        <w:rPr>
          <w:rFonts w:ascii="Cambria" w:hAnsi="Cambria"/>
          <w:b/>
          <w:bCs/>
          <w:color w:val="000000"/>
          <w:sz w:val="22"/>
          <w:szCs w:val="22"/>
        </w:rPr>
        <w:t>240</w:t>
      </w:r>
      <w:r w:rsidR="00735DDA">
        <w:rPr>
          <w:rFonts w:ascii="Cambria" w:hAnsi="Cambria"/>
          <w:b/>
          <w:bCs/>
          <w:color w:val="000000"/>
          <w:sz w:val="22"/>
          <w:szCs w:val="22"/>
        </w:rPr>
        <w:t>/2021</w:t>
      </w:r>
      <w:r w:rsidR="006C6717" w:rsidRPr="007313EB">
        <w:rPr>
          <w:rFonts w:ascii="Cambria" w:hAnsi="Cambria"/>
          <w:b/>
          <w:bCs/>
          <w:color w:val="000000"/>
          <w:sz w:val="22"/>
          <w:szCs w:val="22"/>
        </w:rPr>
        <w:t>/SEMAF</w:t>
      </w: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r w:rsidRPr="007313EB">
        <w:rPr>
          <w:rFonts w:ascii="Cambria" w:hAnsi="Cambria"/>
          <w:b/>
          <w:bCs/>
          <w:color w:val="000000"/>
          <w:sz w:val="22"/>
          <w:szCs w:val="22"/>
        </w:rPr>
        <w:t>MODELO DE DECLARAÇÃO CONJUNTA:</w:t>
      </w: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r w:rsidRPr="007313EB">
        <w:rPr>
          <w:rFonts w:ascii="Cambria" w:hAnsi="Cambria"/>
          <w:b/>
          <w:bCs/>
          <w:color w:val="000000"/>
          <w:sz w:val="22"/>
          <w:szCs w:val="22"/>
        </w:rPr>
        <w:t>Pelo presente, a empresa x (razão social) x, inscrita no CNPJ/MF nº x (nº) x, com sede administrativa na x (endereço completo</w:t>
      </w:r>
      <w:proofErr w:type="gramStart"/>
      <w:r w:rsidRPr="007313EB">
        <w:rPr>
          <w:rFonts w:ascii="Cambria" w:hAnsi="Cambria"/>
          <w:b/>
          <w:bCs/>
          <w:color w:val="000000"/>
          <w:sz w:val="22"/>
          <w:szCs w:val="22"/>
        </w:rPr>
        <w:t xml:space="preserve"> )</w:t>
      </w:r>
      <w:proofErr w:type="gramEnd"/>
      <w:r w:rsidRPr="007313EB">
        <w:rPr>
          <w:rFonts w:ascii="Cambria" w:hAnsi="Cambria"/>
          <w:b/>
          <w:bCs/>
          <w:color w:val="000000"/>
          <w:sz w:val="22"/>
          <w:szCs w:val="22"/>
        </w:rPr>
        <w:t xml:space="preserve"> x, neste ato representado por x (nome complete) x, CPF nº x (nº) x, propomo-nos a entregar/executar o x (objeto resumido) x de que trata o Edital de PREGÃO </w:t>
      </w:r>
      <w:r w:rsidR="00735DDA">
        <w:rPr>
          <w:rFonts w:ascii="Cambria" w:hAnsi="Cambria"/>
          <w:b/>
          <w:bCs/>
          <w:color w:val="000000"/>
          <w:sz w:val="22"/>
          <w:szCs w:val="22"/>
        </w:rPr>
        <w:t>PRESENCIAL SRP/</w:t>
      </w:r>
      <w:r w:rsidRPr="007313EB">
        <w:rPr>
          <w:rFonts w:ascii="Cambria" w:hAnsi="Cambria"/>
          <w:b/>
          <w:bCs/>
          <w:color w:val="000000"/>
          <w:sz w:val="22"/>
          <w:szCs w:val="22"/>
        </w:rPr>
        <w:t xml:space="preserve"> Nº </w:t>
      </w:r>
      <w:r w:rsidR="003A4F01">
        <w:rPr>
          <w:rFonts w:ascii="Cambria" w:hAnsi="Cambria"/>
          <w:b/>
          <w:bCs/>
          <w:color w:val="000000"/>
          <w:sz w:val="22"/>
          <w:szCs w:val="22"/>
        </w:rPr>
        <w:t>006</w:t>
      </w:r>
      <w:r w:rsidR="00735DDA">
        <w:rPr>
          <w:rFonts w:ascii="Cambria" w:hAnsi="Cambria"/>
          <w:b/>
          <w:bCs/>
          <w:color w:val="000000"/>
          <w:sz w:val="22"/>
          <w:szCs w:val="22"/>
        </w:rPr>
        <w:t>/2021</w:t>
      </w:r>
      <w:r w:rsidRPr="007313EB">
        <w:rPr>
          <w:rFonts w:ascii="Cambria" w:hAnsi="Cambria"/>
          <w:b/>
          <w:bCs/>
          <w:color w:val="000000"/>
          <w:sz w:val="22"/>
          <w:szCs w:val="22"/>
        </w:rPr>
        <w:t>/PMT, pelos preços constantes da nossa PROPOSTA DE PREÇOS e de acordo com os Quantitativos especificados no Edital e seus Anexos.</w:t>
      </w: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r w:rsidRPr="007313EB">
        <w:rPr>
          <w:rFonts w:ascii="Cambria" w:hAnsi="Cambria"/>
          <w:b/>
          <w:bCs/>
          <w:color w:val="000000"/>
          <w:sz w:val="22"/>
          <w:szCs w:val="22"/>
        </w:rPr>
        <w:t xml:space="preserve"> DECLARAMOS, sob as penas da LEI:</w:t>
      </w: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r w:rsidRPr="007313EB">
        <w:rPr>
          <w:rFonts w:ascii="Cambria" w:hAnsi="Cambria"/>
          <w:b/>
          <w:bCs/>
          <w:color w:val="000000"/>
          <w:sz w:val="22"/>
          <w:szCs w:val="22"/>
        </w:rPr>
        <w:t xml:space="preserve"> </w:t>
      </w:r>
      <w:proofErr w:type="gramStart"/>
      <w:r w:rsidRPr="007313EB">
        <w:rPr>
          <w:rFonts w:ascii="Cambria" w:hAnsi="Cambria"/>
          <w:b/>
          <w:bCs/>
          <w:color w:val="000000"/>
          <w:sz w:val="22"/>
          <w:szCs w:val="22"/>
        </w:rPr>
        <w:t>FATO SUPERVENIENTE a)</w:t>
      </w:r>
      <w:proofErr w:type="gramEnd"/>
      <w:r w:rsidRPr="007313EB">
        <w:rPr>
          <w:rFonts w:ascii="Cambria" w:hAnsi="Cambria"/>
          <w:b/>
          <w:bCs/>
          <w:color w:val="000000"/>
          <w:sz w:val="22"/>
          <w:szCs w:val="22"/>
        </w:rPr>
        <w:t xml:space="preserve"> Que até a presente data, não existe FATOS SUPERVENIENTES IMPEDITIVOS para habilitação no presente processo licitatório, ciente da obrigatoriedade de declarar ocorrências posteriores, nos termos do art. 55, inciso XIII, da Lei Federal nº 8.666/93 e suas alterações. </w:t>
      </w: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proofErr w:type="gramStart"/>
      <w:r w:rsidRPr="007313EB">
        <w:rPr>
          <w:rFonts w:ascii="Cambria" w:hAnsi="Cambria"/>
          <w:b/>
          <w:bCs/>
          <w:color w:val="000000"/>
          <w:sz w:val="22"/>
          <w:szCs w:val="22"/>
        </w:rPr>
        <w:t>ACEITAÇÃO DO EDITAL b)</w:t>
      </w:r>
      <w:proofErr w:type="gramEnd"/>
      <w:r w:rsidRPr="007313EB">
        <w:rPr>
          <w:rFonts w:ascii="Cambria" w:hAnsi="Cambria"/>
          <w:b/>
          <w:bCs/>
          <w:color w:val="000000"/>
          <w:sz w:val="22"/>
          <w:szCs w:val="22"/>
        </w:rPr>
        <w:t xml:space="preserve"> Que examinamos o Edital e seus Anexos e ACEITAMOS todas as condições e exigências, em todas as fases da licitação. </w:t>
      </w: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proofErr w:type="gramStart"/>
      <w:r w:rsidRPr="007313EB">
        <w:rPr>
          <w:rFonts w:ascii="Cambria" w:hAnsi="Cambria"/>
          <w:b/>
          <w:bCs/>
          <w:color w:val="000000"/>
          <w:sz w:val="22"/>
          <w:szCs w:val="22"/>
        </w:rPr>
        <w:t>FIRMAR CONTRATOS DELA ORIUNDOS c)</w:t>
      </w:r>
      <w:proofErr w:type="gramEnd"/>
      <w:r w:rsidRPr="007313EB">
        <w:rPr>
          <w:rFonts w:ascii="Cambria" w:hAnsi="Cambria"/>
          <w:b/>
          <w:bCs/>
          <w:color w:val="000000"/>
          <w:sz w:val="22"/>
          <w:szCs w:val="22"/>
        </w:rPr>
        <w:t xml:space="preserve"> Que concordamos em FIRMAR O CONTRATOS dela oriundos para o objeto da licitação pelo (s) preços ofertados mantendo todas as condições. </w:t>
      </w: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proofErr w:type="gramStart"/>
      <w:r w:rsidRPr="007313EB">
        <w:rPr>
          <w:rFonts w:ascii="Cambria" w:hAnsi="Cambria"/>
          <w:b/>
          <w:bCs/>
          <w:color w:val="000000"/>
          <w:sz w:val="22"/>
          <w:szCs w:val="22"/>
        </w:rPr>
        <w:t>EMPREGABILIDADE DE MENOR d)</w:t>
      </w:r>
      <w:proofErr w:type="gramEnd"/>
      <w:r w:rsidRPr="007313EB">
        <w:rPr>
          <w:rFonts w:ascii="Cambria" w:hAnsi="Cambria"/>
          <w:b/>
          <w:bCs/>
          <w:color w:val="000000"/>
          <w:sz w:val="22"/>
          <w:szCs w:val="22"/>
        </w:rPr>
        <w:t xml:space="preserve"> Que não utilizamos em nosso funcional a mão-de-obra de MENORES DE IDADE, nas idades e condições elencadas no inciso XXXIII, Art. 7º da Constituição Federal, em conformidade com a Lei Federal nº 9.854/99. </w:t>
      </w: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proofErr w:type="gramStart"/>
      <w:r w:rsidRPr="007313EB">
        <w:rPr>
          <w:rFonts w:ascii="Cambria" w:hAnsi="Cambria"/>
          <w:b/>
          <w:bCs/>
          <w:color w:val="000000"/>
          <w:sz w:val="22"/>
          <w:szCs w:val="22"/>
        </w:rPr>
        <w:t>EMPREGABILIDADE DE SERVIDOR PÚBLICO e)</w:t>
      </w:r>
      <w:proofErr w:type="gramEnd"/>
      <w:r w:rsidRPr="007313EB">
        <w:rPr>
          <w:rFonts w:ascii="Cambria" w:hAnsi="Cambria"/>
          <w:b/>
          <w:bCs/>
          <w:color w:val="000000"/>
          <w:sz w:val="22"/>
          <w:szCs w:val="22"/>
        </w:rPr>
        <w:t xml:space="preserve"> Que não existe, em nosso quadro de empregados, SERVIDORES PÚBLICOS exercendo funções de gerência, administração ou tomada de decisão, na forma do art. 9º, inciso III da Lei Federal nº 8.666/93. </w:t>
      </w: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proofErr w:type="gramStart"/>
      <w:r w:rsidRPr="007313EB">
        <w:rPr>
          <w:rFonts w:ascii="Cambria" w:hAnsi="Cambria"/>
          <w:b/>
          <w:bCs/>
          <w:color w:val="000000"/>
          <w:sz w:val="22"/>
          <w:szCs w:val="22"/>
        </w:rPr>
        <w:t>AUTENTICIDADE DOS DOCUMENTOS g)</w:t>
      </w:r>
      <w:proofErr w:type="gramEnd"/>
      <w:r w:rsidRPr="007313EB">
        <w:rPr>
          <w:rFonts w:ascii="Cambria" w:hAnsi="Cambria"/>
          <w:b/>
          <w:bCs/>
          <w:color w:val="000000"/>
          <w:sz w:val="22"/>
          <w:szCs w:val="22"/>
        </w:rPr>
        <w:t xml:space="preserve"> Que os documentos contidos nos envelopes são AUTÊNTICOS. ENCARGOS, TRIBUTOS E DESPEAS INERENTES AO OBJETO.</w:t>
      </w: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proofErr w:type="gramStart"/>
      <w:r w:rsidRPr="007313EB">
        <w:rPr>
          <w:rFonts w:ascii="Cambria" w:hAnsi="Cambria"/>
          <w:b/>
          <w:bCs/>
          <w:color w:val="000000"/>
          <w:sz w:val="22"/>
          <w:szCs w:val="22"/>
        </w:rPr>
        <w:t>ENCARGOS, TRIBUTOS E DESPEAS INERENTES AO OBJETO h)</w:t>
      </w:r>
      <w:proofErr w:type="gramEnd"/>
      <w:r w:rsidRPr="007313EB">
        <w:rPr>
          <w:rFonts w:ascii="Cambria" w:hAnsi="Cambria"/>
          <w:b/>
          <w:bCs/>
          <w:color w:val="000000"/>
          <w:sz w:val="22"/>
          <w:szCs w:val="22"/>
        </w:rPr>
        <w:t xml:space="preserve"> Que todos os ENCARGOS, despesas com mão-de-obra e, todos os tributos e encargos fiscais, sociais, trabalhistas, previdenciários e comerciais e, ainda, os gastos com transporte/frete e acondicionamento dos produtos em embalagens adequadas estão inclusos no preço ofertado.</w:t>
      </w: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r w:rsidRPr="007313EB">
        <w:rPr>
          <w:rFonts w:ascii="Cambria" w:hAnsi="Cambria"/>
          <w:b/>
          <w:bCs/>
          <w:color w:val="000000"/>
          <w:sz w:val="22"/>
          <w:szCs w:val="22"/>
        </w:rPr>
        <w:lastRenderedPageBreak/>
        <w:t>i) Declaramos que até a presente data inexistem fatos impeditivos para</w:t>
      </w:r>
      <w:proofErr w:type="gramStart"/>
      <w:r w:rsidRPr="007313EB">
        <w:rPr>
          <w:rFonts w:ascii="Cambria" w:hAnsi="Cambria"/>
          <w:b/>
          <w:bCs/>
          <w:color w:val="000000"/>
          <w:sz w:val="22"/>
          <w:szCs w:val="22"/>
        </w:rPr>
        <w:t xml:space="preserve">  </w:t>
      </w:r>
      <w:proofErr w:type="gramEnd"/>
      <w:r w:rsidRPr="007313EB">
        <w:rPr>
          <w:rFonts w:ascii="Cambria" w:hAnsi="Cambria"/>
          <w:b/>
          <w:bCs/>
          <w:color w:val="000000"/>
          <w:sz w:val="22"/>
          <w:szCs w:val="22"/>
        </w:rPr>
        <w:t>habilitação, bem como não nos encontramos em estado de Inidoneidade declarado ou suspensivo, por nenhum órgão da administração publica Federal, Estadual, Municipal ou do Distrito Federal, e que não estamos sujeitos a qualquer impedimento legal para licitar ou contratar com a Administração, ciente da  obrigatoriedade de declarar ocorrências posteriores.</w:t>
      </w: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r w:rsidRPr="007313EB">
        <w:rPr>
          <w:rFonts w:ascii="Cambria" w:hAnsi="Cambria"/>
          <w:b/>
          <w:bCs/>
          <w:color w:val="000000"/>
          <w:sz w:val="22"/>
          <w:szCs w:val="22"/>
        </w:rPr>
        <w:t>j) A empresa declara ainda que tem ciência que “a falsidade de declaração prestada objetivando benefícios na presente licitação, caracterizará o crime de que trata o Art. 299 do Código Penal, sem prejuízo do enquadramento em outras figuras penais e das sanções administrativas previstas na Lei</w:t>
      </w:r>
      <w:proofErr w:type="gramStart"/>
      <w:r w:rsidRPr="007313EB">
        <w:rPr>
          <w:rFonts w:ascii="Cambria" w:hAnsi="Cambria"/>
          <w:b/>
          <w:bCs/>
          <w:color w:val="000000"/>
          <w:sz w:val="22"/>
          <w:szCs w:val="22"/>
        </w:rPr>
        <w:t xml:space="preserve">  </w:t>
      </w:r>
      <w:proofErr w:type="gramEnd"/>
      <w:r w:rsidRPr="007313EB">
        <w:rPr>
          <w:rFonts w:ascii="Cambria" w:hAnsi="Cambria"/>
          <w:b/>
          <w:bCs/>
          <w:color w:val="000000"/>
          <w:sz w:val="22"/>
          <w:szCs w:val="22"/>
        </w:rPr>
        <w:t>n˚ 8.666/93.</w:t>
      </w: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p>
    <w:p w:rsidR="00155CB4" w:rsidRPr="007313EB" w:rsidRDefault="00155CB4" w:rsidP="006C6717">
      <w:pPr>
        <w:tabs>
          <w:tab w:val="left" w:pos="9498"/>
        </w:tabs>
        <w:spacing w:line="276" w:lineRule="auto"/>
        <w:ind w:left="170" w:right="170"/>
        <w:jc w:val="center"/>
        <w:rPr>
          <w:rFonts w:ascii="Cambria" w:hAnsi="Cambria"/>
          <w:b/>
          <w:bCs/>
          <w:color w:val="000000"/>
          <w:sz w:val="22"/>
          <w:szCs w:val="22"/>
        </w:rPr>
      </w:pPr>
    </w:p>
    <w:p w:rsidR="006C6717" w:rsidRPr="007313EB" w:rsidRDefault="00155CB4" w:rsidP="006C6717">
      <w:pPr>
        <w:tabs>
          <w:tab w:val="left" w:pos="9498"/>
        </w:tabs>
        <w:spacing w:line="276" w:lineRule="auto"/>
        <w:ind w:left="170" w:right="170"/>
        <w:jc w:val="center"/>
        <w:rPr>
          <w:rFonts w:ascii="Cambria" w:hAnsi="Cambria"/>
          <w:b/>
          <w:bCs/>
          <w:color w:val="000000"/>
          <w:sz w:val="22"/>
          <w:szCs w:val="22"/>
        </w:rPr>
      </w:pPr>
      <w:r w:rsidRPr="007313EB">
        <w:rPr>
          <w:rFonts w:ascii="Cambria" w:hAnsi="Cambria"/>
          <w:b/>
          <w:bCs/>
          <w:color w:val="000000"/>
          <w:sz w:val="22"/>
          <w:szCs w:val="22"/>
        </w:rPr>
        <w:t xml:space="preserve">Local e data: de </w:t>
      </w:r>
      <w:r w:rsidR="00735DDA">
        <w:rPr>
          <w:rFonts w:ascii="Cambria" w:hAnsi="Cambria"/>
          <w:b/>
          <w:bCs/>
          <w:color w:val="000000"/>
          <w:sz w:val="22"/>
          <w:szCs w:val="22"/>
        </w:rPr>
        <w:t>2021</w:t>
      </w:r>
      <w:r w:rsidRPr="007313EB">
        <w:rPr>
          <w:rFonts w:ascii="Cambria" w:hAnsi="Cambria"/>
          <w:b/>
          <w:bCs/>
          <w:color w:val="000000"/>
          <w:sz w:val="22"/>
          <w:szCs w:val="22"/>
        </w:rPr>
        <w:t xml:space="preserve">. _____________________________________________ </w:t>
      </w:r>
    </w:p>
    <w:p w:rsidR="006C6717" w:rsidRPr="007313EB" w:rsidRDefault="006C6717" w:rsidP="006C6717">
      <w:pPr>
        <w:tabs>
          <w:tab w:val="left" w:pos="9498"/>
        </w:tabs>
        <w:spacing w:line="276" w:lineRule="auto"/>
        <w:ind w:left="170" w:right="170"/>
        <w:jc w:val="center"/>
        <w:rPr>
          <w:rFonts w:ascii="Cambria" w:hAnsi="Cambria"/>
          <w:b/>
          <w:bCs/>
          <w:color w:val="000000"/>
          <w:sz w:val="22"/>
          <w:szCs w:val="22"/>
        </w:rPr>
      </w:pPr>
    </w:p>
    <w:p w:rsidR="006C6717" w:rsidRPr="007313EB" w:rsidRDefault="006C6717" w:rsidP="006C6717">
      <w:pPr>
        <w:tabs>
          <w:tab w:val="left" w:pos="9498"/>
        </w:tabs>
        <w:spacing w:line="276" w:lineRule="auto"/>
        <w:ind w:left="170" w:right="170"/>
        <w:jc w:val="center"/>
        <w:rPr>
          <w:rFonts w:ascii="Cambria" w:hAnsi="Cambria"/>
          <w:b/>
          <w:bCs/>
          <w:color w:val="000000"/>
          <w:sz w:val="22"/>
          <w:szCs w:val="22"/>
        </w:rPr>
      </w:pPr>
    </w:p>
    <w:p w:rsidR="006C6717" w:rsidRPr="007313EB" w:rsidRDefault="006C6717" w:rsidP="006C6717">
      <w:pPr>
        <w:tabs>
          <w:tab w:val="left" w:pos="9498"/>
        </w:tabs>
        <w:spacing w:line="276" w:lineRule="auto"/>
        <w:ind w:left="170" w:right="170"/>
        <w:jc w:val="center"/>
        <w:rPr>
          <w:rFonts w:ascii="Cambria" w:hAnsi="Cambria"/>
          <w:b/>
          <w:bCs/>
          <w:color w:val="000000"/>
          <w:sz w:val="22"/>
          <w:szCs w:val="22"/>
        </w:rPr>
      </w:pPr>
    </w:p>
    <w:p w:rsidR="00155CB4" w:rsidRPr="007313EB" w:rsidRDefault="00155CB4" w:rsidP="006C6717">
      <w:pPr>
        <w:tabs>
          <w:tab w:val="left" w:pos="9498"/>
        </w:tabs>
        <w:spacing w:line="276" w:lineRule="auto"/>
        <w:ind w:left="170" w:right="170"/>
        <w:jc w:val="center"/>
        <w:rPr>
          <w:rFonts w:ascii="Cambria" w:hAnsi="Cambria"/>
          <w:b/>
          <w:bCs/>
          <w:color w:val="000000"/>
          <w:sz w:val="22"/>
          <w:szCs w:val="22"/>
        </w:rPr>
      </w:pPr>
      <w:r w:rsidRPr="007313EB">
        <w:rPr>
          <w:rFonts w:ascii="Cambria" w:hAnsi="Cambria"/>
          <w:b/>
          <w:bCs/>
          <w:color w:val="000000"/>
          <w:sz w:val="22"/>
          <w:szCs w:val="22"/>
        </w:rPr>
        <w:t>Assinatura do Representante Legal CARIMBO CNPJ</w:t>
      </w: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p>
    <w:p w:rsidR="00155CB4" w:rsidRPr="00155CB4" w:rsidRDefault="00155CB4" w:rsidP="00155CB4">
      <w:pPr>
        <w:tabs>
          <w:tab w:val="left" w:pos="9498"/>
        </w:tabs>
        <w:spacing w:line="276" w:lineRule="auto"/>
        <w:ind w:left="170" w:right="170"/>
        <w:jc w:val="both"/>
        <w:rPr>
          <w:rFonts w:ascii="Cambria" w:hAnsi="Cambria"/>
          <w:b/>
          <w:bCs/>
          <w:color w:val="002060"/>
          <w:sz w:val="22"/>
          <w:szCs w:val="22"/>
        </w:rPr>
      </w:pPr>
    </w:p>
    <w:p w:rsidR="00155CB4" w:rsidRPr="00155CB4" w:rsidRDefault="00155CB4" w:rsidP="00155CB4">
      <w:pPr>
        <w:tabs>
          <w:tab w:val="left" w:pos="9498"/>
        </w:tabs>
        <w:spacing w:line="276" w:lineRule="auto"/>
        <w:ind w:left="170" w:right="170"/>
        <w:jc w:val="both"/>
        <w:rPr>
          <w:rFonts w:ascii="Cambria" w:hAnsi="Cambria"/>
          <w:b/>
          <w:bCs/>
          <w:color w:val="002060"/>
          <w:sz w:val="22"/>
          <w:szCs w:val="22"/>
        </w:rPr>
      </w:pPr>
    </w:p>
    <w:p w:rsidR="00155CB4" w:rsidRPr="00155CB4" w:rsidRDefault="00155CB4" w:rsidP="00155CB4">
      <w:pPr>
        <w:tabs>
          <w:tab w:val="left" w:pos="9498"/>
        </w:tabs>
        <w:spacing w:line="276" w:lineRule="auto"/>
        <w:ind w:left="170" w:right="170"/>
        <w:jc w:val="both"/>
        <w:rPr>
          <w:rFonts w:ascii="Cambria" w:hAnsi="Cambria"/>
          <w:b/>
          <w:bCs/>
          <w:color w:val="002060"/>
          <w:sz w:val="22"/>
          <w:szCs w:val="22"/>
        </w:rPr>
      </w:pPr>
    </w:p>
    <w:p w:rsidR="00155CB4" w:rsidRPr="00155CB4" w:rsidRDefault="00155CB4" w:rsidP="00155CB4">
      <w:pPr>
        <w:tabs>
          <w:tab w:val="left" w:pos="9498"/>
        </w:tabs>
        <w:spacing w:line="276" w:lineRule="auto"/>
        <w:ind w:left="170" w:right="170"/>
        <w:jc w:val="both"/>
        <w:rPr>
          <w:rFonts w:ascii="Cambria" w:hAnsi="Cambria"/>
          <w:b/>
          <w:bCs/>
          <w:color w:val="002060"/>
          <w:sz w:val="22"/>
          <w:szCs w:val="22"/>
        </w:rPr>
      </w:pPr>
    </w:p>
    <w:p w:rsidR="00155CB4" w:rsidRPr="00155CB4" w:rsidRDefault="00155CB4" w:rsidP="00155CB4">
      <w:pPr>
        <w:tabs>
          <w:tab w:val="left" w:pos="9498"/>
        </w:tabs>
        <w:spacing w:line="276" w:lineRule="auto"/>
        <w:ind w:left="170" w:right="170"/>
        <w:jc w:val="both"/>
        <w:rPr>
          <w:rFonts w:ascii="Cambria" w:hAnsi="Cambria"/>
          <w:b/>
          <w:bCs/>
          <w:color w:val="002060"/>
          <w:sz w:val="22"/>
          <w:szCs w:val="22"/>
        </w:rPr>
      </w:pPr>
    </w:p>
    <w:p w:rsidR="00155CB4" w:rsidRPr="00155CB4" w:rsidRDefault="00155CB4" w:rsidP="00155CB4">
      <w:pPr>
        <w:tabs>
          <w:tab w:val="left" w:pos="9498"/>
        </w:tabs>
        <w:spacing w:line="276" w:lineRule="auto"/>
        <w:ind w:left="170" w:right="170"/>
        <w:jc w:val="both"/>
        <w:rPr>
          <w:rFonts w:ascii="Cambria" w:hAnsi="Cambria"/>
          <w:b/>
          <w:bCs/>
          <w:color w:val="002060"/>
          <w:sz w:val="22"/>
          <w:szCs w:val="22"/>
        </w:rPr>
      </w:pPr>
    </w:p>
    <w:p w:rsidR="00155CB4" w:rsidRPr="00155CB4" w:rsidRDefault="00155CB4" w:rsidP="00155CB4">
      <w:pPr>
        <w:tabs>
          <w:tab w:val="left" w:pos="9498"/>
        </w:tabs>
        <w:spacing w:line="276" w:lineRule="auto"/>
        <w:ind w:left="170" w:right="170"/>
        <w:jc w:val="both"/>
        <w:rPr>
          <w:rFonts w:ascii="Cambria" w:hAnsi="Cambria"/>
          <w:b/>
          <w:bCs/>
          <w:color w:val="002060"/>
          <w:sz w:val="22"/>
          <w:szCs w:val="22"/>
        </w:rPr>
      </w:pPr>
    </w:p>
    <w:p w:rsidR="00155CB4" w:rsidRPr="00155CB4" w:rsidRDefault="00155CB4" w:rsidP="00155CB4">
      <w:pPr>
        <w:tabs>
          <w:tab w:val="left" w:pos="9498"/>
        </w:tabs>
        <w:spacing w:line="276" w:lineRule="auto"/>
        <w:ind w:left="170" w:right="170"/>
        <w:jc w:val="both"/>
        <w:rPr>
          <w:rFonts w:ascii="Cambria" w:hAnsi="Cambria"/>
          <w:b/>
          <w:bCs/>
          <w:color w:val="002060"/>
          <w:sz w:val="22"/>
          <w:szCs w:val="22"/>
        </w:rPr>
      </w:pPr>
    </w:p>
    <w:p w:rsidR="00155CB4" w:rsidRPr="00155CB4" w:rsidRDefault="00155CB4" w:rsidP="00155CB4">
      <w:pPr>
        <w:tabs>
          <w:tab w:val="left" w:pos="9498"/>
        </w:tabs>
        <w:spacing w:line="276" w:lineRule="auto"/>
        <w:ind w:left="170" w:right="170"/>
        <w:jc w:val="both"/>
        <w:rPr>
          <w:rFonts w:ascii="Cambria" w:hAnsi="Cambria"/>
          <w:b/>
          <w:bCs/>
          <w:color w:val="002060"/>
          <w:sz w:val="22"/>
          <w:szCs w:val="22"/>
        </w:rPr>
      </w:pPr>
    </w:p>
    <w:p w:rsidR="00155CB4" w:rsidRPr="00155CB4" w:rsidRDefault="00155CB4" w:rsidP="00155CB4">
      <w:pPr>
        <w:tabs>
          <w:tab w:val="left" w:pos="9498"/>
        </w:tabs>
        <w:spacing w:line="276" w:lineRule="auto"/>
        <w:ind w:left="170" w:right="170"/>
        <w:jc w:val="both"/>
        <w:rPr>
          <w:rFonts w:ascii="Cambria" w:hAnsi="Cambria"/>
          <w:b/>
          <w:bCs/>
          <w:color w:val="002060"/>
          <w:sz w:val="22"/>
          <w:szCs w:val="22"/>
        </w:rPr>
      </w:pPr>
    </w:p>
    <w:p w:rsidR="00155CB4" w:rsidRPr="00155CB4" w:rsidRDefault="00155CB4" w:rsidP="00155CB4">
      <w:pPr>
        <w:tabs>
          <w:tab w:val="left" w:pos="9498"/>
        </w:tabs>
        <w:spacing w:line="276" w:lineRule="auto"/>
        <w:ind w:left="170" w:right="170"/>
        <w:jc w:val="both"/>
        <w:rPr>
          <w:rFonts w:ascii="Cambria" w:hAnsi="Cambria"/>
          <w:b/>
          <w:bCs/>
          <w:color w:val="002060"/>
          <w:sz w:val="22"/>
          <w:szCs w:val="22"/>
        </w:rPr>
      </w:pPr>
    </w:p>
    <w:p w:rsidR="00155CB4" w:rsidRPr="00155CB4" w:rsidRDefault="00155CB4" w:rsidP="00155CB4">
      <w:pPr>
        <w:tabs>
          <w:tab w:val="left" w:pos="9498"/>
        </w:tabs>
        <w:spacing w:line="276" w:lineRule="auto"/>
        <w:ind w:left="170" w:right="170"/>
        <w:jc w:val="both"/>
        <w:rPr>
          <w:rFonts w:ascii="Cambria" w:hAnsi="Cambria"/>
          <w:b/>
          <w:bCs/>
          <w:color w:val="002060"/>
          <w:sz w:val="22"/>
          <w:szCs w:val="22"/>
        </w:rPr>
      </w:pPr>
    </w:p>
    <w:p w:rsidR="00155CB4" w:rsidRPr="00155CB4" w:rsidRDefault="00155CB4" w:rsidP="00155CB4">
      <w:pPr>
        <w:tabs>
          <w:tab w:val="left" w:pos="9498"/>
        </w:tabs>
        <w:spacing w:line="276" w:lineRule="auto"/>
        <w:ind w:left="170" w:right="170"/>
        <w:jc w:val="both"/>
        <w:rPr>
          <w:rFonts w:ascii="Cambria" w:hAnsi="Cambria"/>
          <w:b/>
          <w:bCs/>
          <w:color w:val="002060"/>
          <w:sz w:val="22"/>
          <w:szCs w:val="22"/>
        </w:rPr>
      </w:pPr>
    </w:p>
    <w:p w:rsidR="00155CB4" w:rsidRPr="00155CB4" w:rsidRDefault="00155CB4" w:rsidP="00155CB4">
      <w:pPr>
        <w:tabs>
          <w:tab w:val="left" w:pos="9498"/>
        </w:tabs>
        <w:spacing w:line="276" w:lineRule="auto"/>
        <w:ind w:left="170" w:right="170"/>
        <w:jc w:val="both"/>
        <w:rPr>
          <w:rFonts w:ascii="Cambria" w:hAnsi="Cambria"/>
          <w:b/>
          <w:bCs/>
          <w:color w:val="002060"/>
          <w:sz w:val="22"/>
          <w:szCs w:val="22"/>
        </w:rPr>
      </w:pPr>
    </w:p>
    <w:p w:rsidR="00155CB4" w:rsidRPr="00155CB4" w:rsidRDefault="00155CB4" w:rsidP="00155CB4">
      <w:pPr>
        <w:tabs>
          <w:tab w:val="left" w:pos="9498"/>
        </w:tabs>
        <w:spacing w:line="276" w:lineRule="auto"/>
        <w:ind w:left="170" w:right="170"/>
        <w:jc w:val="both"/>
        <w:rPr>
          <w:rFonts w:ascii="Cambria" w:hAnsi="Cambria"/>
          <w:b/>
          <w:bCs/>
          <w:color w:val="002060"/>
          <w:sz w:val="22"/>
          <w:szCs w:val="22"/>
        </w:rPr>
      </w:pPr>
    </w:p>
    <w:p w:rsidR="00155CB4" w:rsidRPr="00155CB4" w:rsidRDefault="00155CB4" w:rsidP="00155CB4">
      <w:pPr>
        <w:tabs>
          <w:tab w:val="left" w:pos="9498"/>
        </w:tabs>
        <w:spacing w:line="276" w:lineRule="auto"/>
        <w:ind w:left="170" w:right="170"/>
        <w:jc w:val="both"/>
        <w:rPr>
          <w:rFonts w:ascii="Cambria" w:hAnsi="Cambria"/>
          <w:b/>
          <w:bCs/>
          <w:color w:val="002060"/>
          <w:sz w:val="22"/>
          <w:szCs w:val="22"/>
        </w:rPr>
      </w:pPr>
    </w:p>
    <w:p w:rsidR="00155CB4" w:rsidRPr="00155CB4" w:rsidRDefault="00155CB4" w:rsidP="00155CB4">
      <w:pPr>
        <w:tabs>
          <w:tab w:val="left" w:pos="9498"/>
        </w:tabs>
        <w:spacing w:line="276" w:lineRule="auto"/>
        <w:ind w:left="170" w:right="170"/>
        <w:jc w:val="both"/>
        <w:rPr>
          <w:rFonts w:ascii="Cambria" w:hAnsi="Cambria"/>
          <w:b/>
          <w:bCs/>
          <w:color w:val="002060"/>
          <w:sz w:val="22"/>
          <w:szCs w:val="22"/>
        </w:rPr>
      </w:pPr>
    </w:p>
    <w:p w:rsidR="00155CB4" w:rsidRPr="00155CB4" w:rsidRDefault="00155CB4" w:rsidP="00155CB4">
      <w:pPr>
        <w:tabs>
          <w:tab w:val="left" w:pos="9498"/>
        </w:tabs>
        <w:spacing w:line="276" w:lineRule="auto"/>
        <w:ind w:left="170" w:right="170"/>
        <w:jc w:val="both"/>
        <w:rPr>
          <w:rFonts w:ascii="Cambria" w:hAnsi="Cambria"/>
          <w:b/>
          <w:bCs/>
          <w:color w:val="002060"/>
          <w:sz w:val="22"/>
          <w:szCs w:val="22"/>
        </w:rPr>
      </w:pPr>
    </w:p>
    <w:p w:rsidR="00155CB4" w:rsidRPr="00155CB4" w:rsidRDefault="00155CB4" w:rsidP="00155CB4">
      <w:pPr>
        <w:tabs>
          <w:tab w:val="left" w:pos="9498"/>
        </w:tabs>
        <w:spacing w:line="276" w:lineRule="auto"/>
        <w:ind w:left="170" w:right="170"/>
        <w:jc w:val="both"/>
        <w:rPr>
          <w:rFonts w:ascii="Cambria" w:hAnsi="Cambria"/>
          <w:b/>
          <w:bCs/>
          <w:color w:val="002060"/>
          <w:sz w:val="22"/>
          <w:szCs w:val="22"/>
        </w:rPr>
      </w:pPr>
    </w:p>
    <w:p w:rsidR="00155CB4" w:rsidRPr="007313EB" w:rsidRDefault="00155CB4" w:rsidP="00735DDA">
      <w:pPr>
        <w:tabs>
          <w:tab w:val="left" w:pos="9498"/>
        </w:tabs>
        <w:spacing w:line="276" w:lineRule="auto"/>
        <w:ind w:right="170"/>
        <w:rPr>
          <w:rFonts w:ascii="Cambria" w:hAnsi="Cambria"/>
          <w:b/>
          <w:bCs/>
          <w:color w:val="000000"/>
          <w:sz w:val="22"/>
          <w:szCs w:val="22"/>
        </w:rPr>
      </w:pPr>
    </w:p>
    <w:p w:rsidR="00155CB4" w:rsidRPr="007313EB" w:rsidRDefault="00155CB4" w:rsidP="006C6717">
      <w:pPr>
        <w:tabs>
          <w:tab w:val="left" w:pos="9498"/>
        </w:tabs>
        <w:spacing w:line="276" w:lineRule="auto"/>
        <w:ind w:left="170" w:right="170"/>
        <w:jc w:val="center"/>
        <w:rPr>
          <w:rFonts w:ascii="Cambria" w:hAnsi="Cambria"/>
          <w:b/>
          <w:bCs/>
          <w:color w:val="000000"/>
          <w:sz w:val="22"/>
          <w:szCs w:val="22"/>
        </w:rPr>
      </w:pPr>
      <w:r w:rsidRPr="007313EB">
        <w:rPr>
          <w:rFonts w:ascii="Cambria" w:hAnsi="Cambria"/>
          <w:b/>
          <w:bCs/>
          <w:color w:val="000000"/>
          <w:sz w:val="22"/>
          <w:szCs w:val="22"/>
        </w:rPr>
        <w:t>ANEXO IV</w:t>
      </w: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r w:rsidRPr="007313EB">
        <w:rPr>
          <w:rFonts w:ascii="Cambria" w:hAnsi="Cambria"/>
          <w:b/>
          <w:bCs/>
          <w:color w:val="000000"/>
          <w:sz w:val="22"/>
          <w:szCs w:val="22"/>
        </w:rPr>
        <w:t>MODELO - CARTA DE CREDENCIAMENTO</w:t>
      </w: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p>
    <w:p w:rsidR="00735DDA" w:rsidRPr="00735DDA" w:rsidRDefault="00735DDA" w:rsidP="00735DDA">
      <w:pPr>
        <w:tabs>
          <w:tab w:val="left" w:pos="9498"/>
        </w:tabs>
        <w:spacing w:line="276" w:lineRule="auto"/>
        <w:ind w:left="170" w:right="170"/>
        <w:jc w:val="both"/>
        <w:rPr>
          <w:rFonts w:ascii="Cambria" w:hAnsi="Cambria"/>
          <w:b/>
          <w:bCs/>
          <w:color w:val="000000"/>
          <w:sz w:val="22"/>
          <w:szCs w:val="22"/>
        </w:rPr>
      </w:pPr>
      <w:r w:rsidRPr="00735DDA">
        <w:rPr>
          <w:rFonts w:ascii="Cambria" w:hAnsi="Cambria"/>
          <w:b/>
          <w:bCs/>
          <w:color w:val="000000"/>
          <w:sz w:val="22"/>
          <w:szCs w:val="22"/>
        </w:rPr>
        <w:t>SISTEMA DE REGISTRO DE PREÇO PREGÃO PR</w:t>
      </w:r>
      <w:r w:rsidR="0096133F">
        <w:rPr>
          <w:rFonts w:ascii="Cambria" w:hAnsi="Cambria"/>
          <w:b/>
          <w:bCs/>
          <w:color w:val="000000"/>
          <w:sz w:val="22"/>
          <w:szCs w:val="22"/>
        </w:rPr>
        <w:t>ESENCIAL Nº. 006</w:t>
      </w:r>
      <w:r w:rsidRPr="00735DDA">
        <w:rPr>
          <w:rFonts w:ascii="Cambria" w:hAnsi="Cambria"/>
          <w:b/>
          <w:bCs/>
          <w:color w:val="000000"/>
          <w:sz w:val="22"/>
          <w:szCs w:val="22"/>
        </w:rPr>
        <w:t>/2021</w:t>
      </w:r>
    </w:p>
    <w:p w:rsidR="00735DDA" w:rsidRPr="00735DDA" w:rsidRDefault="00735DDA" w:rsidP="00735DDA">
      <w:pPr>
        <w:tabs>
          <w:tab w:val="left" w:pos="9498"/>
        </w:tabs>
        <w:spacing w:line="276" w:lineRule="auto"/>
        <w:ind w:left="170" w:right="170"/>
        <w:jc w:val="both"/>
        <w:rPr>
          <w:rFonts w:ascii="Cambria" w:hAnsi="Cambria"/>
          <w:b/>
          <w:bCs/>
          <w:color w:val="000000"/>
          <w:sz w:val="22"/>
          <w:szCs w:val="22"/>
        </w:rPr>
      </w:pPr>
      <w:r w:rsidRPr="00735DDA">
        <w:rPr>
          <w:rFonts w:ascii="Cambria" w:hAnsi="Cambria"/>
          <w:b/>
          <w:bCs/>
          <w:color w:val="000000"/>
          <w:sz w:val="22"/>
          <w:szCs w:val="22"/>
        </w:rPr>
        <w:t>PROCESSO ADMINISTRATIVO Nº. 2</w:t>
      </w:r>
      <w:r w:rsidR="0096133F">
        <w:rPr>
          <w:rFonts w:ascii="Cambria" w:hAnsi="Cambria"/>
          <w:b/>
          <w:bCs/>
          <w:color w:val="000000"/>
          <w:sz w:val="22"/>
          <w:szCs w:val="22"/>
        </w:rPr>
        <w:t>40</w:t>
      </w:r>
      <w:r w:rsidRPr="00735DDA">
        <w:rPr>
          <w:rFonts w:ascii="Cambria" w:hAnsi="Cambria"/>
          <w:b/>
          <w:bCs/>
          <w:color w:val="000000"/>
          <w:sz w:val="22"/>
          <w:szCs w:val="22"/>
        </w:rPr>
        <w:t>/2021/SEMAF</w:t>
      </w: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r w:rsidRPr="007313EB">
        <w:rPr>
          <w:rFonts w:ascii="Cambria" w:hAnsi="Cambria"/>
          <w:b/>
          <w:bCs/>
          <w:color w:val="000000"/>
          <w:sz w:val="22"/>
          <w:szCs w:val="22"/>
        </w:rPr>
        <w:t xml:space="preserve">Pelo presente instrumento particular de procuração, a (razão social da empresa), com sede (endereço completo) inscrita no CNPJ/ MF sob o nº (nº do CNPJ), nomeia e constitui seu bastante procurador (a) </w:t>
      </w:r>
      <w:proofErr w:type="gramStart"/>
      <w:r w:rsidRPr="007313EB">
        <w:rPr>
          <w:rFonts w:ascii="Cambria" w:hAnsi="Cambria"/>
          <w:b/>
          <w:bCs/>
          <w:color w:val="000000"/>
          <w:sz w:val="22"/>
          <w:szCs w:val="22"/>
        </w:rPr>
        <w:t>o(</w:t>
      </w:r>
      <w:proofErr w:type="gramEnd"/>
      <w:r w:rsidRPr="007313EB">
        <w:rPr>
          <w:rFonts w:ascii="Cambria" w:hAnsi="Cambria"/>
          <w:b/>
          <w:bCs/>
          <w:color w:val="000000"/>
          <w:sz w:val="22"/>
          <w:szCs w:val="22"/>
        </w:rPr>
        <w:t>a) Sr. (a) (nome do representante) portador (a) da cédula de identidade (nº RG), e CPF (nº CPF), a quem confere amplos poderes para representar perante o município de THEOBROMA-RO na Sessão pública do Processo N°.</w:t>
      </w:r>
      <w:r w:rsidR="00735DDA">
        <w:rPr>
          <w:rFonts w:ascii="Cambria" w:hAnsi="Cambria"/>
          <w:b/>
          <w:bCs/>
          <w:color w:val="000000"/>
          <w:sz w:val="22"/>
          <w:szCs w:val="22"/>
        </w:rPr>
        <w:t>2</w:t>
      </w:r>
      <w:r w:rsidR="0096133F">
        <w:rPr>
          <w:rFonts w:ascii="Cambria" w:hAnsi="Cambria"/>
          <w:b/>
          <w:bCs/>
          <w:color w:val="000000"/>
          <w:sz w:val="22"/>
          <w:szCs w:val="22"/>
        </w:rPr>
        <w:t>40</w:t>
      </w:r>
      <w:r w:rsidR="00735DDA">
        <w:rPr>
          <w:rFonts w:ascii="Cambria" w:hAnsi="Cambria"/>
          <w:b/>
          <w:bCs/>
          <w:color w:val="000000"/>
          <w:sz w:val="22"/>
          <w:szCs w:val="22"/>
        </w:rPr>
        <w:t>/2021</w:t>
      </w:r>
      <w:r w:rsidR="006C6717" w:rsidRPr="007313EB">
        <w:rPr>
          <w:rFonts w:ascii="Cambria" w:hAnsi="Cambria"/>
          <w:b/>
          <w:bCs/>
          <w:color w:val="000000"/>
          <w:sz w:val="22"/>
          <w:szCs w:val="22"/>
        </w:rPr>
        <w:t xml:space="preserve">, PREGÃO PRESENCIAL/SRP </w:t>
      </w:r>
      <w:r w:rsidRPr="007313EB">
        <w:rPr>
          <w:rFonts w:ascii="Cambria" w:hAnsi="Cambria"/>
          <w:b/>
          <w:bCs/>
          <w:color w:val="000000"/>
          <w:sz w:val="22"/>
          <w:szCs w:val="22"/>
        </w:rPr>
        <w:t xml:space="preserve">N° </w:t>
      </w:r>
      <w:r w:rsidR="0096133F">
        <w:rPr>
          <w:rFonts w:ascii="Cambria" w:hAnsi="Cambria"/>
          <w:b/>
          <w:bCs/>
          <w:color w:val="000000"/>
          <w:sz w:val="22"/>
          <w:szCs w:val="22"/>
        </w:rPr>
        <w:t>006</w:t>
      </w:r>
      <w:r w:rsidR="00735DDA">
        <w:rPr>
          <w:rFonts w:ascii="Cambria" w:hAnsi="Cambria"/>
          <w:b/>
          <w:bCs/>
          <w:color w:val="000000"/>
          <w:sz w:val="22"/>
          <w:szCs w:val="22"/>
        </w:rPr>
        <w:t>/2021</w:t>
      </w:r>
      <w:r w:rsidRPr="007313EB">
        <w:rPr>
          <w:rFonts w:ascii="Cambria" w:hAnsi="Cambria"/>
          <w:b/>
          <w:bCs/>
          <w:color w:val="000000"/>
          <w:sz w:val="22"/>
          <w:szCs w:val="22"/>
        </w:rPr>
        <w:t xml:space="preserve"> , o qual está autorizado a requerer vistas de documentos e propostas, manifestar-se em nome da empresa, desistir e interpor recursos, rubricar documentos e assinar atas, prestar todos os esclarecimentos solicitados pela Pregoeira, praticar todos os demais atos pertinentes ao certame, em nome da outorgante.</w:t>
      </w: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p>
    <w:p w:rsidR="00155CB4" w:rsidRPr="007313EB" w:rsidRDefault="00155CB4" w:rsidP="006C6717">
      <w:pPr>
        <w:tabs>
          <w:tab w:val="left" w:pos="9498"/>
        </w:tabs>
        <w:spacing w:line="276" w:lineRule="auto"/>
        <w:ind w:left="170" w:right="170"/>
        <w:jc w:val="right"/>
        <w:rPr>
          <w:rFonts w:ascii="Cambria" w:hAnsi="Cambria"/>
          <w:b/>
          <w:bCs/>
          <w:color w:val="000000"/>
          <w:sz w:val="22"/>
          <w:szCs w:val="22"/>
        </w:rPr>
      </w:pPr>
      <w:r w:rsidRPr="007313EB">
        <w:rPr>
          <w:rFonts w:ascii="Cambria" w:hAnsi="Cambria"/>
          <w:b/>
          <w:bCs/>
          <w:color w:val="000000"/>
          <w:sz w:val="22"/>
          <w:szCs w:val="22"/>
        </w:rPr>
        <w:t xml:space="preserve">________________,_____ de ___________________de </w:t>
      </w:r>
      <w:r w:rsidR="00735DDA">
        <w:rPr>
          <w:rFonts w:ascii="Cambria" w:hAnsi="Cambria"/>
          <w:b/>
          <w:bCs/>
          <w:color w:val="000000"/>
          <w:sz w:val="22"/>
          <w:szCs w:val="22"/>
        </w:rPr>
        <w:t>2021</w:t>
      </w: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p>
    <w:p w:rsidR="00155CB4" w:rsidRPr="00155CB4" w:rsidRDefault="00155CB4" w:rsidP="00155CB4">
      <w:pPr>
        <w:tabs>
          <w:tab w:val="left" w:pos="9498"/>
        </w:tabs>
        <w:spacing w:line="276" w:lineRule="auto"/>
        <w:ind w:left="170" w:right="170"/>
        <w:jc w:val="both"/>
        <w:rPr>
          <w:rFonts w:ascii="Cambria" w:hAnsi="Cambria"/>
          <w:b/>
          <w:bCs/>
          <w:color w:val="002060"/>
          <w:sz w:val="22"/>
          <w:szCs w:val="22"/>
        </w:rPr>
      </w:pPr>
    </w:p>
    <w:p w:rsidR="00155CB4" w:rsidRPr="00155CB4" w:rsidRDefault="00155CB4" w:rsidP="00155CB4">
      <w:pPr>
        <w:tabs>
          <w:tab w:val="left" w:pos="9498"/>
        </w:tabs>
        <w:spacing w:line="276" w:lineRule="auto"/>
        <w:ind w:left="170" w:right="170"/>
        <w:jc w:val="both"/>
        <w:rPr>
          <w:rFonts w:ascii="Cambria" w:hAnsi="Cambria"/>
          <w:b/>
          <w:bCs/>
          <w:color w:val="002060"/>
          <w:sz w:val="22"/>
          <w:szCs w:val="22"/>
        </w:rPr>
      </w:pPr>
    </w:p>
    <w:p w:rsidR="00155CB4" w:rsidRPr="00155CB4" w:rsidRDefault="00155CB4" w:rsidP="00155CB4">
      <w:pPr>
        <w:tabs>
          <w:tab w:val="left" w:pos="9498"/>
        </w:tabs>
        <w:spacing w:line="276" w:lineRule="auto"/>
        <w:ind w:left="170" w:right="170"/>
        <w:jc w:val="both"/>
        <w:rPr>
          <w:rFonts w:ascii="Cambria" w:hAnsi="Cambria"/>
          <w:b/>
          <w:bCs/>
          <w:color w:val="002060"/>
          <w:sz w:val="22"/>
          <w:szCs w:val="22"/>
        </w:rPr>
      </w:pPr>
    </w:p>
    <w:p w:rsidR="00155CB4" w:rsidRPr="00155CB4" w:rsidRDefault="00155CB4" w:rsidP="00155CB4">
      <w:pPr>
        <w:tabs>
          <w:tab w:val="left" w:pos="9498"/>
        </w:tabs>
        <w:spacing w:line="276" w:lineRule="auto"/>
        <w:ind w:left="170" w:right="170"/>
        <w:jc w:val="both"/>
        <w:rPr>
          <w:rFonts w:ascii="Cambria" w:hAnsi="Cambria"/>
          <w:b/>
          <w:bCs/>
          <w:color w:val="002060"/>
          <w:sz w:val="22"/>
          <w:szCs w:val="22"/>
        </w:rPr>
      </w:pPr>
    </w:p>
    <w:p w:rsidR="00155CB4" w:rsidRPr="007313EB" w:rsidRDefault="00155CB4" w:rsidP="006C6717">
      <w:pPr>
        <w:tabs>
          <w:tab w:val="left" w:pos="9498"/>
        </w:tabs>
        <w:spacing w:line="276" w:lineRule="auto"/>
        <w:ind w:left="170" w:right="170"/>
        <w:jc w:val="center"/>
        <w:rPr>
          <w:rFonts w:ascii="Cambria" w:hAnsi="Cambria"/>
          <w:b/>
          <w:bCs/>
          <w:color w:val="000000"/>
          <w:sz w:val="22"/>
          <w:szCs w:val="22"/>
        </w:rPr>
      </w:pPr>
      <w:r w:rsidRPr="007313EB">
        <w:rPr>
          <w:rFonts w:ascii="Cambria" w:hAnsi="Cambria"/>
          <w:b/>
          <w:bCs/>
          <w:color w:val="000000"/>
          <w:sz w:val="22"/>
          <w:szCs w:val="22"/>
        </w:rPr>
        <w:t>____________________________________</w:t>
      </w:r>
    </w:p>
    <w:p w:rsidR="00155CB4" w:rsidRPr="007313EB" w:rsidRDefault="00155CB4" w:rsidP="006C6717">
      <w:pPr>
        <w:tabs>
          <w:tab w:val="left" w:pos="9498"/>
        </w:tabs>
        <w:spacing w:line="276" w:lineRule="auto"/>
        <w:ind w:left="170" w:right="170"/>
        <w:jc w:val="center"/>
        <w:rPr>
          <w:rFonts w:ascii="Cambria" w:hAnsi="Cambria"/>
          <w:b/>
          <w:bCs/>
          <w:color w:val="000000"/>
          <w:sz w:val="22"/>
          <w:szCs w:val="22"/>
        </w:rPr>
      </w:pPr>
      <w:r w:rsidRPr="007313EB">
        <w:rPr>
          <w:rFonts w:ascii="Cambria" w:hAnsi="Cambria"/>
          <w:b/>
          <w:bCs/>
          <w:color w:val="000000"/>
          <w:sz w:val="22"/>
          <w:szCs w:val="22"/>
        </w:rPr>
        <w:t>Nome e assinatura do representante legal</w:t>
      </w:r>
    </w:p>
    <w:p w:rsidR="00155CB4" w:rsidRPr="007313EB" w:rsidRDefault="00155CB4" w:rsidP="006C6717">
      <w:pPr>
        <w:tabs>
          <w:tab w:val="left" w:pos="9498"/>
        </w:tabs>
        <w:spacing w:line="276" w:lineRule="auto"/>
        <w:ind w:left="170" w:right="170"/>
        <w:jc w:val="center"/>
        <w:rPr>
          <w:rFonts w:ascii="Cambria" w:hAnsi="Cambria"/>
          <w:b/>
          <w:bCs/>
          <w:color w:val="000000"/>
          <w:sz w:val="22"/>
          <w:szCs w:val="22"/>
        </w:rPr>
      </w:pPr>
      <w:r w:rsidRPr="007313EB">
        <w:rPr>
          <w:rFonts w:ascii="Cambria" w:hAnsi="Cambria"/>
          <w:b/>
          <w:bCs/>
          <w:color w:val="000000"/>
          <w:sz w:val="22"/>
          <w:szCs w:val="22"/>
        </w:rPr>
        <w:t>(carimbo da empresa)</w:t>
      </w:r>
    </w:p>
    <w:p w:rsidR="00155CB4" w:rsidRPr="007313EB" w:rsidRDefault="00155CB4" w:rsidP="006C6717">
      <w:pPr>
        <w:tabs>
          <w:tab w:val="left" w:pos="9498"/>
        </w:tabs>
        <w:spacing w:line="276" w:lineRule="auto"/>
        <w:ind w:left="170" w:right="170"/>
        <w:jc w:val="center"/>
        <w:rPr>
          <w:rFonts w:ascii="Cambria" w:hAnsi="Cambria"/>
          <w:b/>
          <w:bCs/>
          <w:color w:val="000000"/>
          <w:sz w:val="22"/>
          <w:szCs w:val="22"/>
        </w:rPr>
      </w:pPr>
      <w:r w:rsidRPr="007313EB">
        <w:rPr>
          <w:rFonts w:ascii="Cambria" w:hAnsi="Cambria"/>
          <w:b/>
          <w:bCs/>
          <w:i/>
          <w:iCs/>
          <w:color w:val="000000"/>
          <w:sz w:val="22"/>
          <w:szCs w:val="22"/>
        </w:rPr>
        <w:t>(reconhecer firma em cartório)</w:t>
      </w:r>
    </w:p>
    <w:p w:rsidR="00155CB4" w:rsidRPr="00155CB4" w:rsidRDefault="00155CB4" w:rsidP="00155CB4">
      <w:pPr>
        <w:tabs>
          <w:tab w:val="left" w:pos="9498"/>
        </w:tabs>
        <w:spacing w:line="276" w:lineRule="auto"/>
        <w:ind w:left="170" w:right="170"/>
        <w:jc w:val="both"/>
        <w:rPr>
          <w:rFonts w:ascii="Cambria" w:hAnsi="Cambria"/>
          <w:b/>
          <w:bCs/>
          <w:color w:val="002060"/>
          <w:sz w:val="22"/>
          <w:szCs w:val="22"/>
        </w:rPr>
      </w:pPr>
    </w:p>
    <w:p w:rsidR="00155CB4" w:rsidRPr="00155CB4" w:rsidRDefault="00155CB4" w:rsidP="00155CB4">
      <w:pPr>
        <w:tabs>
          <w:tab w:val="left" w:pos="9498"/>
        </w:tabs>
        <w:spacing w:line="276" w:lineRule="auto"/>
        <w:ind w:left="170" w:right="170"/>
        <w:jc w:val="both"/>
        <w:rPr>
          <w:rFonts w:ascii="Cambria" w:hAnsi="Cambria"/>
          <w:b/>
          <w:bCs/>
          <w:color w:val="002060"/>
          <w:sz w:val="22"/>
          <w:szCs w:val="22"/>
        </w:rPr>
      </w:pPr>
    </w:p>
    <w:p w:rsidR="00427FC5" w:rsidRDefault="00427FC5" w:rsidP="00427FC5">
      <w:pPr>
        <w:tabs>
          <w:tab w:val="left" w:pos="9498"/>
        </w:tabs>
        <w:spacing w:line="276" w:lineRule="auto"/>
        <w:ind w:left="170" w:right="170"/>
        <w:jc w:val="both"/>
        <w:rPr>
          <w:rFonts w:ascii="Cambria" w:hAnsi="Cambria"/>
          <w:b/>
          <w:bCs/>
          <w:color w:val="002060"/>
          <w:sz w:val="22"/>
          <w:szCs w:val="22"/>
        </w:rPr>
      </w:pPr>
    </w:p>
    <w:p w:rsidR="00427FC5" w:rsidRDefault="00427FC5" w:rsidP="00427FC5">
      <w:pPr>
        <w:tabs>
          <w:tab w:val="left" w:pos="9498"/>
        </w:tabs>
        <w:spacing w:line="276" w:lineRule="auto"/>
        <w:ind w:left="170" w:right="170"/>
        <w:jc w:val="both"/>
        <w:rPr>
          <w:rFonts w:ascii="Cambria" w:hAnsi="Cambria"/>
          <w:b/>
          <w:bCs/>
          <w:color w:val="002060"/>
          <w:sz w:val="22"/>
          <w:szCs w:val="22"/>
        </w:rPr>
      </w:pPr>
    </w:p>
    <w:p w:rsidR="00427FC5" w:rsidRPr="00155CB4" w:rsidRDefault="00427FC5" w:rsidP="00427FC5">
      <w:pPr>
        <w:tabs>
          <w:tab w:val="left" w:pos="9498"/>
        </w:tabs>
        <w:spacing w:line="276" w:lineRule="auto"/>
        <w:ind w:left="170" w:right="170"/>
        <w:jc w:val="center"/>
        <w:rPr>
          <w:rFonts w:ascii="Cambria" w:hAnsi="Cambria"/>
          <w:b/>
          <w:bCs/>
          <w:color w:val="002060"/>
          <w:sz w:val="22"/>
          <w:szCs w:val="22"/>
        </w:rPr>
      </w:pPr>
      <w:r>
        <w:rPr>
          <w:rFonts w:ascii="Cambria" w:hAnsi="Cambria"/>
          <w:b/>
          <w:bCs/>
          <w:color w:val="002060"/>
          <w:sz w:val="22"/>
          <w:szCs w:val="22"/>
        </w:rPr>
        <w:t xml:space="preserve">OBS: </w:t>
      </w:r>
      <w:r>
        <w:rPr>
          <w:rFonts w:ascii="Cambria" w:hAnsi="Cambria"/>
          <w:b/>
          <w:bCs/>
          <w:color w:val="002060"/>
          <w:sz w:val="22"/>
          <w:szCs w:val="22"/>
        </w:rPr>
        <w:t>O CREDENCIAMENTO PODE SER SUBISTITUIDO PELA PROCURAÇÃO!</w:t>
      </w:r>
    </w:p>
    <w:p w:rsidR="00155CB4" w:rsidRPr="00155CB4" w:rsidRDefault="00155CB4" w:rsidP="00155CB4">
      <w:pPr>
        <w:tabs>
          <w:tab w:val="left" w:pos="9498"/>
        </w:tabs>
        <w:spacing w:line="276" w:lineRule="auto"/>
        <w:ind w:left="170" w:right="170"/>
        <w:jc w:val="both"/>
        <w:rPr>
          <w:rFonts w:ascii="Cambria" w:hAnsi="Cambria"/>
          <w:b/>
          <w:bCs/>
          <w:color w:val="002060"/>
          <w:sz w:val="22"/>
          <w:szCs w:val="22"/>
        </w:rPr>
      </w:pPr>
    </w:p>
    <w:p w:rsidR="00155CB4" w:rsidRPr="00155CB4" w:rsidRDefault="00155CB4" w:rsidP="00155CB4">
      <w:pPr>
        <w:tabs>
          <w:tab w:val="left" w:pos="9498"/>
        </w:tabs>
        <w:spacing w:line="276" w:lineRule="auto"/>
        <w:ind w:left="170" w:right="170"/>
        <w:jc w:val="both"/>
        <w:rPr>
          <w:rFonts w:ascii="Cambria" w:hAnsi="Cambria"/>
          <w:b/>
          <w:bCs/>
          <w:color w:val="002060"/>
          <w:sz w:val="22"/>
          <w:szCs w:val="22"/>
        </w:rPr>
      </w:pPr>
    </w:p>
    <w:p w:rsidR="00155CB4" w:rsidRPr="00155CB4" w:rsidRDefault="00155CB4" w:rsidP="006C6717">
      <w:pPr>
        <w:tabs>
          <w:tab w:val="left" w:pos="9498"/>
        </w:tabs>
        <w:spacing w:line="276" w:lineRule="auto"/>
        <w:ind w:right="170"/>
        <w:jc w:val="both"/>
        <w:rPr>
          <w:rFonts w:ascii="Cambria" w:hAnsi="Cambria"/>
          <w:b/>
          <w:bCs/>
          <w:color w:val="002060"/>
          <w:sz w:val="22"/>
          <w:szCs w:val="22"/>
        </w:rPr>
      </w:pPr>
    </w:p>
    <w:p w:rsidR="00155CB4" w:rsidRDefault="00155CB4" w:rsidP="00155CB4">
      <w:pPr>
        <w:tabs>
          <w:tab w:val="left" w:pos="9498"/>
        </w:tabs>
        <w:spacing w:line="276" w:lineRule="auto"/>
        <w:ind w:left="170" w:right="170"/>
        <w:jc w:val="both"/>
        <w:rPr>
          <w:rFonts w:ascii="Cambria" w:hAnsi="Cambria"/>
          <w:b/>
          <w:bCs/>
          <w:color w:val="002060"/>
          <w:sz w:val="22"/>
          <w:szCs w:val="22"/>
        </w:rPr>
      </w:pPr>
    </w:p>
    <w:p w:rsidR="006C6717" w:rsidRDefault="006C6717" w:rsidP="00155CB4">
      <w:pPr>
        <w:tabs>
          <w:tab w:val="left" w:pos="9498"/>
        </w:tabs>
        <w:spacing w:line="276" w:lineRule="auto"/>
        <w:ind w:left="170" w:right="170"/>
        <w:jc w:val="both"/>
        <w:rPr>
          <w:rFonts w:ascii="Cambria" w:hAnsi="Cambria"/>
          <w:b/>
          <w:bCs/>
          <w:color w:val="002060"/>
          <w:sz w:val="22"/>
          <w:szCs w:val="22"/>
        </w:rPr>
      </w:pPr>
    </w:p>
    <w:p w:rsidR="006C6717" w:rsidRDefault="006C6717" w:rsidP="00155CB4">
      <w:pPr>
        <w:tabs>
          <w:tab w:val="left" w:pos="9498"/>
        </w:tabs>
        <w:spacing w:line="276" w:lineRule="auto"/>
        <w:ind w:left="170" w:right="170"/>
        <w:jc w:val="both"/>
        <w:rPr>
          <w:rFonts w:ascii="Cambria" w:hAnsi="Cambria"/>
          <w:b/>
          <w:bCs/>
          <w:color w:val="002060"/>
          <w:sz w:val="22"/>
          <w:szCs w:val="22"/>
        </w:rPr>
      </w:pPr>
    </w:p>
    <w:p w:rsidR="00155CB4" w:rsidRPr="00155CB4" w:rsidRDefault="00155CB4" w:rsidP="00427FC5">
      <w:pPr>
        <w:tabs>
          <w:tab w:val="left" w:pos="9498"/>
        </w:tabs>
        <w:spacing w:line="276" w:lineRule="auto"/>
        <w:ind w:right="170"/>
        <w:jc w:val="both"/>
        <w:rPr>
          <w:rFonts w:ascii="Cambria" w:hAnsi="Cambria"/>
          <w:b/>
          <w:bCs/>
          <w:color w:val="002060"/>
          <w:sz w:val="22"/>
          <w:szCs w:val="22"/>
        </w:rPr>
      </w:pPr>
    </w:p>
    <w:p w:rsidR="00155CB4" w:rsidRPr="007313EB" w:rsidRDefault="00155CB4" w:rsidP="006C6717">
      <w:pPr>
        <w:tabs>
          <w:tab w:val="left" w:pos="9498"/>
        </w:tabs>
        <w:spacing w:line="276" w:lineRule="auto"/>
        <w:ind w:left="170" w:right="170"/>
        <w:jc w:val="center"/>
        <w:rPr>
          <w:rFonts w:ascii="Cambria" w:hAnsi="Cambria"/>
          <w:b/>
          <w:bCs/>
          <w:color w:val="000000"/>
          <w:sz w:val="22"/>
          <w:szCs w:val="22"/>
        </w:rPr>
      </w:pPr>
      <w:r w:rsidRPr="007313EB">
        <w:rPr>
          <w:rFonts w:ascii="Cambria" w:hAnsi="Cambria"/>
          <w:b/>
          <w:bCs/>
          <w:color w:val="000000"/>
          <w:sz w:val="22"/>
          <w:szCs w:val="22"/>
        </w:rPr>
        <w:t>ANEXO V</w:t>
      </w: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r w:rsidRPr="007313EB">
        <w:rPr>
          <w:rFonts w:ascii="Cambria" w:hAnsi="Cambria"/>
          <w:b/>
          <w:bCs/>
          <w:color w:val="000000"/>
          <w:sz w:val="22"/>
          <w:szCs w:val="22"/>
        </w:rPr>
        <w:t>MODELO - DECLARAÇÃO DE ENQUADRAMENTO COMO MICROEMPRESA OU EMPRESA DE PEQUENO PORTE PARA FRUIÇÃO DOS BENEFÍCIOS DA LEI COMPLEMENTAR Nº 123/2006</w:t>
      </w: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p>
    <w:p w:rsidR="00735DDA" w:rsidRPr="00735DDA" w:rsidRDefault="00735DDA" w:rsidP="00735DDA">
      <w:pPr>
        <w:tabs>
          <w:tab w:val="left" w:pos="9498"/>
        </w:tabs>
        <w:spacing w:line="276" w:lineRule="auto"/>
        <w:ind w:left="170" w:right="170"/>
        <w:jc w:val="both"/>
        <w:rPr>
          <w:rFonts w:ascii="Cambria" w:hAnsi="Cambria"/>
          <w:b/>
          <w:bCs/>
          <w:color w:val="000000"/>
          <w:sz w:val="22"/>
          <w:szCs w:val="22"/>
        </w:rPr>
      </w:pPr>
      <w:r w:rsidRPr="00735DDA">
        <w:rPr>
          <w:rFonts w:ascii="Cambria" w:hAnsi="Cambria"/>
          <w:b/>
          <w:bCs/>
          <w:color w:val="000000"/>
          <w:sz w:val="22"/>
          <w:szCs w:val="22"/>
        </w:rPr>
        <w:t>SISTEMA DE REGISTRO DE</w:t>
      </w:r>
      <w:r w:rsidR="0096133F">
        <w:rPr>
          <w:rFonts w:ascii="Cambria" w:hAnsi="Cambria"/>
          <w:b/>
          <w:bCs/>
          <w:color w:val="000000"/>
          <w:sz w:val="22"/>
          <w:szCs w:val="22"/>
        </w:rPr>
        <w:t xml:space="preserve"> PREÇO PREGÃO PRESENCIAL Nº. 006</w:t>
      </w:r>
      <w:r w:rsidRPr="00735DDA">
        <w:rPr>
          <w:rFonts w:ascii="Cambria" w:hAnsi="Cambria"/>
          <w:b/>
          <w:bCs/>
          <w:color w:val="000000"/>
          <w:sz w:val="22"/>
          <w:szCs w:val="22"/>
        </w:rPr>
        <w:t>/2021</w:t>
      </w:r>
    </w:p>
    <w:p w:rsidR="00735DDA" w:rsidRPr="00735DDA" w:rsidRDefault="00735DDA" w:rsidP="00735DDA">
      <w:pPr>
        <w:tabs>
          <w:tab w:val="left" w:pos="9498"/>
        </w:tabs>
        <w:spacing w:line="276" w:lineRule="auto"/>
        <w:ind w:left="170" w:right="170"/>
        <w:jc w:val="both"/>
        <w:rPr>
          <w:rFonts w:ascii="Cambria" w:hAnsi="Cambria"/>
          <w:b/>
          <w:bCs/>
          <w:color w:val="000000"/>
          <w:sz w:val="22"/>
          <w:szCs w:val="22"/>
        </w:rPr>
      </w:pPr>
      <w:r w:rsidRPr="00735DDA">
        <w:rPr>
          <w:rFonts w:ascii="Cambria" w:hAnsi="Cambria"/>
          <w:b/>
          <w:bCs/>
          <w:color w:val="000000"/>
          <w:sz w:val="22"/>
          <w:szCs w:val="22"/>
        </w:rPr>
        <w:t xml:space="preserve">PROCESSO ADMINISTRATIVO Nº. </w:t>
      </w:r>
      <w:r w:rsidR="0096133F">
        <w:rPr>
          <w:rFonts w:ascii="Cambria" w:hAnsi="Cambria"/>
          <w:b/>
          <w:bCs/>
          <w:color w:val="000000"/>
          <w:sz w:val="22"/>
          <w:szCs w:val="22"/>
        </w:rPr>
        <w:t>240</w:t>
      </w:r>
      <w:r w:rsidRPr="00735DDA">
        <w:rPr>
          <w:rFonts w:ascii="Cambria" w:hAnsi="Cambria"/>
          <w:b/>
          <w:bCs/>
          <w:color w:val="000000"/>
          <w:sz w:val="22"/>
          <w:szCs w:val="22"/>
        </w:rPr>
        <w:t>/2021/SEMAF</w:t>
      </w: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r w:rsidRPr="007313EB">
        <w:rPr>
          <w:rFonts w:ascii="Cambria" w:hAnsi="Cambria"/>
          <w:b/>
          <w:bCs/>
          <w:color w:val="000000"/>
          <w:sz w:val="22"/>
          <w:szCs w:val="22"/>
        </w:rPr>
        <w:t xml:space="preserve">A empresa._________________ estabelecida ______________ inscrita no CNPJ nº._______________, através do seu Representante legal </w:t>
      </w:r>
      <w:proofErr w:type="spellStart"/>
      <w:r w:rsidRPr="007313EB">
        <w:rPr>
          <w:rFonts w:ascii="Cambria" w:hAnsi="Cambria"/>
          <w:b/>
          <w:bCs/>
          <w:color w:val="000000"/>
          <w:sz w:val="22"/>
          <w:szCs w:val="22"/>
        </w:rPr>
        <w:t>Sr</w:t>
      </w:r>
      <w:proofErr w:type="spellEnd"/>
      <w:r w:rsidRPr="007313EB">
        <w:rPr>
          <w:rFonts w:ascii="Cambria" w:hAnsi="Cambria"/>
          <w:b/>
          <w:bCs/>
          <w:color w:val="000000"/>
          <w:sz w:val="22"/>
          <w:szCs w:val="22"/>
        </w:rPr>
        <w:t xml:space="preserve">________________, inscrito no CPF </w:t>
      </w:r>
      <w:proofErr w:type="spellStart"/>
      <w:r w:rsidRPr="007313EB">
        <w:rPr>
          <w:rFonts w:ascii="Cambria" w:hAnsi="Cambria"/>
          <w:b/>
          <w:bCs/>
          <w:color w:val="000000"/>
          <w:sz w:val="22"/>
          <w:szCs w:val="22"/>
        </w:rPr>
        <w:t>nº.__________RG</w:t>
      </w:r>
      <w:proofErr w:type="spellEnd"/>
      <w:r w:rsidRPr="007313EB">
        <w:rPr>
          <w:rFonts w:ascii="Cambria" w:hAnsi="Cambria"/>
          <w:b/>
          <w:bCs/>
          <w:color w:val="000000"/>
          <w:sz w:val="22"/>
          <w:szCs w:val="22"/>
        </w:rPr>
        <w:t xml:space="preserve"> nº______________, DECLARA, para os fins do disposto na Lei Complementar nº. 123/2006, sob as sanções administrativas cabíveis e sob as penas da lei, que esta Empresa, na presente data, enquadra-se como:</w:t>
      </w: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proofErr w:type="gramStart"/>
      <w:r w:rsidRPr="007313EB">
        <w:rPr>
          <w:rFonts w:ascii="Cambria" w:hAnsi="Cambria"/>
          <w:b/>
          <w:bCs/>
          <w:color w:val="000000"/>
          <w:sz w:val="22"/>
          <w:szCs w:val="22"/>
        </w:rPr>
        <w:t xml:space="preserve">(  </w:t>
      </w:r>
      <w:proofErr w:type="gramEnd"/>
      <w:r w:rsidRPr="007313EB">
        <w:rPr>
          <w:rFonts w:ascii="Cambria" w:hAnsi="Cambria"/>
          <w:b/>
          <w:bCs/>
          <w:color w:val="000000"/>
          <w:sz w:val="22"/>
          <w:szCs w:val="22"/>
        </w:rPr>
        <w:t>) - MICROEMPRESA, conforme inciso I do artigo 3º da Lei Complementar nº 123, de 14/12/2006;</w:t>
      </w: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proofErr w:type="gramStart"/>
      <w:r w:rsidRPr="007313EB">
        <w:rPr>
          <w:rFonts w:ascii="Cambria" w:hAnsi="Cambria"/>
          <w:b/>
          <w:bCs/>
          <w:color w:val="000000"/>
          <w:sz w:val="22"/>
          <w:szCs w:val="22"/>
        </w:rPr>
        <w:t xml:space="preserve">( </w:t>
      </w:r>
      <w:proofErr w:type="gramEnd"/>
      <w:r w:rsidRPr="007313EB">
        <w:rPr>
          <w:rFonts w:ascii="Cambria" w:hAnsi="Cambria"/>
          <w:b/>
          <w:bCs/>
          <w:color w:val="000000"/>
          <w:sz w:val="22"/>
          <w:szCs w:val="22"/>
        </w:rPr>
        <w:t>) - EMPRESA DE PEQUENO PORTE, conforme inciso II do artigo 3º da Lei Complementar nº 123, de 14/12/2006.</w:t>
      </w: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proofErr w:type="gramStart"/>
      <w:r w:rsidRPr="007313EB">
        <w:rPr>
          <w:rFonts w:ascii="Cambria" w:hAnsi="Cambria"/>
          <w:b/>
          <w:bCs/>
          <w:color w:val="000000"/>
          <w:sz w:val="22"/>
          <w:szCs w:val="22"/>
        </w:rPr>
        <w:t xml:space="preserve">( </w:t>
      </w:r>
      <w:proofErr w:type="gramEnd"/>
      <w:r w:rsidRPr="007313EB">
        <w:rPr>
          <w:rFonts w:ascii="Cambria" w:hAnsi="Cambria"/>
          <w:b/>
          <w:bCs/>
          <w:color w:val="000000"/>
          <w:sz w:val="22"/>
          <w:szCs w:val="22"/>
        </w:rPr>
        <w:t>) – COOPERATIVA, conforme disposto nos art. 42 à 45 da Lei Complementar nº 123, de 14 de dezembro de 2006 e art. 34, da Lei 11.488, de 15 de junho de 2007.</w:t>
      </w: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r w:rsidRPr="007313EB">
        <w:rPr>
          <w:rFonts w:ascii="Cambria" w:hAnsi="Cambria"/>
          <w:b/>
          <w:bCs/>
          <w:color w:val="000000"/>
          <w:sz w:val="22"/>
          <w:szCs w:val="22"/>
        </w:rPr>
        <w:t>Declara, ainda, que a empresa está excluída das vedações constantes do parágrafo 4º do artigo 3º da Lei Complementar nº 123, de 14 de dezembro de 2006.</w:t>
      </w: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r w:rsidRPr="007313EB">
        <w:rPr>
          <w:rFonts w:ascii="Cambria" w:hAnsi="Cambria"/>
          <w:b/>
          <w:bCs/>
          <w:color w:val="000000"/>
          <w:sz w:val="22"/>
          <w:szCs w:val="22"/>
        </w:rPr>
        <w:t xml:space="preserve">________________, em ______ de __________________ </w:t>
      </w:r>
      <w:proofErr w:type="spellStart"/>
      <w:r w:rsidRPr="007313EB">
        <w:rPr>
          <w:rFonts w:ascii="Cambria" w:hAnsi="Cambria"/>
          <w:b/>
          <w:bCs/>
          <w:color w:val="000000"/>
          <w:sz w:val="22"/>
          <w:szCs w:val="22"/>
        </w:rPr>
        <w:t>de</w:t>
      </w:r>
      <w:proofErr w:type="spellEnd"/>
      <w:r w:rsidRPr="007313EB">
        <w:rPr>
          <w:rFonts w:ascii="Cambria" w:hAnsi="Cambria"/>
          <w:b/>
          <w:bCs/>
          <w:color w:val="000000"/>
          <w:sz w:val="22"/>
          <w:szCs w:val="22"/>
        </w:rPr>
        <w:t xml:space="preserve"> </w:t>
      </w:r>
      <w:r w:rsidR="00735DDA">
        <w:rPr>
          <w:rFonts w:ascii="Cambria" w:hAnsi="Cambria"/>
          <w:b/>
          <w:bCs/>
          <w:color w:val="000000"/>
          <w:sz w:val="22"/>
          <w:szCs w:val="22"/>
        </w:rPr>
        <w:t>2021</w:t>
      </w:r>
      <w:r w:rsidRPr="007313EB">
        <w:rPr>
          <w:rFonts w:ascii="Cambria" w:hAnsi="Cambria"/>
          <w:b/>
          <w:bCs/>
          <w:color w:val="000000"/>
          <w:sz w:val="22"/>
          <w:szCs w:val="22"/>
        </w:rPr>
        <w:t>.</w:t>
      </w: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r w:rsidRPr="007313EB">
        <w:rPr>
          <w:rFonts w:ascii="Cambria" w:hAnsi="Cambria"/>
          <w:b/>
          <w:bCs/>
          <w:color w:val="000000"/>
          <w:sz w:val="22"/>
          <w:szCs w:val="22"/>
        </w:rPr>
        <w:t>_________________________________________</w:t>
      </w: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r w:rsidRPr="007313EB">
        <w:rPr>
          <w:rFonts w:ascii="Cambria" w:hAnsi="Cambria"/>
          <w:b/>
          <w:bCs/>
          <w:color w:val="000000"/>
          <w:sz w:val="22"/>
          <w:szCs w:val="22"/>
        </w:rPr>
        <w:t>Nome e assinatura do representante legal</w:t>
      </w: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r w:rsidRPr="007313EB">
        <w:rPr>
          <w:rFonts w:ascii="Cambria" w:hAnsi="Cambria"/>
          <w:b/>
          <w:bCs/>
          <w:color w:val="000000"/>
          <w:sz w:val="22"/>
          <w:szCs w:val="22"/>
        </w:rPr>
        <w:t>(carimbo da empresa)</w:t>
      </w: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p>
    <w:p w:rsidR="00155CB4" w:rsidRPr="007313EB" w:rsidRDefault="00155CB4" w:rsidP="00155CB4">
      <w:pPr>
        <w:tabs>
          <w:tab w:val="left" w:pos="9498"/>
        </w:tabs>
        <w:spacing w:line="276" w:lineRule="auto"/>
        <w:ind w:left="170" w:right="170"/>
        <w:jc w:val="both"/>
        <w:rPr>
          <w:rFonts w:ascii="Cambria" w:hAnsi="Cambria"/>
          <w:b/>
          <w:bCs/>
          <w:color w:val="000000"/>
          <w:sz w:val="22"/>
          <w:szCs w:val="22"/>
        </w:rPr>
      </w:pPr>
    </w:p>
    <w:p w:rsidR="00155CB4" w:rsidRPr="00155CB4" w:rsidRDefault="00155CB4" w:rsidP="00155CB4">
      <w:pPr>
        <w:tabs>
          <w:tab w:val="left" w:pos="9498"/>
        </w:tabs>
        <w:spacing w:line="276" w:lineRule="auto"/>
        <w:ind w:left="170" w:right="170"/>
        <w:jc w:val="both"/>
        <w:rPr>
          <w:rFonts w:ascii="Cambria" w:hAnsi="Cambria"/>
          <w:b/>
          <w:bCs/>
          <w:color w:val="002060"/>
          <w:sz w:val="22"/>
          <w:szCs w:val="22"/>
        </w:rPr>
      </w:pPr>
      <w:r w:rsidRPr="00155CB4">
        <w:rPr>
          <w:rFonts w:ascii="Cambria" w:hAnsi="Cambria"/>
          <w:b/>
          <w:bCs/>
          <w:color w:val="002060"/>
          <w:sz w:val="22"/>
          <w:szCs w:val="22"/>
        </w:rPr>
        <w:t xml:space="preserve">                       </w:t>
      </w:r>
    </w:p>
    <w:p w:rsidR="00155CB4" w:rsidRPr="00155CB4" w:rsidRDefault="00155CB4" w:rsidP="00155CB4">
      <w:pPr>
        <w:tabs>
          <w:tab w:val="left" w:pos="9498"/>
        </w:tabs>
        <w:spacing w:line="276" w:lineRule="auto"/>
        <w:ind w:left="170" w:right="170"/>
        <w:jc w:val="both"/>
        <w:rPr>
          <w:rFonts w:ascii="Cambria" w:hAnsi="Cambria"/>
          <w:b/>
          <w:bCs/>
          <w:color w:val="002060"/>
          <w:sz w:val="22"/>
          <w:szCs w:val="22"/>
        </w:rPr>
      </w:pPr>
    </w:p>
    <w:p w:rsidR="00155CB4" w:rsidRPr="00155CB4" w:rsidRDefault="00155CB4" w:rsidP="00155CB4">
      <w:pPr>
        <w:tabs>
          <w:tab w:val="left" w:pos="9498"/>
        </w:tabs>
        <w:spacing w:line="276" w:lineRule="auto"/>
        <w:ind w:left="170" w:right="170"/>
        <w:jc w:val="both"/>
        <w:rPr>
          <w:rFonts w:ascii="Cambria" w:hAnsi="Cambria"/>
          <w:b/>
          <w:bCs/>
          <w:color w:val="002060"/>
          <w:sz w:val="22"/>
          <w:szCs w:val="22"/>
        </w:rPr>
      </w:pPr>
    </w:p>
    <w:p w:rsidR="00155CB4" w:rsidRPr="00155CB4" w:rsidRDefault="00155CB4" w:rsidP="00155CB4">
      <w:pPr>
        <w:tabs>
          <w:tab w:val="left" w:pos="9498"/>
        </w:tabs>
        <w:spacing w:line="276" w:lineRule="auto"/>
        <w:ind w:left="170" w:right="170"/>
        <w:jc w:val="both"/>
        <w:rPr>
          <w:rFonts w:ascii="Cambria" w:hAnsi="Cambria"/>
          <w:b/>
          <w:bCs/>
          <w:color w:val="002060"/>
          <w:sz w:val="22"/>
          <w:szCs w:val="22"/>
        </w:rPr>
      </w:pPr>
    </w:p>
    <w:p w:rsidR="00155CB4" w:rsidRPr="00155CB4" w:rsidRDefault="00155CB4" w:rsidP="00155CB4">
      <w:pPr>
        <w:tabs>
          <w:tab w:val="left" w:pos="9498"/>
        </w:tabs>
        <w:spacing w:line="276" w:lineRule="auto"/>
        <w:ind w:left="170" w:right="170"/>
        <w:jc w:val="both"/>
        <w:rPr>
          <w:rFonts w:ascii="Cambria" w:hAnsi="Cambria"/>
          <w:b/>
          <w:bCs/>
          <w:color w:val="002060"/>
          <w:sz w:val="22"/>
          <w:szCs w:val="22"/>
        </w:rPr>
      </w:pPr>
    </w:p>
    <w:p w:rsidR="00155CB4" w:rsidRPr="00155CB4" w:rsidRDefault="00155CB4" w:rsidP="00155CB4">
      <w:pPr>
        <w:tabs>
          <w:tab w:val="left" w:pos="9498"/>
        </w:tabs>
        <w:spacing w:line="276" w:lineRule="auto"/>
        <w:ind w:left="170" w:right="170"/>
        <w:jc w:val="both"/>
        <w:rPr>
          <w:rFonts w:ascii="Cambria" w:hAnsi="Cambria"/>
          <w:b/>
          <w:bCs/>
          <w:color w:val="002060"/>
          <w:sz w:val="22"/>
          <w:szCs w:val="22"/>
        </w:rPr>
      </w:pPr>
    </w:p>
    <w:p w:rsidR="00155CB4" w:rsidRPr="00155CB4" w:rsidRDefault="00155CB4" w:rsidP="00155CB4">
      <w:pPr>
        <w:tabs>
          <w:tab w:val="left" w:pos="9498"/>
        </w:tabs>
        <w:spacing w:line="276" w:lineRule="auto"/>
        <w:ind w:left="170" w:right="170"/>
        <w:jc w:val="both"/>
        <w:rPr>
          <w:rFonts w:ascii="Cambria" w:hAnsi="Cambria"/>
          <w:b/>
          <w:bCs/>
          <w:color w:val="002060"/>
          <w:sz w:val="22"/>
          <w:szCs w:val="22"/>
        </w:rPr>
      </w:pPr>
    </w:p>
    <w:p w:rsidR="00155CB4" w:rsidRPr="00155CB4" w:rsidRDefault="00155CB4" w:rsidP="00155CB4">
      <w:pPr>
        <w:tabs>
          <w:tab w:val="left" w:pos="9498"/>
        </w:tabs>
        <w:spacing w:line="276" w:lineRule="auto"/>
        <w:ind w:left="170" w:right="170"/>
        <w:jc w:val="both"/>
        <w:rPr>
          <w:rFonts w:ascii="Cambria" w:hAnsi="Cambria"/>
          <w:b/>
          <w:bCs/>
          <w:color w:val="002060"/>
          <w:sz w:val="22"/>
          <w:szCs w:val="22"/>
        </w:rPr>
      </w:pPr>
    </w:p>
    <w:p w:rsidR="00155CB4" w:rsidRPr="00155CB4" w:rsidRDefault="00155CB4" w:rsidP="00155CB4">
      <w:pPr>
        <w:tabs>
          <w:tab w:val="left" w:pos="9498"/>
        </w:tabs>
        <w:spacing w:line="276" w:lineRule="auto"/>
        <w:ind w:left="170" w:right="170"/>
        <w:jc w:val="both"/>
        <w:rPr>
          <w:rFonts w:ascii="Cambria" w:hAnsi="Cambria"/>
          <w:b/>
          <w:bCs/>
          <w:color w:val="002060"/>
          <w:sz w:val="22"/>
          <w:szCs w:val="22"/>
        </w:rPr>
      </w:pPr>
    </w:p>
    <w:p w:rsidR="00155CB4" w:rsidRDefault="00155CB4" w:rsidP="00155CB4">
      <w:pPr>
        <w:tabs>
          <w:tab w:val="left" w:pos="9498"/>
        </w:tabs>
        <w:spacing w:line="276" w:lineRule="auto"/>
        <w:ind w:left="170" w:right="170"/>
        <w:jc w:val="both"/>
        <w:rPr>
          <w:rFonts w:ascii="Cambria" w:hAnsi="Cambria"/>
          <w:b/>
          <w:bCs/>
          <w:color w:val="002060"/>
          <w:sz w:val="22"/>
          <w:szCs w:val="22"/>
        </w:rPr>
      </w:pPr>
    </w:p>
    <w:p w:rsidR="006C6717" w:rsidRDefault="006C6717" w:rsidP="00155CB4">
      <w:pPr>
        <w:tabs>
          <w:tab w:val="left" w:pos="9498"/>
        </w:tabs>
        <w:spacing w:line="276" w:lineRule="auto"/>
        <w:ind w:left="170" w:right="170"/>
        <w:jc w:val="both"/>
        <w:rPr>
          <w:rFonts w:ascii="Cambria" w:hAnsi="Cambria"/>
          <w:b/>
          <w:bCs/>
          <w:color w:val="002060"/>
          <w:sz w:val="22"/>
          <w:szCs w:val="22"/>
        </w:rPr>
      </w:pPr>
    </w:p>
    <w:p w:rsidR="006C6717" w:rsidRDefault="006C6717" w:rsidP="00155CB4">
      <w:pPr>
        <w:tabs>
          <w:tab w:val="left" w:pos="9498"/>
        </w:tabs>
        <w:spacing w:line="276" w:lineRule="auto"/>
        <w:ind w:left="170" w:right="170"/>
        <w:jc w:val="both"/>
        <w:rPr>
          <w:rFonts w:ascii="Cambria" w:hAnsi="Cambria"/>
          <w:b/>
          <w:bCs/>
          <w:color w:val="002060"/>
          <w:sz w:val="22"/>
          <w:szCs w:val="22"/>
        </w:rPr>
      </w:pPr>
    </w:p>
    <w:p w:rsidR="00DE009D" w:rsidRDefault="00DE009D" w:rsidP="0096133F">
      <w:pPr>
        <w:tabs>
          <w:tab w:val="left" w:pos="9498"/>
        </w:tabs>
        <w:spacing w:line="276" w:lineRule="auto"/>
        <w:ind w:right="170"/>
        <w:jc w:val="both"/>
        <w:rPr>
          <w:rFonts w:ascii="Cambria" w:hAnsi="Cambria"/>
          <w:b/>
          <w:bCs/>
          <w:color w:val="008000"/>
          <w:sz w:val="20"/>
          <w:szCs w:val="20"/>
        </w:rPr>
      </w:pPr>
    </w:p>
    <w:p w:rsidR="006002DB" w:rsidRDefault="006002DB" w:rsidP="00735DDA">
      <w:pPr>
        <w:tabs>
          <w:tab w:val="left" w:pos="9498"/>
        </w:tabs>
        <w:spacing w:line="276" w:lineRule="auto"/>
        <w:ind w:right="170"/>
        <w:rPr>
          <w:rFonts w:ascii="Cambria" w:hAnsi="Cambria"/>
          <w:b/>
          <w:bCs/>
          <w:color w:val="002060"/>
          <w:sz w:val="20"/>
          <w:szCs w:val="20"/>
        </w:rPr>
      </w:pPr>
    </w:p>
    <w:p w:rsidR="001654A4" w:rsidRPr="00847A14" w:rsidRDefault="007137CC" w:rsidP="00442F26">
      <w:pPr>
        <w:tabs>
          <w:tab w:val="left" w:pos="9498"/>
        </w:tabs>
        <w:spacing w:line="276" w:lineRule="auto"/>
        <w:ind w:left="170" w:right="170"/>
        <w:jc w:val="center"/>
        <w:rPr>
          <w:rFonts w:ascii="Cambria" w:hAnsi="Cambria"/>
          <w:b/>
          <w:bCs/>
          <w:color w:val="002060"/>
          <w:sz w:val="20"/>
          <w:szCs w:val="20"/>
        </w:rPr>
      </w:pPr>
      <w:proofErr w:type="gramStart"/>
      <w:r w:rsidRPr="00847A14">
        <w:rPr>
          <w:rFonts w:ascii="Cambria" w:hAnsi="Cambria"/>
          <w:b/>
          <w:bCs/>
          <w:color w:val="002060"/>
          <w:sz w:val="20"/>
          <w:szCs w:val="20"/>
        </w:rPr>
        <w:t xml:space="preserve">ANEXO </w:t>
      </w:r>
      <w:r w:rsidR="0096133F">
        <w:rPr>
          <w:rFonts w:ascii="Cambria" w:hAnsi="Cambria"/>
          <w:b/>
          <w:bCs/>
          <w:color w:val="002060"/>
          <w:sz w:val="20"/>
          <w:szCs w:val="20"/>
        </w:rPr>
        <w:t>VI</w:t>
      </w:r>
      <w:proofErr w:type="gramEnd"/>
      <w:r w:rsidR="00561B70" w:rsidRPr="00847A14">
        <w:rPr>
          <w:rFonts w:ascii="Cambria" w:hAnsi="Cambria"/>
          <w:b/>
          <w:bCs/>
          <w:color w:val="002060"/>
          <w:sz w:val="20"/>
          <w:szCs w:val="20"/>
        </w:rPr>
        <w:t xml:space="preserve"> </w:t>
      </w:r>
      <w:r w:rsidR="001654A4" w:rsidRPr="00847A14">
        <w:rPr>
          <w:rFonts w:ascii="Cambria" w:hAnsi="Cambria"/>
          <w:b/>
          <w:bCs/>
          <w:color w:val="002060"/>
          <w:sz w:val="20"/>
          <w:szCs w:val="20"/>
        </w:rPr>
        <w:t>– MINUTA DE CONTRATO</w:t>
      </w:r>
    </w:p>
    <w:p w:rsidR="00735DDA" w:rsidRPr="00735DDA" w:rsidRDefault="00735DDA" w:rsidP="00735DDA">
      <w:pPr>
        <w:widowControl w:val="0"/>
        <w:autoSpaceDE w:val="0"/>
        <w:autoSpaceDN w:val="0"/>
        <w:adjustRightInd w:val="0"/>
        <w:jc w:val="center"/>
        <w:rPr>
          <w:rFonts w:ascii="Cambria" w:hAnsi="Cambria"/>
          <w:b/>
          <w:bCs/>
          <w:color w:val="000000"/>
          <w:sz w:val="20"/>
          <w:szCs w:val="20"/>
        </w:rPr>
      </w:pPr>
      <w:r w:rsidRPr="00735DDA">
        <w:rPr>
          <w:rFonts w:ascii="Cambria" w:hAnsi="Cambria"/>
          <w:b/>
          <w:bCs/>
          <w:color w:val="000000"/>
          <w:sz w:val="20"/>
          <w:szCs w:val="20"/>
        </w:rPr>
        <w:t>SISTEMA DE REGISTRO DE</w:t>
      </w:r>
      <w:r w:rsidR="0096133F">
        <w:rPr>
          <w:rFonts w:ascii="Cambria" w:hAnsi="Cambria"/>
          <w:b/>
          <w:bCs/>
          <w:color w:val="000000"/>
          <w:sz w:val="20"/>
          <w:szCs w:val="20"/>
        </w:rPr>
        <w:t xml:space="preserve"> PREÇO PREGÃO PRESENCIAL Nº. 006</w:t>
      </w:r>
      <w:r w:rsidRPr="00735DDA">
        <w:rPr>
          <w:rFonts w:ascii="Cambria" w:hAnsi="Cambria"/>
          <w:b/>
          <w:bCs/>
          <w:color w:val="000000"/>
          <w:sz w:val="20"/>
          <w:szCs w:val="20"/>
        </w:rPr>
        <w:t>/2021</w:t>
      </w:r>
    </w:p>
    <w:p w:rsidR="00735DDA" w:rsidRPr="00735DDA" w:rsidRDefault="00735DDA" w:rsidP="00735DDA">
      <w:pPr>
        <w:widowControl w:val="0"/>
        <w:autoSpaceDE w:val="0"/>
        <w:autoSpaceDN w:val="0"/>
        <w:adjustRightInd w:val="0"/>
        <w:jc w:val="center"/>
        <w:rPr>
          <w:rFonts w:ascii="Cambria" w:hAnsi="Cambria"/>
          <w:b/>
          <w:bCs/>
          <w:color w:val="000000"/>
          <w:sz w:val="20"/>
          <w:szCs w:val="20"/>
        </w:rPr>
      </w:pPr>
      <w:r w:rsidRPr="00735DDA">
        <w:rPr>
          <w:rFonts w:ascii="Cambria" w:hAnsi="Cambria"/>
          <w:b/>
          <w:bCs/>
          <w:color w:val="000000"/>
          <w:sz w:val="20"/>
          <w:szCs w:val="20"/>
        </w:rPr>
        <w:t xml:space="preserve">PROCESSO ADMINISTRATIVO Nº. </w:t>
      </w:r>
      <w:r w:rsidR="0096133F">
        <w:rPr>
          <w:rFonts w:ascii="Cambria" w:hAnsi="Cambria"/>
          <w:b/>
          <w:bCs/>
          <w:color w:val="000000"/>
          <w:sz w:val="20"/>
          <w:szCs w:val="20"/>
        </w:rPr>
        <w:t>240</w:t>
      </w:r>
      <w:r w:rsidRPr="00735DDA">
        <w:rPr>
          <w:rFonts w:ascii="Cambria" w:hAnsi="Cambria"/>
          <w:b/>
          <w:bCs/>
          <w:color w:val="000000"/>
          <w:sz w:val="20"/>
          <w:szCs w:val="20"/>
        </w:rPr>
        <w:t>/2021/SEMAF</w:t>
      </w:r>
    </w:p>
    <w:p w:rsidR="00644249" w:rsidRPr="00F7457F" w:rsidRDefault="00644249" w:rsidP="00644249">
      <w:pPr>
        <w:widowControl w:val="0"/>
        <w:autoSpaceDE w:val="0"/>
        <w:autoSpaceDN w:val="0"/>
        <w:adjustRightInd w:val="0"/>
        <w:jc w:val="center"/>
        <w:rPr>
          <w:rFonts w:ascii="Agency FB" w:hAnsi="Agency FB"/>
          <w:b/>
          <w:bCs/>
          <w:color w:val="000000"/>
          <w:sz w:val="22"/>
          <w:szCs w:val="22"/>
        </w:rPr>
      </w:pPr>
    </w:p>
    <w:p w:rsidR="00644249" w:rsidRDefault="00644249" w:rsidP="00A80CFD">
      <w:pPr>
        <w:widowControl w:val="0"/>
        <w:autoSpaceDE w:val="0"/>
        <w:autoSpaceDN w:val="0"/>
        <w:adjustRightInd w:val="0"/>
        <w:jc w:val="center"/>
        <w:rPr>
          <w:rFonts w:ascii="Agency FB" w:hAnsi="Agency FB"/>
          <w:b/>
          <w:bCs/>
          <w:color w:val="000000"/>
          <w:sz w:val="22"/>
          <w:szCs w:val="22"/>
        </w:rPr>
      </w:pPr>
      <w:r>
        <w:rPr>
          <w:rFonts w:ascii="Agency FB" w:hAnsi="Agency FB"/>
          <w:b/>
          <w:bCs/>
          <w:color w:val="000000"/>
          <w:sz w:val="22"/>
          <w:szCs w:val="22"/>
        </w:rPr>
        <w:t>MINUTA CONTRATO</w:t>
      </w:r>
      <w:proofErr w:type="gramStart"/>
      <w:r>
        <w:rPr>
          <w:rFonts w:ascii="Agency FB" w:hAnsi="Agency FB"/>
          <w:b/>
          <w:bCs/>
          <w:color w:val="000000"/>
          <w:sz w:val="22"/>
          <w:szCs w:val="22"/>
        </w:rPr>
        <w:t>........</w:t>
      </w:r>
      <w:proofErr w:type="gramEnd"/>
      <w:r>
        <w:rPr>
          <w:rFonts w:ascii="Agency FB" w:hAnsi="Agency FB"/>
          <w:b/>
          <w:bCs/>
          <w:color w:val="000000"/>
          <w:sz w:val="22"/>
          <w:szCs w:val="22"/>
        </w:rPr>
        <w:t>/</w:t>
      </w:r>
      <w:r w:rsidR="00A80CFD">
        <w:rPr>
          <w:rFonts w:ascii="Agency FB" w:hAnsi="Agency FB"/>
          <w:b/>
          <w:bCs/>
          <w:color w:val="000000"/>
          <w:sz w:val="22"/>
          <w:szCs w:val="22"/>
        </w:rPr>
        <w:t>2021</w:t>
      </w:r>
    </w:p>
    <w:p w:rsidR="00644249" w:rsidRPr="00F7457F" w:rsidRDefault="00644249" w:rsidP="00644249">
      <w:pPr>
        <w:widowControl w:val="0"/>
        <w:autoSpaceDE w:val="0"/>
        <w:autoSpaceDN w:val="0"/>
        <w:adjustRightInd w:val="0"/>
        <w:rPr>
          <w:rFonts w:ascii="Agency FB" w:hAnsi="Agency FB"/>
          <w:b/>
          <w:bCs/>
          <w:color w:val="000000"/>
          <w:sz w:val="22"/>
          <w:szCs w:val="22"/>
        </w:rPr>
      </w:pPr>
    </w:p>
    <w:p w:rsidR="00644249" w:rsidRDefault="00644249" w:rsidP="00644249">
      <w:pPr>
        <w:pStyle w:val="Ttulo5"/>
        <w:spacing w:line="360" w:lineRule="auto"/>
        <w:ind w:left="1416" w:firstLine="708"/>
        <w:jc w:val="both"/>
        <w:rPr>
          <w:rFonts w:ascii="Agency FB" w:hAnsi="Agency FB"/>
          <w:b w:val="0"/>
          <w:i/>
        </w:rPr>
      </w:pPr>
      <w:r w:rsidRPr="00F7457F">
        <w:rPr>
          <w:rFonts w:ascii="Agency FB" w:hAnsi="Agency FB"/>
          <w:b w:val="0"/>
        </w:rPr>
        <w:t xml:space="preserve">CONTRATO, que entre si fazem, de um lado o </w:t>
      </w:r>
      <w:r w:rsidRPr="00F7457F">
        <w:rPr>
          <w:rFonts w:ascii="Agency FB" w:hAnsi="Agency FB"/>
        </w:rPr>
        <w:t xml:space="preserve">MUNICÍPIO DE </w:t>
      </w:r>
      <w:r w:rsidR="006002DB">
        <w:rPr>
          <w:rFonts w:ascii="Agency FB" w:hAnsi="Agency FB"/>
        </w:rPr>
        <w:t>THEOBROMA</w:t>
      </w:r>
      <w:r w:rsidRPr="00F7457F">
        <w:rPr>
          <w:rFonts w:ascii="Agency FB" w:hAnsi="Agency FB"/>
        </w:rPr>
        <w:t>/RO</w:t>
      </w:r>
      <w:r w:rsidRPr="00F7457F">
        <w:rPr>
          <w:rFonts w:ascii="Agency FB" w:hAnsi="Agency FB"/>
          <w:b w:val="0"/>
        </w:rPr>
        <w:t xml:space="preserve">, Pessoa Jurídica de Direito Público, com sede na </w:t>
      </w:r>
      <w:proofErr w:type="gramStart"/>
      <w:r w:rsidRPr="00F7457F">
        <w:rPr>
          <w:rFonts w:ascii="Agency FB" w:hAnsi="Agency FB"/>
          <w:b w:val="0"/>
        </w:rPr>
        <w:t>Av.</w:t>
      </w:r>
      <w:proofErr w:type="gramEnd"/>
      <w:r w:rsidR="006002DB">
        <w:rPr>
          <w:rFonts w:ascii="Agency FB" w:hAnsi="Agency FB"/>
          <w:b w:val="0"/>
        </w:rPr>
        <w:t xml:space="preserve">13 DE FEVEREIRO </w:t>
      </w:r>
      <w:r w:rsidRPr="00F7457F">
        <w:rPr>
          <w:rFonts w:ascii="Agency FB" w:hAnsi="Agency FB"/>
          <w:b w:val="0"/>
        </w:rPr>
        <w:t xml:space="preserve">, Nº </w:t>
      </w:r>
      <w:r w:rsidR="006002DB">
        <w:rPr>
          <w:rFonts w:ascii="Agency FB" w:hAnsi="Agency FB"/>
          <w:b w:val="0"/>
        </w:rPr>
        <w:t>1431</w:t>
      </w:r>
      <w:r w:rsidRPr="00F7457F">
        <w:rPr>
          <w:rFonts w:ascii="Agency FB" w:hAnsi="Agency FB"/>
          <w:b w:val="0"/>
        </w:rPr>
        <w:t xml:space="preserve"> inscrita no CNPJ n.º</w:t>
      </w:r>
      <w:r w:rsidR="006002DB">
        <w:rPr>
          <w:rFonts w:ascii="Agency FB" w:hAnsi="Agency FB"/>
          <w:b w:val="0"/>
        </w:rPr>
        <w:t>84727601/0001-90</w:t>
      </w:r>
      <w:r w:rsidRPr="00F7457F">
        <w:rPr>
          <w:rFonts w:ascii="Agency FB" w:hAnsi="Agency FB"/>
          <w:b w:val="0"/>
        </w:rPr>
        <w:t xml:space="preserve">, neste ato representada pela </w:t>
      </w:r>
      <w:r>
        <w:rPr>
          <w:rFonts w:ascii="Agency FB" w:hAnsi="Agency FB"/>
          <w:b w:val="0"/>
        </w:rPr>
        <w:t>S</w:t>
      </w:r>
      <w:r w:rsidRPr="00F7457F">
        <w:rPr>
          <w:rFonts w:ascii="Agency FB" w:hAnsi="Agency FB"/>
          <w:b w:val="0"/>
        </w:rPr>
        <w:t>ecretaria</w:t>
      </w:r>
      <w:r>
        <w:rPr>
          <w:rFonts w:ascii="Agency FB" w:hAnsi="Agency FB"/>
          <w:b w:val="0"/>
        </w:rPr>
        <w:t xml:space="preserve">s Municipais, </w:t>
      </w:r>
      <w:proofErr w:type="spellStart"/>
      <w:r>
        <w:rPr>
          <w:rFonts w:ascii="Agency FB" w:hAnsi="Agency FB"/>
          <w:b w:val="0"/>
        </w:rPr>
        <w:t>Srº</w:t>
      </w:r>
      <w:proofErr w:type="spellEnd"/>
      <w:r>
        <w:rPr>
          <w:rFonts w:ascii="Agency FB" w:hAnsi="Agency FB"/>
          <w:b w:val="0"/>
        </w:rPr>
        <w:t>(a)..............</w:t>
      </w:r>
      <w:r w:rsidRPr="00F7457F">
        <w:rPr>
          <w:rFonts w:ascii="Agency FB" w:hAnsi="Agency FB"/>
          <w:b w:val="0"/>
        </w:rPr>
        <w:t>., portador da Cédula de Identidade</w:t>
      </w:r>
      <w:r>
        <w:rPr>
          <w:rFonts w:ascii="Agency FB" w:hAnsi="Agency FB"/>
          <w:b w:val="0"/>
        </w:rPr>
        <w:t xml:space="preserve">, </w:t>
      </w:r>
      <w:r w:rsidRPr="00F7457F">
        <w:rPr>
          <w:rFonts w:ascii="Agency FB" w:hAnsi="Agency FB"/>
        </w:rPr>
        <w:t xml:space="preserve">RG. nº:       </w:t>
      </w:r>
      <w:r w:rsidRPr="00F7457F">
        <w:rPr>
          <w:rFonts w:ascii="Agency FB" w:hAnsi="Agency FB"/>
          <w:b w:val="0"/>
        </w:rPr>
        <w:t xml:space="preserve">e do </w:t>
      </w:r>
      <w:r w:rsidRPr="00F7457F">
        <w:rPr>
          <w:rFonts w:ascii="Agency FB" w:hAnsi="Agency FB"/>
        </w:rPr>
        <w:t xml:space="preserve">CPF          </w:t>
      </w:r>
      <w:r w:rsidRPr="00F7457F">
        <w:rPr>
          <w:rFonts w:ascii="Agency FB" w:hAnsi="Agency FB"/>
          <w:b w:val="0"/>
        </w:rPr>
        <w:t xml:space="preserve">residente e domiciliado em </w:t>
      </w:r>
      <w:r w:rsidR="006002DB">
        <w:rPr>
          <w:rFonts w:ascii="Agency FB" w:hAnsi="Agency FB"/>
        </w:rPr>
        <w:t>THEOBROMA</w:t>
      </w:r>
      <w:r w:rsidRPr="00F7457F">
        <w:rPr>
          <w:rFonts w:ascii="Agency FB" w:hAnsi="Agency FB"/>
        </w:rPr>
        <w:t>- RO</w:t>
      </w:r>
      <w:r w:rsidRPr="00F7457F">
        <w:rPr>
          <w:rFonts w:ascii="Agency FB" w:hAnsi="Agency FB"/>
          <w:b w:val="0"/>
        </w:rPr>
        <w:t>, , e de outro a empresa ______________, estabelecida na ____,</w:t>
      </w:r>
      <w:proofErr w:type="spellStart"/>
      <w:r w:rsidRPr="00F7457F">
        <w:rPr>
          <w:rFonts w:ascii="Agency FB" w:hAnsi="Agency FB"/>
          <w:b w:val="0"/>
        </w:rPr>
        <w:t>n°</w:t>
      </w:r>
      <w:proofErr w:type="spellEnd"/>
      <w:r w:rsidRPr="00F7457F">
        <w:rPr>
          <w:rFonts w:ascii="Agency FB" w:hAnsi="Agency FB"/>
          <w:b w:val="0"/>
        </w:rPr>
        <w:t xml:space="preserve"> ____, bairro ____, no Município de _</w:t>
      </w:r>
      <w:r w:rsidRPr="00F7457F">
        <w:rPr>
          <w:rFonts w:ascii="Agency FB" w:hAnsi="Agency FB"/>
          <w:b w:val="0"/>
        </w:rPr>
        <w:softHyphen/>
        <w:t xml:space="preserve">____/___, inscrita no CNPJ sob o n° _________________, a seguir denominado simplesmente CONTRATADO, perante as testemunhas abaixo firmadas, pactuam o presente contrato cujo a celebração foi autorizada pelos despachos nos autos dos Processo Administrativo </w:t>
      </w:r>
      <w:r>
        <w:rPr>
          <w:rFonts w:ascii="Agency FB" w:hAnsi="Agency FB"/>
          <w:b w:val="0"/>
        </w:rPr>
        <w:t xml:space="preserve">n </w:t>
      </w:r>
      <w:r w:rsidR="00427FC5">
        <w:rPr>
          <w:rFonts w:ascii="Agency FB" w:hAnsi="Agency FB"/>
          <w:b w:val="0"/>
        </w:rPr>
        <w:t>240</w:t>
      </w:r>
      <w:r w:rsidR="00735DDA">
        <w:rPr>
          <w:rFonts w:ascii="Agency FB" w:hAnsi="Agency FB"/>
          <w:b w:val="0"/>
        </w:rPr>
        <w:t>/2021</w:t>
      </w:r>
      <w:r w:rsidRPr="00F7457F">
        <w:rPr>
          <w:rFonts w:ascii="Agency FB" w:hAnsi="Agency FB"/>
          <w:b w:val="0"/>
        </w:rPr>
        <w:t>, doravante denominado processo e que se regerá pela Lei 8.666/93 e suas alterações, atendidas as cláusulas e condições que se enunciam a seguir:</w:t>
      </w:r>
    </w:p>
    <w:p w:rsidR="00644249" w:rsidRPr="0077580F" w:rsidRDefault="00644249" w:rsidP="00644249"/>
    <w:p w:rsidR="00644249" w:rsidRPr="00F7457F" w:rsidRDefault="00644249" w:rsidP="00644249">
      <w:pPr>
        <w:tabs>
          <w:tab w:val="left" w:pos="144"/>
          <w:tab w:val="left" w:pos="4320"/>
          <w:tab w:val="left" w:pos="5184"/>
          <w:tab w:val="left" w:pos="6336"/>
          <w:tab w:val="left" w:pos="7776"/>
        </w:tabs>
        <w:spacing w:line="360" w:lineRule="auto"/>
        <w:jc w:val="both"/>
        <w:rPr>
          <w:rFonts w:ascii="Agency FB" w:hAnsi="Agency FB"/>
          <w:b/>
          <w:sz w:val="22"/>
          <w:szCs w:val="22"/>
        </w:rPr>
      </w:pPr>
      <w:r w:rsidRPr="00F7457F">
        <w:rPr>
          <w:rFonts w:ascii="Agency FB" w:hAnsi="Agency FB"/>
          <w:b/>
          <w:sz w:val="22"/>
          <w:szCs w:val="22"/>
        </w:rPr>
        <w:t>DO AMPARO LEGAL:</w:t>
      </w:r>
    </w:p>
    <w:p w:rsidR="00644249" w:rsidRPr="00F7457F" w:rsidRDefault="00644249" w:rsidP="00644249">
      <w:pPr>
        <w:spacing w:line="360" w:lineRule="auto"/>
        <w:ind w:right="-1"/>
        <w:jc w:val="both"/>
        <w:rPr>
          <w:rFonts w:ascii="Agency FB" w:hAnsi="Agency FB"/>
          <w:sz w:val="22"/>
          <w:szCs w:val="22"/>
        </w:rPr>
      </w:pPr>
      <w:r w:rsidRPr="00F7457F">
        <w:rPr>
          <w:rFonts w:ascii="Agency FB" w:hAnsi="Agency FB"/>
          <w:b/>
          <w:sz w:val="22"/>
          <w:szCs w:val="22"/>
        </w:rPr>
        <w:t>Cláusula Primeira</w:t>
      </w:r>
      <w:r w:rsidRPr="00F7457F">
        <w:rPr>
          <w:rFonts w:ascii="Agency FB" w:hAnsi="Agency FB"/>
          <w:sz w:val="22"/>
          <w:szCs w:val="22"/>
        </w:rPr>
        <w:t xml:space="preserve"> - O substrato jurídico do presente Contrato encontra-se consubstanciado no </w:t>
      </w:r>
      <w:r>
        <w:rPr>
          <w:rFonts w:ascii="Agency FB" w:hAnsi="Agency FB"/>
          <w:bCs/>
          <w:sz w:val="22"/>
          <w:szCs w:val="22"/>
        </w:rPr>
        <w:t>Pregão Presencial</w:t>
      </w:r>
      <w:r w:rsidR="005E4E35">
        <w:rPr>
          <w:rFonts w:ascii="Agency FB" w:hAnsi="Agency FB"/>
          <w:bCs/>
          <w:sz w:val="22"/>
          <w:szCs w:val="22"/>
        </w:rPr>
        <w:t>/SRP</w:t>
      </w:r>
      <w:r>
        <w:rPr>
          <w:rFonts w:ascii="Agency FB" w:hAnsi="Agency FB"/>
          <w:bCs/>
          <w:sz w:val="22"/>
          <w:szCs w:val="22"/>
        </w:rPr>
        <w:t xml:space="preserve"> n° </w:t>
      </w:r>
      <w:r w:rsidR="00427FC5">
        <w:rPr>
          <w:rFonts w:ascii="Agency FB" w:hAnsi="Agency FB"/>
          <w:bCs/>
          <w:sz w:val="22"/>
          <w:szCs w:val="22"/>
        </w:rPr>
        <w:t>006</w:t>
      </w:r>
      <w:r w:rsidR="00735DDA">
        <w:rPr>
          <w:rFonts w:ascii="Agency FB" w:hAnsi="Agency FB"/>
          <w:bCs/>
          <w:sz w:val="22"/>
          <w:szCs w:val="22"/>
        </w:rPr>
        <w:t>/2021</w:t>
      </w:r>
      <w:proofErr w:type="gramStart"/>
      <w:r w:rsidR="00735DDA">
        <w:rPr>
          <w:rFonts w:ascii="Agency FB" w:hAnsi="Agency FB"/>
          <w:bCs/>
          <w:sz w:val="22"/>
          <w:szCs w:val="22"/>
        </w:rPr>
        <w:t xml:space="preserve"> </w:t>
      </w:r>
      <w:r>
        <w:rPr>
          <w:rFonts w:ascii="Agency FB" w:hAnsi="Agency FB"/>
          <w:bCs/>
          <w:sz w:val="22"/>
          <w:szCs w:val="22"/>
        </w:rPr>
        <w:t xml:space="preserve"> </w:t>
      </w:r>
      <w:proofErr w:type="gramEnd"/>
      <w:r w:rsidRPr="00F7457F">
        <w:rPr>
          <w:rFonts w:ascii="Agency FB" w:hAnsi="Agency FB"/>
          <w:sz w:val="22"/>
          <w:szCs w:val="22"/>
        </w:rPr>
        <w:t xml:space="preserve">e nos demais despachos </w:t>
      </w:r>
      <w:r w:rsidR="006C6717">
        <w:rPr>
          <w:rFonts w:ascii="Agency FB" w:hAnsi="Agency FB"/>
          <w:sz w:val="22"/>
          <w:szCs w:val="22"/>
        </w:rPr>
        <w:t>exarados nos autos do Processo</w:t>
      </w:r>
      <w:r w:rsidRPr="00F7457F">
        <w:rPr>
          <w:rFonts w:ascii="Agency FB" w:hAnsi="Agency FB"/>
          <w:sz w:val="22"/>
          <w:szCs w:val="22"/>
        </w:rPr>
        <w:t xml:space="preserve">, bem como na Lei nº 8.666/93 </w:t>
      </w:r>
      <w:r>
        <w:rPr>
          <w:rFonts w:ascii="Agency FB" w:hAnsi="Agency FB"/>
          <w:sz w:val="22"/>
          <w:szCs w:val="22"/>
        </w:rPr>
        <w:t>de 21 de junho de 1993, nos artigos 55, incisos VI e VII.</w:t>
      </w:r>
    </w:p>
    <w:p w:rsidR="00644249" w:rsidRPr="00F7457F" w:rsidRDefault="00644249" w:rsidP="00644249">
      <w:pPr>
        <w:spacing w:line="360" w:lineRule="auto"/>
        <w:ind w:right="-1"/>
        <w:jc w:val="both"/>
        <w:rPr>
          <w:rFonts w:ascii="Agency FB" w:hAnsi="Agency FB"/>
          <w:b/>
          <w:color w:val="008000"/>
          <w:sz w:val="22"/>
          <w:szCs w:val="22"/>
        </w:rPr>
      </w:pPr>
      <w:r w:rsidRPr="00F7457F">
        <w:rPr>
          <w:rFonts w:ascii="Agency FB" w:hAnsi="Agency FB"/>
          <w:b/>
          <w:bCs/>
          <w:sz w:val="22"/>
          <w:szCs w:val="22"/>
        </w:rPr>
        <w:t>DO OBJETO:</w:t>
      </w:r>
    </w:p>
    <w:p w:rsidR="0096133F" w:rsidRPr="0096133F" w:rsidRDefault="00644249" w:rsidP="0096133F">
      <w:pPr>
        <w:autoSpaceDE w:val="0"/>
        <w:autoSpaceDN w:val="0"/>
        <w:adjustRightInd w:val="0"/>
        <w:jc w:val="both"/>
        <w:rPr>
          <w:rFonts w:ascii="Agency FB" w:hAnsi="Agency FB"/>
          <w:b/>
          <w:bCs/>
          <w:sz w:val="22"/>
          <w:szCs w:val="22"/>
        </w:rPr>
      </w:pPr>
      <w:r w:rsidRPr="00F7457F">
        <w:rPr>
          <w:rFonts w:ascii="Agency FB" w:hAnsi="Agency FB"/>
          <w:b/>
          <w:sz w:val="22"/>
          <w:szCs w:val="22"/>
        </w:rPr>
        <w:t>Cláusula Segunda</w:t>
      </w:r>
      <w:r w:rsidRPr="00F7457F">
        <w:rPr>
          <w:rFonts w:ascii="Agency FB" w:hAnsi="Agency FB"/>
          <w:sz w:val="22"/>
          <w:szCs w:val="22"/>
        </w:rPr>
        <w:t xml:space="preserve"> -</w:t>
      </w:r>
      <w:r>
        <w:rPr>
          <w:rFonts w:ascii="Cambria" w:hAnsi="Cambria" w:cs="Verdana"/>
          <w:sz w:val="22"/>
          <w:szCs w:val="22"/>
          <w:lang w:eastAsia="en-US"/>
        </w:rPr>
        <w:t>:</w:t>
      </w:r>
      <w:r w:rsidRPr="00E74D4B">
        <w:rPr>
          <w:rFonts w:ascii="Cambria" w:hAnsi="Cambria"/>
          <w:b/>
          <w:bCs/>
          <w:i/>
          <w:sz w:val="20"/>
          <w:szCs w:val="20"/>
        </w:rPr>
        <w:t xml:space="preserve"> </w:t>
      </w:r>
      <w:r w:rsidR="0096133F" w:rsidRPr="0096133F">
        <w:rPr>
          <w:rFonts w:ascii="Agency FB" w:hAnsi="Agency FB"/>
          <w:b/>
          <w:bCs/>
          <w:sz w:val="22"/>
          <w:szCs w:val="22"/>
        </w:rPr>
        <w:t>SISTEMA DE REGISTRO DE PREÇO PARA EVENTUAL E FUTURA AQUISIÇÃO DE SERVIÇOS DE MATERIAIS GRÁFICOS (ADESIVOS, BANNER, FAIXAS E PLACAS), PARA ATENDER AS SECRETARIAS MUNICIPAIS (SEMUSA, SEMAF, SEMECE, SEMOSP, SEMTAS, SEMGRAI, SEMMA E GABINETE DO PREFEITO) MUNICIPIO DE THEOBROMA-RO.</w:t>
      </w:r>
    </w:p>
    <w:p w:rsidR="006C6717" w:rsidRDefault="006C6717" w:rsidP="00644249">
      <w:pPr>
        <w:autoSpaceDE w:val="0"/>
        <w:autoSpaceDN w:val="0"/>
        <w:adjustRightInd w:val="0"/>
        <w:jc w:val="both"/>
        <w:rPr>
          <w:rFonts w:ascii="Agency FB" w:hAnsi="Agency FB"/>
          <w:b/>
          <w:sz w:val="22"/>
          <w:szCs w:val="22"/>
        </w:rPr>
      </w:pPr>
    </w:p>
    <w:p w:rsidR="006C6717" w:rsidRDefault="006C6717" w:rsidP="006C6717">
      <w:pPr>
        <w:rPr>
          <w:rFonts w:ascii="Agency FB" w:hAnsi="Agency FB"/>
          <w:b/>
          <w:sz w:val="22"/>
          <w:szCs w:val="22"/>
        </w:rPr>
      </w:pPr>
      <w:r w:rsidRPr="006C6717">
        <w:rPr>
          <w:rFonts w:ascii="Agency FB" w:hAnsi="Agency FB"/>
          <w:b/>
          <w:sz w:val="22"/>
          <w:szCs w:val="22"/>
        </w:rPr>
        <w:t>DO PRAZO DE VIRGÊNCIA</w:t>
      </w:r>
    </w:p>
    <w:p w:rsidR="006C6717" w:rsidRPr="006C6717" w:rsidRDefault="006C6717" w:rsidP="006C6717">
      <w:pPr>
        <w:rPr>
          <w:rFonts w:ascii="Agency FB" w:hAnsi="Agency FB"/>
          <w:b/>
          <w:sz w:val="22"/>
          <w:szCs w:val="22"/>
        </w:rPr>
      </w:pPr>
    </w:p>
    <w:p w:rsidR="006C6717" w:rsidRPr="006C6717" w:rsidRDefault="006C6717" w:rsidP="006C6717">
      <w:pPr>
        <w:jc w:val="both"/>
        <w:rPr>
          <w:rFonts w:ascii="Agency FB" w:hAnsi="Agency FB"/>
          <w:sz w:val="22"/>
          <w:szCs w:val="22"/>
        </w:rPr>
      </w:pPr>
      <w:r w:rsidRPr="006C6717">
        <w:rPr>
          <w:rFonts w:ascii="Agency FB" w:hAnsi="Agency FB"/>
          <w:b/>
          <w:sz w:val="22"/>
          <w:szCs w:val="22"/>
        </w:rPr>
        <w:t>Cláusula Terceira</w:t>
      </w:r>
      <w:r w:rsidRPr="006C6717">
        <w:rPr>
          <w:rFonts w:ascii="Agency FB" w:hAnsi="Agency FB"/>
          <w:sz w:val="22"/>
          <w:szCs w:val="22"/>
        </w:rPr>
        <w:t xml:space="preserve"> - O prazo de vigência de exceção do objeto terá início na data da assinatura _____/_____/______ até ____/____/_______. Podendo ser prorrogado por iguais períodos, mediante celebração de Termo Aditivo, observada a limitação legal, previsto no art.57 da lei 8666/93.</w:t>
      </w:r>
    </w:p>
    <w:p w:rsidR="00644249" w:rsidRPr="00F7457F" w:rsidRDefault="00644249" w:rsidP="00644249">
      <w:pPr>
        <w:rPr>
          <w:rFonts w:ascii="Agency FB" w:hAnsi="Agency FB"/>
          <w:sz w:val="22"/>
          <w:szCs w:val="22"/>
        </w:rPr>
      </w:pPr>
    </w:p>
    <w:p w:rsidR="00644249" w:rsidRPr="00F7457F" w:rsidRDefault="00644249" w:rsidP="00644249">
      <w:pPr>
        <w:tabs>
          <w:tab w:val="left" w:pos="144"/>
          <w:tab w:val="left" w:pos="4320"/>
          <w:tab w:val="left" w:pos="5184"/>
          <w:tab w:val="left" w:pos="6336"/>
          <w:tab w:val="left" w:pos="7776"/>
        </w:tabs>
        <w:spacing w:line="360" w:lineRule="auto"/>
        <w:jc w:val="both"/>
        <w:rPr>
          <w:rFonts w:ascii="Agency FB" w:hAnsi="Agency FB"/>
          <w:b/>
          <w:sz w:val="22"/>
          <w:szCs w:val="22"/>
        </w:rPr>
      </w:pPr>
      <w:r w:rsidRPr="00F7457F">
        <w:rPr>
          <w:rFonts w:ascii="Agency FB" w:hAnsi="Agency FB"/>
          <w:b/>
          <w:sz w:val="22"/>
          <w:szCs w:val="22"/>
        </w:rPr>
        <w:t>DO PREÇO E CONDIÇÕES DE PAGAMENTO</w:t>
      </w:r>
    </w:p>
    <w:p w:rsidR="00644249" w:rsidRPr="00F7457F" w:rsidRDefault="00644249" w:rsidP="00644249">
      <w:pPr>
        <w:autoSpaceDE w:val="0"/>
        <w:autoSpaceDN w:val="0"/>
        <w:adjustRightInd w:val="0"/>
        <w:jc w:val="both"/>
        <w:rPr>
          <w:rFonts w:ascii="Agency FB" w:hAnsi="Agency FB"/>
          <w:bCs/>
          <w:color w:val="000000"/>
          <w:sz w:val="22"/>
          <w:szCs w:val="22"/>
        </w:rPr>
      </w:pPr>
      <w:r w:rsidRPr="00F7457F">
        <w:rPr>
          <w:rFonts w:ascii="Agency FB" w:hAnsi="Agency FB"/>
          <w:b/>
          <w:sz w:val="22"/>
          <w:szCs w:val="22"/>
        </w:rPr>
        <w:t>Cláusula Quarta</w:t>
      </w:r>
      <w:r w:rsidRPr="00F7457F">
        <w:rPr>
          <w:rFonts w:ascii="Agency FB" w:hAnsi="Agency FB"/>
          <w:sz w:val="22"/>
          <w:szCs w:val="22"/>
        </w:rPr>
        <w:t xml:space="preserve"> - Dá-se a este Contrato o valor de </w:t>
      </w:r>
      <w:r w:rsidRPr="00F7457F">
        <w:rPr>
          <w:rFonts w:ascii="Agency FB" w:hAnsi="Agency FB"/>
          <w:bCs/>
          <w:sz w:val="22"/>
          <w:szCs w:val="22"/>
        </w:rPr>
        <w:t xml:space="preserve">R$: </w:t>
      </w:r>
      <w:proofErr w:type="spellStart"/>
      <w:r w:rsidRPr="00F7457F">
        <w:rPr>
          <w:rFonts w:ascii="Agency FB" w:hAnsi="Agency FB"/>
          <w:bCs/>
          <w:sz w:val="22"/>
          <w:szCs w:val="22"/>
        </w:rPr>
        <w:t>xxxxxxxxxxxxxxxx</w:t>
      </w:r>
      <w:proofErr w:type="spellEnd"/>
      <w:r>
        <w:rPr>
          <w:rFonts w:ascii="Agency FB" w:hAnsi="Agency FB"/>
          <w:sz w:val="22"/>
          <w:szCs w:val="22"/>
        </w:rPr>
        <w:t xml:space="preserve"> para a realização dos serviços, </w:t>
      </w:r>
      <w:r w:rsidRPr="00F7457F">
        <w:rPr>
          <w:rFonts w:ascii="Agency FB" w:hAnsi="Agency FB"/>
          <w:sz w:val="22"/>
          <w:szCs w:val="22"/>
        </w:rPr>
        <w:t>conforme descrito na cláusula 2ª, que será pago á vista, em até 30 (trinta) dias corridos após a entrega e a apresentação de Notas Fiscais, devidamente atestadas pela Secretaria.</w:t>
      </w:r>
    </w:p>
    <w:p w:rsidR="00644249" w:rsidRPr="00F7457F" w:rsidRDefault="00644249" w:rsidP="00644249">
      <w:pPr>
        <w:tabs>
          <w:tab w:val="left" w:pos="144"/>
          <w:tab w:val="left" w:pos="4320"/>
          <w:tab w:val="left" w:pos="5184"/>
          <w:tab w:val="left" w:pos="6336"/>
          <w:tab w:val="left" w:pos="7776"/>
        </w:tabs>
        <w:spacing w:line="360" w:lineRule="auto"/>
        <w:jc w:val="both"/>
        <w:rPr>
          <w:rFonts w:ascii="Agency FB" w:hAnsi="Agency FB"/>
          <w:b/>
          <w:sz w:val="22"/>
          <w:szCs w:val="22"/>
        </w:rPr>
      </w:pPr>
    </w:p>
    <w:p w:rsidR="009C016E" w:rsidRPr="009C016E" w:rsidRDefault="0096133F" w:rsidP="009C016E">
      <w:pPr>
        <w:autoSpaceDE w:val="0"/>
        <w:autoSpaceDN w:val="0"/>
        <w:adjustRightInd w:val="0"/>
        <w:jc w:val="both"/>
        <w:rPr>
          <w:rFonts w:ascii="Agency FB" w:eastAsia="Calibri" w:hAnsi="Agency FB"/>
          <w:b/>
          <w:sz w:val="20"/>
          <w:lang w:eastAsia="pt-BR"/>
        </w:rPr>
      </w:pPr>
      <w:r>
        <w:rPr>
          <w:rFonts w:ascii="Agency FB" w:eastAsia="Calibri" w:hAnsi="Agency FB"/>
          <w:b/>
          <w:sz w:val="20"/>
          <w:lang w:eastAsia="pt-BR"/>
        </w:rPr>
        <w:t>DA ENTREGA DO MATERIAL</w:t>
      </w:r>
      <w:r w:rsidR="009C016E" w:rsidRPr="009C016E">
        <w:rPr>
          <w:rFonts w:ascii="Agency FB" w:eastAsia="Calibri" w:hAnsi="Agency FB"/>
          <w:b/>
          <w:sz w:val="20"/>
          <w:lang w:eastAsia="pt-BR"/>
        </w:rPr>
        <w:t>:</w:t>
      </w:r>
    </w:p>
    <w:p w:rsidR="009C016E" w:rsidRPr="009C016E" w:rsidRDefault="009C016E" w:rsidP="009C016E">
      <w:pPr>
        <w:autoSpaceDE w:val="0"/>
        <w:autoSpaceDN w:val="0"/>
        <w:adjustRightInd w:val="0"/>
        <w:jc w:val="both"/>
        <w:rPr>
          <w:rFonts w:ascii="Agency FB" w:eastAsia="Calibri" w:hAnsi="Agency FB"/>
          <w:b/>
          <w:sz w:val="20"/>
          <w:lang w:eastAsia="pt-BR"/>
        </w:rPr>
      </w:pPr>
    </w:p>
    <w:p w:rsidR="00C77638" w:rsidRPr="009C016E" w:rsidRDefault="009C016E" w:rsidP="0096133F">
      <w:pPr>
        <w:autoSpaceDE w:val="0"/>
        <w:autoSpaceDN w:val="0"/>
        <w:adjustRightInd w:val="0"/>
        <w:jc w:val="both"/>
        <w:rPr>
          <w:rFonts w:ascii="Agency FB" w:hAnsi="Agency FB" w:cs="Calibri"/>
        </w:rPr>
      </w:pPr>
      <w:r w:rsidRPr="009C016E">
        <w:rPr>
          <w:rFonts w:ascii="Agency FB" w:eastAsia="Calibri" w:hAnsi="Agency FB"/>
          <w:b/>
          <w:lang w:eastAsia="pt-BR"/>
        </w:rPr>
        <w:t>Cláusula Qu</w:t>
      </w:r>
      <w:r>
        <w:rPr>
          <w:rFonts w:ascii="Agency FB" w:eastAsia="Calibri" w:hAnsi="Agency FB"/>
          <w:b/>
          <w:lang w:eastAsia="pt-BR"/>
        </w:rPr>
        <w:t>inta</w:t>
      </w:r>
      <w:r w:rsidRPr="009C016E">
        <w:rPr>
          <w:rFonts w:ascii="Agency FB" w:eastAsia="Calibri" w:hAnsi="Agency FB"/>
          <w:b/>
          <w:lang w:eastAsia="pt-BR"/>
        </w:rPr>
        <w:t xml:space="preserve"> </w:t>
      </w:r>
      <w:r w:rsidR="0096133F">
        <w:rPr>
          <w:rFonts w:ascii="Agency FB" w:eastAsia="Calibri" w:hAnsi="Agency FB"/>
          <w:b/>
          <w:lang w:eastAsia="pt-BR"/>
        </w:rPr>
        <w:t>–</w:t>
      </w:r>
      <w:r w:rsidRPr="009C016E">
        <w:rPr>
          <w:rFonts w:ascii="Agency FB" w:eastAsia="Calibri" w:hAnsi="Agency FB"/>
          <w:b/>
          <w:lang w:eastAsia="pt-BR"/>
        </w:rPr>
        <w:t xml:space="preserve"> </w:t>
      </w:r>
      <w:r w:rsidR="0096133F">
        <w:rPr>
          <w:rFonts w:ascii="Agency FB" w:eastAsia="Calibri" w:hAnsi="Agency FB"/>
          <w:lang w:eastAsia="pt-BR"/>
        </w:rPr>
        <w:t>conforme termo de referencia em anexo.</w:t>
      </w:r>
    </w:p>
    <w:p w:rsidR="00644249" w:rsidRPr="009C016E" w:rsidRDefault="00644249" w:rsidP="00644249">
      <w:pPr>
        <w:tabs>
          <w:tab w:val="left" w:pos="9214"/>
          <w:tab w:val="left" w:pos="9639"/>
        </w:tabs>
        <w:spacing w:line="300" w:lineRule="atLeast"/>
        <w:jc w:val="both"/>
        <w:rPr>
          <w:rFonts w:ascii="Agency FB" w:hAnsi="Agency FB"/>
          <w:b/>
        </w:rPr>
      </w:pPr>
    </w:p>
    <w:p w:rsidR="00644249" w:rsidRPr="00F7457F" w:rsidRDefault="00644249" w:rsidP="00644249">
      <w:pPr>
        <w:widowControl w:val="0"/>
        <w:tabs>
          <w:tab w:val="left" w:pos="351"/>
        </w:tabs>
        <w:spacing w:line="360" w:lineRule="auto"/>
        <w:jc w:val="both"/>
        <w:rPr>
          <w:rFonts w:ascii="Agency FB" w:hAnsi="Agency FB"/>
          <w:b/>
          <w:sz w:val="22"/>
          <w:szCs w:val="22"/>
        </w:rPr>
      </w:pPr>
      <w:r w:rsidRPr="00F7457F">
        <w:rPr>
          <w:rFonts w:ascii="Agency FB" w:hAnsi="Agency FB"/>
          <w:b/>
          <w:sz w:val="22"/>
          <w:szCs w:val="22"/>
        </w:rPr>
        <w:t>DO REAJUSTAMENTO:</w:t>
      </w:r>
    </w:p>
    <w:p w:rsidR="00644249" w:rsidRPr="00F7457F" w:rsidRDefault="00644249" w:rsidP="00644249">
      <w:pPr>
        <w:tabs>
          <w:tab w:val="left" w:pos="540"/>
          <w:tab w:val="left" w:pos="9214"/>
        </w:tabs>
        <w:spacing w:line="300" w:lineRule="atLeast"/>
        <w:jc w:val="both"/>
        <w:rPr>
          <w:rFonts w:ascii="Agency FB" w:hAnsi="Agency FB"/>
          <w:sz w:val="22"/>
          <w:szCs w:val="22"/>
        </w:rPr>
      </w:pPr>
      <w:r w:rsidRPr="00F7457F">
        <w:rPr>
          <w:rFonts w:ascii="Agency FB" w:hAnsi="Agency FB"/>
          <w:b/>
          <w:sz w:val="22"/>
          <w:szCs w:val="22"/>
        </w:rPr>
        <w:t>Cláusula Sexta</w:t>
      </w:r>
      <w:r w:rsidRPr="00F7457F">
        <w:rPr>
          <w:rFonts w:ascii="Agency FB" w:hAnsi="Agency FB"/>
          <w:sz w:val="22"/>
          <w:szCs w:val="22"/>
        </w:rPr>
        <w:t xml:space="preserve"> – Os preços oferecidos serão irreajustáveis, visto a periodicidade de o contrato ser inferior a </w:t>
      </w:r>
      <w:proofErr w:type="gramStart"/>
      <w:r w:rsidRPr="00F7457F">
        <w:rPr>
          <w:rFonts w:ascii="Agency FB" w:hAnsi="Agency FB"/>
          <w:sz w:val="22"/>
          <w:szCs w:val="22"/>
        </w:rPr>
        <w:t>1</w:t>
      </w:r>
      <w:proofErr w:type="gramEnd"/>
      <w:r w:rsidRPr="00F7457F">
        <w:rPr>
          <w:rFonts w:ascii="Agency FB" w:hAnsi="Agency FB"/>
          <w:sz w:val="22"/>
          <w:szCs w:val="22"/>
        </w:rPr>
        <w:t xml:space="preserve"> ano de acordo com art. 5° do decreto n° 1054/94, devendo os licitantes apresentar suas propostas com validade de 60 dias.</w:t>
      </w:r>
    </w:p>
    <w:p w:rsidR="00644249" w:rsidRPr="00F7457F" w:rsidRDefault="00644249" w:rsidP="00644249">
      <w:pPr>
        <w:tabs>
          <w:tab w:val="left" w:pos="144"/>
          <w:tab w:val="left" w:pos="4320"/>
          <w:tab w:val="left" w:pos="5184"/>
          <w:tab w:val="left" w:pos="6336"/>
          <w:tab w:val="left" w:pos="7776"/>
        </w:tabs>
        <w:spacing w:line="360" w:lineRule="auto"/>
        <w:jc w:val="both"/>
        <w:rPr>
          <w:rFonts w:ascii="Agency FB" w:hAnsi="Agency FB"/>
          <w:sz w:val="22"/>
          <w:szCs w:val="22"/>
        </w:rPr>
      </w:pPr>
    </w:p>
    <w:p w:rsidR="00644249" w:rsidRPr="00F7457F" w:rsidRDefault="00644249" w:rsidP="00644249">
      <w:pPr>
        <w:tabs>
          <w:tab w:val="left" w:pos="144"/>
          <w:tab w:val="left" w:pos="4320"/>
          <w:tab w:val="left" w:pos="5184"/>
          <w:tab w:val="left" w:pos="6336"/>
          <w:tab w:val="left" w:pos="7776"/>
        </w:tabs>
        <w:spacing w:line="360" w:lineRule="auto"/>
        <w:jc w:val="both"/>
        <w:rPr>
          <w:rFonts w:ascii="Agency FB" w:hAnsi="Agency FB"/>
          <w:b/>
          <w:sz w:val="22"/>
          <w:szCs w:val="22"/>
        </w:rPr>
      </w:pPr>
      <w:r w:rsidRPr="00F7457F">
        <w:rPr>
          <w:rFonts w:ascii="Agency FB" w:hAnsi="Agency FB"/>
          <w:b/>
          <w:sz w:val="22"/>
          <w:szCs w:val="22"/>
        </w:rPr>
        <w:lastRenderedPageBreak/>
        <w:t>DA DESPESA:</w:t>
      </w:r>
    </w:p>
    <w:p w:rsidR="00644249" w:rsidRDefault="00644249" w:rsidP="007071CF">
      <w:pPr>
        <w:pStyle w:val="PargrafodaLista"/>
        <w:numPr>
          <w:ilvl w:val="0"/>
          <w:numId w:val="1"/>
        </w:numPr>
        <w:spacing w:after="0"/>
        <w:jc w:val="both"/>
        <w:rPr>
          <w:rFonts w:cs="Calibri"/>
          <w:b/>
        </w:rPr>
      </w:pPr>
      <w:r w:rsidRPr="008B154C">
        <w:rPr>
          <w:rFonts w:cs="Calibri"/>
          <w:b/>
        </w:rPr>
        <w:t>DETALHAMENTO DA DESPESA</w:t>
      </w:r>
    </w:p>
    <w:p w:rsidR="006C6717" w:rsidRDefault="001133FD" w:rsidP="006C6717">
      <w:pPr>
        <w:autoSpaceDE w:val="0"/>
        <w:autoSpaceDN w:val="0"/>
        <w:adjustRightInd w:val="0"/>
        <w:jc w:val="both"/>
        <w:rPr>
          <w:rFonts w:ascii="Agency FB" w:hAnsi="Agency FB"/>
          <w:b/>
        </w:rPr>
      </w:pPr>
      <w:r w:rsidRPr="00FB6913">
        <w:rPr>
          <w:rFonts w:ascii="Agency FB" w:hAnsi="Agency FB"/>
          <w:b/>
        </w:rPr>
        <w:t xml:space="preserve">Cláusula </w:t>
      </w:r>
      <w:r>
        <w:rPr>
          <w:rFonts w:ascii="Agency FB" w:hAnsi="Agency FB"/>
          <w:b/>
        </w:rPr>
        <w:t>sétima</w:t>
      </w:r>
      <w:r w:rsidR="0096133F">
        <w:rPr>
          <w:rFonts w:ascii="Agency FB" w:hAnsi="Agency FB"/>
          <w:b/>
        </w:rPr>
        <w:t>: CONFORME TERMO DE REFERENCIA EM ANEXO;</w:t>
      </w:r>
    </w:p>
    <w:p w:rsidR="006C6717" w:rsidRPr="006C6717" w:rsidRDefault="006C6717" w:rsidP="006C6717">
      <w:pPr>
        <w:autoSpaceDE w:val="0"/>
        <w:autoSpaceDN w:val="0"/>
        <w:adjustRightInd w:val="0"/>
        <w:jc w:val="both"/>
        <w:rPr>
          <w:rFonts w:ascii="Cambria" w:eastAsia="Calibri" w:hAnsi="Cambria"/>
          <w:b/>
          <w:color w:val="000000"/>
          <w:sz w:val="18"/>
          <w:szCs w:val="18"/>
          <w:lang w:eastAsia="pt-BR"/>
        </w:rPr>
      </w:pPr>
    </w:p>
    <w:p w:rsidR="00EF22AA" w:rsidRPr="00F7457F" w:rsidRDefault="00EF22AA" w:rsidP="006C6717">
      <w:pPr>
        <w:pStyle w:val="PargrafodaLista"/>
        <w:spacing w:after="0"/>
        <w:ind w:left="360"/>
        <w:jc w:val="both"/>
        <w:rPr>
          <w:rFonts w:ascii="Agency FB" w:hAnsi="Agency FB" w:cs="Verdana-Bold"/>
          <w:b/>
          <w:bCs/>
        </w:rPr>
      </w:pPr>
    </w:p>
    <w:p w:rsidR="00644249" w:rsidRPr="00C77638" w:rsidRDefault="00644249" w:rsidP="00644249">
      <w:pPr>
        <w:autoSpaceDE w:val="0"/>
        <w:autoSpaceDN w:val="0"/>
        <w:adjustRightInd w:val="0"/>
        <w:jc w:val="both"/>
        <w:rPr>
          <w:rFonts w:ascii="Agency FB" w:hAnsi="Agency FB" w:cs="Verdana-Bold"/>
          <w:b/>
          <w:bCs/>
          <w:lang w:eastAsia="en-US"/>
        </w:rPr>
      </w:pPr>
      <w:r w:rsidRPr="00C77638">
        <w:rPr>
          <w:rFonts w:ascii="Agency FB" w:hAnsi="Agency FB" w:cs="Verdana-Bold"/>
          <w:b/>
          <w:bCs/>
          <w:lang w:eastAsia="en-US"/>
        </w:rPr>
        <w:t>DAS OBRIGAÇÕES E RESPONSABILIDADES DA CONTRATADA E CONTRATANTE</w:t>
      </w:r>
    </w:p>
    <w:p w:rsidR="00644249" w:rsidRPr="00C77638" w:rsidRDefault="00644249" w:rsidP="00644249">
      <w:pPr>
        <w:autoSpaceDE w:val="0"/>
        <w:autoSpaceDN w:val="0"/>
        <w:adjustRightInd w:val="0"/>
        <w:jc w:val="both"/>
        <w:rPr>
          <w:rFonts w:ascii="Agency FB" w:hAnsi="Agency FB" w:cs="Verdana-Bold"/>
          <w:b/>
          <w:bCs/>
          <w:lang w:eastAsia="en-US"/>
        </w:rPr>
      </w:pPr>
    </w:p>
    <w:p w:rsidR="00644249" w:rsidRPr="00C77638" w:rsidRDefault="00644249" w:rsidP="00644249">
      <w:pPr>
        <w:autoSpaceDE w:val="0"/>
        <w:autoSpaceDN w:val="0"/>
        <w:adjustRightInd w:val="0"/>
        <w:jc w:val="both"/>
        <w:rPr>
          <w:rFonts w:ascii="Agency FB" w:hAnsi="Agency FB" w:cs="Verdana-Bold"/>
          <w:b/>
          <w:bCs/>
          <w:lang w:eastAsia="en-US"/>
        </w:rPr>
      </w:pPr>
      <w:r w:rsidRPr="00C77638">
        <w:rPr>
          <w:rFonts w:ascii="Agency FB" w:hAnsi="Agency FB" w:cs="Verdana-Bold"/>
          <w:b/>
          <w:bCs/>
          <w:lang w:eastAsia="en-US"/>
        </w:rPr>
        <w:t>CONTRATADA</w:t>
      </w:r>
    </w:p>
    <w:p w:rsidR="00644249" w:rsidRPr="00C77638" w:rsidRDefault="00644249" w:rsidP="00644249">
      <w:pPr>
        <w:autoSpaceDE w:val="0"/>
        <w:autoSpaceDN w:val="0"/>
        <w:adjustRightInd w:val="0"/>
        <w:jc w:val="both"/>
        <w:rPr>
          <w:rFonts w:ascii="Agency FB" w:hAnsi="Agency FB" w:cs="Verdana-Bold"/>
          <w:b/>
          <w:bCs/>
          <w:lang w:eastAsia="en-US"/>
        </w:rPr>
      </w:pPr>
    </w:p>
    <w:p w:rsidR="0096133F" w:rsidRDefault="009C016E" w:rsidP="0096133F">
      <w:pPr>
        <w:autoSpaceDE w:val="0"/>
        <w:autoSpaceDN w:val="0"/>
        <w:adjustRightInd w:val="0"/>
        <w:jc w:val="both"/>
        <w:rPr>
          <w:rFonts w:ascii="Agency FB" w:hAnsi="Agency FB"/>
          <w:b/>
        </w:rPr>
      </w:pPr>
      <w:r w:rsidRPr="007D3FA3">
        <w:rPr>
          <w:rFonts w:ascii="Agency FB" w:hAnsi="Agency FB" w:cs="Verdana"/>
          <w:b/>
          <w:lang w:eastAsia="en-US"/>
        </w:rPr>
        <w:t>Cláusula oitava-</w:t>
      </w:r>
      <w:r w:rsidRPr="007D3FA3">
        <w:rPr>
          <w:rFonts w:ascii="Agency FB" w:hAnsi="Agency FB" w:cs="Verdana"/>
          <w:lang w:eastAsia="en-US"/>
        </w:rPr>
        <w:t xml:space="preserve"> </w:t>
      </w:r>
      <w:r w:rsidR="0096133F">
        <w:rPr>
          <w:rFonts w:ascii="Agency FB" w:hAnsi="Agency FB"/>
          <w:b/>
        </w:rPr>
        <w:t>CONFORME TERMO DE REFERENCI</w:t>
      </w:r>
      <w:r w:rsidR="0096133F">
        <w:rPr>
          <w:rFonts w:ascii="Agency FB" w:hAnsi="Agency FB"/>
          <w:b/>
        </w:rPr>
        <w:t>A</w:t>
      </w:r>
      <w:r w:rsidR="0096133F">
        <w:rPr>
          <w:rFonts w:ascii="Agency FB" w:hAnsi="Agency FB"/>
          <w:b/>
        </w:rPr>
        <w:t xml:space="preserve"> EM ANEXO;</w:t>
      </w:r>
    </w:p>
    <w:p w:rsidR="0096133F" w:rsidRPr="006C6717" w:rsidRDefault="0096133F" w:rsidP="0096133F">
      <w:pPr>
        <w:autoSpaceDE w:val="0"/>
        <w:autoSpaceDN w:val="0"/>
        <w:adjustRightInd w:val="0"/>
        <w:jc w:val="both"/>
        <w:rPr>
          <w:rFonts w:ascii="Cambria" w:eastAsia="Calibri" w:hAnsi="Cambria"/>
          <w:b/>
          <w:color w:val="000000"/>
          <w:sz w:val="18"/>
          <w:szCs w:val="18"/>
          <w:lang w:eastAsia="pt-BR"/>
        </w:rPr>
      </w:pPr>
    </w:p>
    <w:p w:rsidR="009C016E" w:rsidRPr="007D3FA3" w:rsidRDefault="009C016E" w:rsidP="0096133F">
      <w:pPr>
        <w:autoSpaceDE w:val="0"/>
        <w:autoSpaceDN w:val="0"/>
        <w:adjustRightInd w:val="0"/>
        <w:jc w:val="both"/>
        <w:rPr>
          <w:rFonts w:ascii="Agency FB" w:hAnsi="Agency FB" w:cs="Verdana"/>
          <w:lang w:eastAsia="en-US"/>
        </w:rPr>
      </w:pPr>
    </w:p>
    <w:p w:rsidR="009C016E" w:rsidRPr="007D3FA3" w:rsidRDefault="009C016E" w:rsidP="009C016E">
      <w:pPr>
        <w:autoSpaceDE w:val="0"/>
        <w:autoSpaceDN w:val="0"/>
        <w:adjustRightInd w:val="0"/>
        <w:jc w:val="both"/>
        <w:rPr>
          <w:rFonts w:ascii="Agency FB" w:hAnsi="Agency FB" w:cs="Verdana"/>
          <w:sz w:val="20"/>
          <w:szCs w:val="20"/>
          <w:lang w:eastAsia="en-US"/>
        </w:rPr>
      </w:pPr>
    </w:p>
    <w:p w:rsidR="009C016E" w:rsidRPr="007D3FA3" w:rsidRDefault="009C016E" w:rsidP="009C016E">
      <w:pPr>
        <w:autoSpaceDE w:val="0"/>
        <w:autoSpaceDN w:val="0"/>
        <w:adjustRightInd w:val="0"/>
        <w:jc w:val="both"/>
        <w:rPr>
          <w:rFonts w:ascii="Agency FB" w:hAnsi="Agency FB" w:cs="Verdana-Bold"/>
          <w:b/>
          <w:bCs/>
          <w:lang w:eastAsia="en-US"/>
        </w:rPr>
      </w:pPr>
      <w:r w:rsidRPr="007D3FA3">
        <w:rPr>
          <w:rFonts w:ascii="Agency FB" w:hAnsi="Agency FB" w:cs="Verdana-Bold"/>
          <w:b/>
          <w:bCs/>
          <w:lang w:eastAsia="en-US"/>
        </w:rPr>
        <w:t>DAS OBRIGAÇÕES E RESPONSABILIDADES DA CONTRATANTE</w:t>
      </w:r>
    </w:p>
    <w:p w:rsidR="009C016E" w:rsidRPr="007D3FA3" w:rsidRDefault="009C016E" w:rsidP="009C016E">
      <w:pPr>
        <w:autoSpaceDE w:val="0"/>
        <w:autoSpaceDN w:val="0"/>
        <w:adjustRightInd w:val="0"/>
        <w:jc w:val="both"/>
        <w:rPr>
          <w:rFonts w:ascii="Agency FB" w:hAnsi="Agency FB" w:cs="Verdana-Bold"/>
          <w:b/>
          <w:bCs/>
          <w:lang w:eastAsia="en-US"/>
        </w:rPr>
      </w:pPr>
    </w:p>
    <w:p w:rsidR="0096133F" w:rsidRDefault="001B6103" w:rsidP="0096133F">
      <w:pPr>
        <w:autoSpaceDE w:val="0"/>
        <w:autoSpaceDN w:val="0"/>
        <w:adjustRightInd w:val="0"/>
        <w:jc w:val="both"/>
        <w:rPr>
          <w:rFonts w:ascii="Agency FB" w:hAnsi="Agency FB"/>
          <w:b/>
        </w:rPr>
      </w:pPr>
      <w:r w:rsidRPr="007D3FA3">
        <w:rPr>
          <w:rFonts w:ascii="Agency FB" w:hAnsi="Agency FB" w:cs="Verdana"/>
          <w:b/>
          <w:lang w:eastAsia="en-US"/>
        </w:rPr>
        <w:t xml:space="preserve">Cláusula Nona </w:t>
      </w:r>
      <w:r w:rsidR="009C016E" w:rsidRPr="007D3FA3">
        <w:rPr>
          <w:rFonts w:ascii="Agency FB" w:hAnsi="Agency FB" w:cs="Verdana"/>
          <w:lang w:eastAsia="en-US"/>
        </w:rPr>
        <w:t xml:space="preserve">- </w:t>
      </w:r>
      <w:r w:rsidR="0096133F">
        <w:rPr>
          <w:rFonts w:ascii="Agency FB" w:hAnsi="Agency FB"/>
          <w:b/>
        </w:rPr>
        <w:t>CONFORME TERMO DE REFERENCI</w:t>
      </w:r>
      <w:r w:rsidR="0096133F">
        <w:rPr>
          <w:rFonts w:ascii="Agency FB" w:hAnsi="Agency FB"/>
          <w:b/>
        </w:rPr>
        <w:t>A</w:t>
      </w:r>
      <w:r w:rsidR="0096133F">
        <w:rPr>
          <w:rFonts w:ascii="Agency FB" w:hAnsi="Agency FB"/>
          <w:b/>
        </w:rPr>
        <w:t xml:space="preserve"> EM ANEXO;</w:t>
      </w:r>
    </w:p>
    <w:p w:rsidR="0096133F" w:rsidRPr="006C6717" w:rsidRDefault="0096133F" w:rsidP="0096133F">
      <w:pPr>
        <w:autoSpaceDE w:val="0"/>
        <w:autoSpaceDN w:val="0"/>
        <w:adjustRightInd w:val="0"/>
        <w:jc w:val="both"/>
        <w:rPr>
          <w:rFonts w:ascii="Cambria" w:eastAsia="Calibri" w:hAnsi="Cambria"/>
          <w:b/>
          <w:color w:val="000000"/>
          <w:sz w:val="18"/>
          <w:szCs w:val="18"/>
          <w:lang w:eastAsia="pt-BR"/>
        </w:rPr>
      </w:pPr>
    </w:p>
    <w:p w:rsidR="00644249" w:rsidRPr="00F7457F" w:rsidRDefault="00644249" w:rsidP="0096133F">
      <w:pPr>
        <w:autoSpaceDE w:val="0"/>
        <w:autoSpaceDN w:val="0"/>
        <w:adjustRightInd w:val="0"/>
        <w:spacing w:line="276" w:lineRule="auto"/>
        <w:jc w:val="both"/>
        <w:rPr>
          <w:rFonts w:ascii="Agency FB" w:hAnsi="Agency FB" w:cs="Cambria"/>
          <w:sz w:val="22"/>
          <w:szCs w:val="22"/>
          <w:lang w:eastAsia="en-US"/>
        </w:rPr>
      </w:pPr>
    </w:p>
    <w:p w:rsidR="00644249" w:rsidRPr="00F7457F" w:rsidRDefault="00644249" w:rsidP="00644249">
      <w:pPr>
        <w:tabs>
          <w:tab w:val="left" w:pos="144"/>
          <w:tab w:val="left" w:pos="4320"/>
          <w:tab w:val="left" w:pos="5184"/>
          <w:tab w:val="left" w:pos="6336"/>
          <w:tab w:val="left" w:pos="7776"/>
        </w:tabs>
        <w:spacing w:line="360" w:lineRule="auto"/>
        <w:jc w:val="both"/>
        <w:rPr>
          <w:rFonts w:ascii="Agency FB" w:hAnsi="Agency FB"/>
          <w:b/>
          <w:sz w:val="22"/>
          <w:szCs w:val="22"/>
        </w:rPr>
      </w:pPr>
      <w:r w:rsidRPr="00F7457F">
        <w:rPr>
          <w:rFonts w:ascii="Agency FB" w:hAnsi="Agency FB"/>
          <w:b/>
          <w:sz w:val="22"/>
          <w:szCs w:val="22"/>
        </w:rPr>
        <w:t xml:space="preserve"> DIREITOS E RESPONSABILIDADES:</w:t>
      </w:r>
    </w:p>
    <w:p w:rsidR="00644249" w:rsidRPr="00F7457F" w:rsidRDefault="00644249" w:rsidP="00644249">
      <w:pPr>
        <w:tabs>
          <w:tab w:val="left" w:pos="144"/>
          <w:tab w:val="left" w:pos="4320"/>
          <w:tab w:val="left" w:pos="5184"/>
          <w:tab w:val="left" w:pos="6336"/>
          <w:tab w:val="left" w:pos="7776"/>
        </w:tabs>
        <w:spacing w:line="360" w:lineRule="auto"/>
        <w:jc w:val="both"/>
        <w:rPr>
          <w:rFonts w:ascii="Agency FB" w:hAnsi="Agency FB"/>
          <w:b/>
          <w:sz w:val="22"/>
          <w:szCs w:val="22"/>
        </w:rPr>
      </w:pPr>
    </w:p>
    <w:p w:rsidR="00644249" w:rsidRPr="00F7457F" w:rsidRDefault="00644249" w:rsidP="00644249">
      <w:pPr>
        <w:tabs>
          <w:tab w:val="left" w:pos="144"/>
          <w:tab w:val="left" w:pos="4320"/>
          <w:tab w:val="left" w:pos="5184"/>
          <w:tab w:val="left" w:pos="6336"/>
          <w:tab w:val="left" w:pos="7776"/>
        </w:tabs>
        <w:spacing w:line="360" w:lineRule="auto"/>
        <w:jc w:val="both"/>
        <w:rPr>
          <w:rFonts w:ascii="Agency FB" w:hAnsi="Agency FB"/>
          <w:sz w:val="22"/>
          <w:szCs w:val="22"/>
        </w:rPr>
      </w:pPr>
      <w:r w:rsidRPr="00F7457F">
        <w:rPr>
          <w:rFonts w:ascii="Agency FB" w:hAnsi="Agency FB"/>
          <w:b/>
          <w:sz w:val="22"/>
          <w:szCs w:val="22"/>
        </w:rPr>
        <w:t>Cláusula Décima</w:t>
      </w:r>
      <w:r w:rsidRPr="00F7457F">
        <w:rPr>
          <w:rFonts w:ascii="Agency FB" w:hAnsi="Agency FB"/>
          <w:sz w:val="22"/>
          <w:szCs w:val="22"/>
        </w:rPr>
        <w:t xml:space="preserve"> - O descumprimento total ou parcial, de qualquer das obrigações ora estabelecidas, sujeitará a CONTRATADA às sanções previstas na Lei 8.666/93, garantida prévia e ampla defesa em processo administrativo.</w:t>
      </w:r>
    </w:p>
    <w:p w:rsidR="00644249" w:rsidRPr="00F7457F" w:rsidRDefault="00644249" w:rsidP="00644249">
      <w:pPr>
        <w:tabs>
          <w:tab w:val="left" w:pos="144"/>
          <w:tab w:val="left" w:pos="4320"/>
          <w:tab w:val="left" w:pos="5184"/>
          <w:tab w:val="left" w:pos="6336"/>
          <w:tab w:val="left" w:pos="7776"/>
        </w:tabs>
        <w:spacing w:line="360" w:lineRule="auto"/>
        <w:jc w:val="both"/>
        <w:rPr>
          <w:rFonts w:ascii="Agency FB" w:hAnsi="Agency FB"/>
          <w:sz w:val="22"/>
          <w:szCs w:val="22"/>
        </w:rPr>
      </w:pPr>
      <w:r w:rsidRPr="00F7457F">
        <w:rPr>
          <w:rFonts w:ascii="Agency FB" w:hAnsi="Agency FB"/>
          <w:b/>
          <w:sz w:val="22"/>
          <w:szCs w:val="22"/>
        </w:rPr>
        <w:t>Parágrafo Primeiro</w:t>
      </w:r>
      <w:r w:rsidRPr="00F7457F">
        <w:rPr>
          <w:rFonts w:ascii="Agency FB" w:hAnsi="Agency FB"/>
          <w:sz w:val="22"/>
          <w:szCs w:val="22"/>
        </w:rPr>
        <w:t xml:space="preserve"> - A CONTRATANTE se reserva o direito de descontar a importância devida de qualquer multa porventura imposta à contratada, em virtude do descumprimento das condições estipuladas neste contrato e que não sejam determinantes de rescisão contratual.</w:t>
      </w:r>
    </w:p>
    <w:p w:rsidR="00644249" w:rsidRPr="00F7457F" w:rsidRDefault="00644249" w:rsidP="00644249">
      <w:pPr>
        <w:tabs>
          <w:tab w:val="left" w:pos="144"/>
          <w:tab w:val="left" w:pos="4320"/>
          <w:tab w:val="left" w:pos="5184"/>
          <w:tab w:val="left" w:pos="6336"/>
          <w:tab w:val="left" w:pos="7776"/>
        </w:tabs>
        <w:spacing w:line="360" w:lineRule="auto"/>
        <w:jc w:val="both"/>
        <w:rPr>
          <w:rFonts w:ascii="Agency FB" w:hAnsi="Agency FB"/>
          <w:sz w:val="22"/>
          <w:szCs w:val="22"/>
        </w:rPr>
      </w:pPr>
      <w:r w:rsidRPr="00F7457F">
        <w:rPr>
          <w:rFonts w:ascii="Agency FB" w:hAnsi="Agency FB"/>
          <w:b/>
          <w:sz w:val="22"/>
          <w:szCs w:val="22"/>
        </w:rPr>
        <w:t>Parágrafo Segundo</w:t>
      </w:r>
      <w:r w:rsidRPr="00F7457F">
        <w:rPr>
          <w:rFonts w:ascii="Agency FB" w:hAnsi="Agency FB"/>
          <w:sz w:val="22"/>
          <w:szCs w:val="22"/>
        </w:rPr>
        <w:t xml:space="preserve"> - O valor das multas corresponderá à gravidade da infração, podendo chegar até 10% (dez por cento) do valor do Contrato, em cada caso, a ser atribuído conforme a gravidade pelo CONTRATANTE.</w:t>
      </w:r>
    </w:p>
    <w:p w:rsidR="00644249" w:rsidRPr="00F7457F" w:rsidRDefault="00644249" w:rsidP="00644249">
      <w:pPr>
        <w:tabs>
          <w:tab w:val="left" w:pos="144"/>
          <w:tab w:val="left" w:pos="4320"/>
          <w:tab w:val="left" w:pos="5184"/>
          <w:tab w:val="left" w:pos="6336"/>
          <w:tab w:val="left" w:pos="7776"/>
        </w:tabs>
        <w:spacing w:line="360" w:lineRule="auto"/>
        <w:jc w:val="both"/>
        <w:rPr>
          <w:rFonts w:ascii="Agency FB" w:hAnsi="Agency FB"/>
          <w:sz w:val="22"/>
          <w:szCs w:val="22"/>
        </w:rPr>
      </w:pPr>
      <w:r w:rsidRPr="00F7457F">
        <w:rPr>
          <w:rFonts w:ascii="Agency FB" w:hAnsi="Agency FB"/>
          <w:b/>
          <w:sz w:val="22"/>
          <w:szCs w:val="22"/>
        </w:rPr>
        <w:t>Parágrafo Terceiro</w:t>
      </w:r>
      <w:r w:rsidRPr="00F7457F">
        <w:rPr>
          <w:rFonts w:ascii="Agency FB" w:hAnsi="Agency FB"/>
          <w:sz w:val="22"/>
          <w:szCs w:val="22"/>
        </w:rPr>
        <w:t xml:space="preserve"> - As multas previstas nesta cláusula não têm caráter compensatório e o seu pagamento não eximirá a contratada da responsabilidade de perdas ou danos decorrentes das infrações cometidas.</w:t>
      </w:r>
    </w:p>
    <w:p w:rsidR="00644249" w:rsidRPr="00F7457F" w:rsidRDefault="00644249" w:rsidP="00644249">
      <w:pPr>
        <w:tabs>
          <w:tab w:val="left" w:pos="144"/>
          <w:tab w:val="left" w:pos="4320"/>
          <w:tab w:val="left" w:pos="5184"/>
          <w:tab w:val="left" w:pos="6336"/>
          <w:tab w:val="left" w:pos="7776"/>
        </w:tabs>
        <w:spacing w:line="360" w:lineRule="auto"/>
        <w:jc w:val="both"/>
        <w:rPr>
          <w:rFonts w:ascii="Agency FB" w:hAnsi="Agency FB"/>
          <w:sz w:val="22"/>
          <w:szCs w:val="22"/>
        </w:rPr>
      </w:pPr>
      <w:r w:rsidRPr="00F7457F">
        <w:rPr>
          <w:rFonts w:ascii="Agency FB" w:hAnsi="Agency FB"/>
          <w:b/>
          <w:sz w:val="22"/>
          <w:szCs w:val="22"/>
        </w:rPr>
        <w:t>Parágrafo Quarto</w:t>
      </w:r>
      <w:r w:rsidRPr="00F7457F">
        <w:rPr>
          <w:rFonts w:ascii="Agency FB" w:hAnsi="Agency FB"/>
          <w:sz w:val="22"/>
          <w:szCs w:val="22"/>
        </w:rPr>
        <w:t xml:space="preserve"> - Se a multa aplicada for superior ao valor devido pela contratante, além da perda deste responderá a contratada pela diferença, que será cobrada administrativamente, se não solucionado após 60 (sessenta) dias, a CONTRATANTE executará a cobrança judicial que terá força de título para execução.</w:t>
      </w:r>
    </w:p>
    <w:p w:rsidR="00644249" w:rsidRPr="00F7457F" w:rsidRDefault="00644249" w:rsidP="00644249">
      <w:pPr>
        <w:tabs>
          <w:tab w:val="left" w:pos="144"/>
          <w:tab w:val="left" w:pos="4320"/>
          <w:tab w:val="left" w:pos="5184"/>
          <w:tab w:val="left" w:pos="6336"/>
          <w:tab w:val="left" w:pos="7776"/>
        </w:tabs>
        <w:spacing w:line="360" w:lineRule="auto"/>
        <w:jc w:val="both"/>
        <w:rPr>
          <w:rFonts w:ascii="Agency FB" w:hAnsi="Agency FB"/>
          <w:sz w:val="22"/>
          <w:szCs w:val="22"/>
        </w:rPr>
      </w:pPr>
      <w:r w:rsidRPr="00F7457F">
        <w:rPr>
          <w:rFonts w:ascii="Agency FB" w:hAnsi="Agency FB"/>
          <w:b/>
          <w:sz w:val="22"/>
          <w:szCs w:val="22"/>
        </w:rPr>
        <w:t>Cláusula Décima</w:t>
      </w:r>
      <w:r w:rsidRPr="00F7457F">
        <w:rPr>
          <w:rFonts w:ascii="Agency FB" w:hAnsi="Agency FB"/>
          <w:sz w:val="22"/>
          <w:szCs w:val="22"/>
        </w:rPr>
        <w:t xml:space="preserve"> </w:t>
      </w:r>
      <w:r w:rsidRPr="00266747">
        <w:rPr>
          <w:rFonts w:ascii="Agency FB" w:hAnsi="Agency FB"/>
          <w:b/>
          <w:sz w:val="22"/>
          <w:szCs w:val="22"/>
        </w:rPr>
        <w:t>Segunda-</w:t>
      </w:r>
      <w:r w:rsidRPr="00F7457F">
        <w:rPr>
          <w:rFonts w:ascii="Agency FB" w:hAnsi="Agency FB"/>
          <w:sz w:val="22"/>
          <w:szCs w:val="22"/>
        </w:rPr>
        <w:t xml:space="preserve"> </w:t>
      </w:r>
      <w:proofErr w:type="gramStart"/>
      <w:r w:rsidRPr="00F7457F">
        <w:rPr>
          <w:rFonts w:ascii="Agency FB" w:hAnsi="Agency FB"/>
          <w:sz w:val="22"/>
          <w:szCs w:val="22"/>
        </w:rPr>
        <w:t>A CONTRATADA assumem</w:t>
      </w:r>
      <w:proofErr w:type="gramEnd"/>
      <w:r w:rsidRPr="00F7457F">
        <w:rPr>
          <w:rFonts w:ascii="Agency FB" w:hAnsi="Agency FB"/>
          <w:sz w:val="22"/>
          <w:szCs w:val="22"/>
        </w:rPr>
        <w:t xml:space="preserve"> como exclusivamente seus os riscos e as despesas decorrentes do fornecimento do objeto do Contrato, equipamentos necessários à boa e perfeita execução e cumprimento deste contrato. Responsabiliza-se, também, pela idoneidade e comportamento de seus empregados, prepostos ou subordinados, e ainda por quaisquer prejuízos que sejam causados ao contratante ou a terceiros.</w:t>
      </w:r>
    </w:p>
    <w:p w:rsidR="00644249" w:rsidRPr="00F7457F" w:rsidRDefault="00644249" w:rsidP="00644249">
      <w:pPr>
        <w:tabs>
          <w:tab w:val="left" w:pos="144"/>
          <w:tab w:val="left" w:pos="4320"/>
          <w:tab w:val="left" w:pos="5184"/>
          <w:tab w:val="left" w:pos="6336"/>
          <w:tab w:val="left" w:pos="7776"/>
        </w:tabs>
        <w:spacing w:line="360" w:lineRule="auto"/>
        <w:jc w:val="both"/>
        <w:rPr>
          <w:rFonts w:ascii="Agency FB" w:hAnsi="Agency FB"/>
          <w:sz w:val="22"/>
          <w:szCs w:val="22"/>
        </w:rPr>
      </w:pPr>
      <w:r w:rsidRPr="00F7457F">
        <w:rPr>
          <w:rFonts w:ascii="Agency FB" w:hAnsi="Agency FB"/>
          <w:b/>
          <w:sz w:val="22"/>
          <w:szCs w:val="22"/>
        </w:rPr>
        <w:t>Parágrafo Primeiro</w:t>
      </w:r>
      <w:r w:rsidRPr="00F7457F">
        <w:rPr>
          <w:rFonts w:ascii="Agency FB" w:hAnsi="Agency FB"/>
          <w:sz w:val="22"/>
          <w:szCs w:val="22"/>
        </w:rPr>
        <w:t xml:space="preserve"> - Os danos ou prejuízos serão ressarcidos ao contratante no prazo máximo de </w:t>
      </w:r>
      <w:r>
        <w:rPr>
          <w:rFonts w:ascii="Agency FB" w:hAnsi="Agency FB"/>
          <w:sz w:val="22"/>
          <w:szCs w:val="22"/>
        </w:rPr>
        <w:t>12</w:t>
      </w:r>
      <w:r w:rsidRPr="00F7457F">
        <w:rPr>
          <w:rFonts w:ascii="Agency FB" w:hAnsi="Agency FB"/>
          <w:sz w:val="22"/>
          <w:szCs w:val="22"/>
        </w:rPr>
        <w:t xml:space="preserve"> (</w:t>
      </w:r>
      <w:r>
        <w:rPr>
          <w:rFonts w:ascii="Agency FB" w:hAnsi="Agency FB"/>
          <w:sz w:val="22"/>
          <w:szCs w:val="22"/>
        </w:rPr>
        <w:t>doze</w:t>
      </w:r>
      <w:r w:rsidRPr="00F7457F">
        <w:rPr>
          <w:rFonts w:ascii="Agency FB" w:hAnsi="Agency FB"/>
          <w:sz w:val="22"/>
          <w:szCs w:val="22"/>
        </w:rPr>
        <w:t>) horas, contando da notificação administrativa à CONTRATADA, sob a pena de multa.</w:t>
      </w:r>
    </w:p>
    <w:p w:rsidR="00644249" w:rsidRPr="00F7457F" w:rsidRDefault="00644249" w:rsidP="00644249">
      <w:pPr>
        <w:tabs>
          <w:tab w:val="left" w:pos="144"/>
          <w:tab w:val="left" w:pos="4320"/>
          <w:tab w:val="left" w:pos="5184"/>
          <w:tab w:val="left" w:pos="6336"/>
          <w:tab w:val="left" w:pos="7776"/>
        </w:tabs>
        <w:spacing w:line="360" w:lineRule="auto"/>
        <w:jc w:val="both"/>
        <w:rPr>
          <w:rFonts w:ascii="Agency FB" w:hAnsi="Agency FB"/>
          <w:sz w:val="22"/>
          <w:szCs w:val="22"/>
        </w:rPr>
      </w:pPr>
      <w:r w:rsidRPr="00F7457F">
        <w:rPr>
          <w:rFonts w:ascii="Agency FB" w:hAnsi="Agency FB"/>
          <w:b/>
          <w:sz w:val="22"/>
          <w:szCs w:val="22"/>
        </w:rPr>
        <w:lastRenderedPageBreak/>
        <w:t>Parágrafo Segundo</w:t>
      </w:r>
      <w:r w:rsidRPr="00F7457F">
        <w:rPr>
          <w:rFonts w:ascii="Agency FB" w:hAnsi="Agency FB"/>
          <w:sz w:val="22"/>
          <w:szCs w:val="22"/>
        </w:rPr>
        <w:t xml:space="preserve"> - O CONTRATANTE não responderá por quaisquer ônus, direitos ou obrigações vinculados à legislação tributária, trabalhista, </w:t>
      </w:r>
      <w:proofErr w:type="gramStart"/>
      <w:r w:rsidRPr="00F7457F">
        <w:rPr>
          <w:rFonts w:ascii="Agency FB" w:hAnsi="Agency FB"/>
          <w:sz w:val="22"/>
          <w:szCs w:val="22"/>
        </w:rPr>
        <w:t>previdenciária ou securitária, e decorrentes da execução do presente contrato, cujo cumprimento e responsabilidade caberão, exclusivamente, à CONTRATADA</w:t>
      </w:r>
      <w:proofErr w:type="gramEnd"/>
      <w:r w:rsidRPr="00F7457F">
        <w:rPr>
          <w:rFonts w:ascii="Agency FB" w:hAnsi="Agency FB"/>
          <w:sz w:val="22"/>
          <w:szCs w:val="22"/>
        </w:rPr>
        <w:t>.</w:t>
      </w:r>
    </w:p>
    <w:p w:rsidR="00644249" w:rsidRPr="00F7457F" w:rsidRDefault="00644249" w:rsidP="00644249">
      <w:pPr>
        <w:tabs>
          <w:tab w:val="left" w:pos="144"/>
          <w:tab w:val="left" w:pos="4320"/>
          <w:tab w:val="left" w:pos="5184"/>
          <w:tab w:val="left" w:pos="6336"/>
          <w:tab w:val="left" w:pos="7776"/>
        </w:tabs>
        <w:spacing w:line="360" w:lineRule="auto"/>
        <w:jc w:val="both"/>
        <w:rPr>
          <w:rFonts w:ascii="Agency FB" w:hAnsi="Agency FB"/>
          <w:sz w:val="22"/>
          <w:szCs w:val="22"/>
        </w:rPr>
      </w:pPr>
      <w:r w:rsidRPr="00F7457F">
        <w:rPr>
          <w:rFonts w:ascii="Agency FB" w:hAnsi="Agency FB"/>
          <w:b/>
          <w:sz w:val="22"/>
          <w:szCs w:val="22"/>
        </w:rPr>
        <w:t>Parágrafo Terceiro</w:t>
      </w:r>
      <w:r w:rsidRPr="00F7457F">
        <w:rPr>
          <w:rFonts w:ascii="Agency FB" w:hAnsi="Agency FB"/>
          <w:sz w:val="22"/>
          <w:szCs w:val="22"/>
        </w:rPr>
        <w:t xml:space="preserve"> - O CONTRATANTE não responderá por quaisquer compromissos assumidos pela contratada com terceiros, ainda que vinculados à execução do presente contrato, bem como por qualquer dano causado a terceiros em decorrência de ato da CONTRATADA; de seus empregados, prepostos ou subordinados.</w:t>
      </w:r>
    </w:p>
    <w:p w:rsidR="00644249" w:rsidRPr="00F7457F" w:rsidRDefault="00644249" w:rsidP="00644249">
      <w:pPr>
        <w:tabs>
          <w:tab w:val="left" w:pos="144"/>
          <w:tab w:val="left" w:pos="4320"/>
          <w:tab w:val="left" w:pos="5184"/>
          <w:tab w:val="left" w:pos="6336"/>
          <w:tab w:val="left" w:pos="7776"/>
        </w:tabs>
        <w:spacing w:line="360" w:lineRule="auto"/>
        <w:jc w:val="both"/>
        <w:rPr>
          <w:rFonts w:ascii="Agency FB" w:hAnsi="Agency FB"/>
          <w:sz w:val="22"/>
          <w:szCs w:val="22"/>
        </w:rPr>
      </w:pPr>
      <w:r w:rsidRPr="00F7457F">
        <w:rPr>
          <w:rFonts w:ascii="Agency FB" w:hAnsi="Agency FB"/>
          <w:b/>
          <w:sz w:val="22"/>
          <w:szCs w:val="22"/>
        </w:rPr>
        <w:t>Parágrafo Quarto</w:t>
      </w:r>
      <w:r w:rsidRPr="00F7457F">
        <w:rPr>
          <w:rFonts w:ascii="Agency FB" w:hAnsi="Agency FB"/>
          <w:sz w:val="22"/>
          <w:szCs w:val="22"/>
        </w:rPr>
        <w:t xml:space="preserve"> - A CONTRATADA manterá durante toda a execução do Contrato, as condições de habilitação e qualificação que lhe foram exigidas na licitação.</w:t>
      </w:r>
    </w:p>
    <w:p w:rsidR="00644249" w:rsidRPr="00F7457F" w:rsidRDefault="00644249" w:rsidP="00644249">
      <w:pPr>
        <w:tabs>
          <w:tab w:val="left" w:pos="144"/>
          <w:tab w:val="left" w:pos="4320"/>
          <w:tab w:val="left" w:pos="5184"/>
          <w:tab w:val="left" w:pos="6336"/>
          <w:tab w:val="left" w:pos="7776"/>
        </w:tabs>
        <w:spacing w:line="360" w:lineRule="auto"/>
        <w:jc w:val="both"/>
        <w:rPr>
          <w:rFonts w:ascii="Agency FB" w:hAnsi="Agency FB"/>
          <w:b/>
          <w:sz w:val="22"/>
          <w:szCs w:val="22"/>
        </w:rPr>
      </w:pPr>
    </w:p>
    <w:p w:rsidR="00644249" w:rsidRPr="00F7457F" w:rsidRDefault="00644249" w:rsidP="00644249">
      <w:pPr>
        <w:tabs>
          <w:tab w:val="left" w:pos="144"/>
          <w:tab w:val="left" w:pos="4320"/>
          <w:tab w:val="left" w:pos="5184"/>
          <w:tab w:val="left" w:pos="6336"/>
          <w:tab w:val="left" w:pos="7776"/>
        </w:tabs>
        <w:spacing w:line="360" w:lineRule="auto"/>
        <w:jc w:val="both"/>
        <w:rPr>
          <w:rFonts w:ascii="Agency FB" w:hAnsi="Agency FB"/>
          <w:b/>
          <w:sz w:val="22"/>
          <w:szCs w:val="22"/>
        </w:rPr>
      </w:pPr>
      <w:r w:rsidRPr="00F7457F">
        <w:rPr>
          <w:rFonts w:ascii="Agency FB" w:hAnsi="Agency FB"/>
          <w:b/>
          <w:sz w:val="22"/>
          <w:szCs w:val="22"/>
        </w:rPr>
        <w:t xml:space="preserve">DA RESCISÃO: </w:t>
      </w:r>
    </w:p>
    <w:p w:rsidR="00644249" w:rsidRPr="00F7457F" w:rsidRDefault="00644249" w:rsidP="00644249">
      <w:pPr>
        <w:tabs>
          <w:tab w:val="left" w:pos="144"/>
          <w:tab w:val="left" w:pos="4320"/>
          <w:tab w:val="left" w:pos="5184"/>
          <w:tab w:val="left" w:pos="6336"/>
          <w:tab w:val="left" w:pos="7776"/>
        </w:tabs>
        <w:spacing w:line="360" w:lineRule="auto"/>
        <w:jc w:val="both"/>
        <w:rPr>
          <w:rFonts w:ascii="Agency FB" w:hAnsi="Agency FB"/>
          <w:sz w:val="22"/>
          <w:szCs w:val="22"/>
        </w:rPr>
      </w:pPr>
      <w:r w:rsidRPr="00F7457F">
        <w:rPr>
          <w:rFonts w:ascii="Agency FB" w:hAnsi="Agency FB"/>
          <w:b/>
          <w:sz w:val="22"/>
          <w:szCs w:val="22"/>
        </w:rPr>
        <w:t xml:space="preserve">Cláusula Décima </w:t>
      </w:r>
      <w:r>
        <w:rPr>
          <w:rFonts w:ascii="Agency FB" w:hAnsi="Agency FB"/>
          <w:b/>
          <w:sz w:val="22"/>
          <w:szCs w:val="22"/>
        </w:rPr>
        <w:t>Terceira</w:t>
      </w:r>
      <w:r w:rsidRPr="00F7457F">
        <w:rPr>
          <w:rFonts w:ascii="Agency FB" w:hAnsi="Agency FB"/>
          <w:sz w:val="22"/>
          <w:szCs w:val="22"/>
        </w:rPr>
        <w:t xml:space="preserve"> - A CONTRATANTE poderá rescindir o presente contrato nas hipóteses previstas no Artigo 78, Incisos I a XII, da Lei 8.666/93, sem que caiba à contratada, direito a qualquer indenização sem prejuízo das penalidades pertinentes.</w:t>
      </w:r>
    </w:p>
    <w:p w:rsidR="00644249" w:rsidRPr="00F7457F" w:rsidRDefault="00644249" w:rsidP="00644249">
      <w:pPr>
        <w:tabs>
          <w:tab w:val="left" w:pos="144"/>
          <w:tab w:val="left" w:pos="4320"/>
          <w:tab w:val="left" w:pos="5184"/>
          <w:tab w:val="left" w:pos="6336"/>
          <w:tab w:val="left" w:pos="7776"/>
        </w:tabs>
        <w:spacing w:line="360" w:lineRule="auto"/>
        <w:jc w:val="both"/>
        <w:rPr>
          <w:rFonts w:ascii="Agency FB" w:hAnsi="Agency FB"/>
          <w:sz w:val="22"/>
          <w:szCs w:val="22"/>
        </w:rPr>
      </w:pPr>
      <w:r w:rsidRPr="00F7457F">
        <w:rPr>
          <w:rFonts w:ascii="Agency FB" w:hAnsi="Agency FB"/>
          <w:b/>
          <w:sz w:val="22"/>
          <w:szCs w:val="22"/>
        </w:rPr>
        <w:t>Parágrafo único</w:t>
      </w:r>
      <w:r w:rsidRPr="00F7457F">
        <w:rPr>
          <w:rFonts w:ascii="Agency FB" w:hAnsi="Agency FB"/>
          <w:sz w:val="22"/>
          <w:szCs w:val="22"/>
        </w:rPr>
        <w:t xml:space="preserve"> - A CONTRATADA reconhece os Direitos da Administração, em caso de rescisão administrativa prevista no art. 77 da Lei nº 8.666/93.</w:t>
      </w:r>
    </w:p>
    <w:p w:rsidR="00644249" w:rsidRPr="00512BD1" w:rsidRDefault="00644249" w:rsidP="00644249">
      <w:pPr>
        <w:tabs>
          <w:tab w:val="left" w:pos="144"/>
          <w:tab w:val="left" w:pos="4320"/>
          <w:tab w:val="left" w:pos="5184"/>
          <w:tab w:val="left" w:pos="6336"/>
          <w:tab w:val="left" w:pos="7776"/>
        </w:tabs>
        <w:spacing w:line="360" w:lineRule="auto"/>
        <w:jc w:val="both"/>
        <w:rPr>
          <w:rFonts w:ascii="Agency FB" w:hAnsi="Agency FB"/>
          <w:b/>
          <w:sz w:val="22"/>
          <w:szCs w:val="22"/>
        </w:rPr>
      </w:pPr>
    </w:p>
    <w:p w:rsidR="00644249" w:rsidRDefault="00644249" w:rsidP="00644249">
      <w:pPr>
        <w:autoSpaceDE w:val="0"/>
        <w:autoSpaceDN w:val="0"/>
        <w:adjustRightInd w:val="0"/>
        <w:jc w:val="both"/>
        <w:rPr>
          <w:rFonts w:ascii="Agency FB" w:hAnsi="Agency FB" w:cs="Verdana-Bold"/>
          <w:b/>
          <w:bCs/>
          <w:sz w:val="22"/>
          <w:szCs w:val="22"/>
          <w:lang w:eastAsia="en-US"/>
        </w:rPr>
      </w:pPr>
      <w:r w:rsidRPr="00512BD1">
        <w:rPr>
          <w:rFonts w:ascii="Agency FB" w:hAnsi="Agency FB" w:cs="Verdana-Bold"/>
          <w:b/>
          <w:bCs/>
          <w:sz w:val="22"/>
          <w:szCs w:val="22"/>
          <w:lang w:eastAsia="en-US"/>
        </w:rPr>
        <w:t>DO ACOMPANHAMENTO E DA FISCALIZAÇÃO</w:t>
      </w:r>
    </w:p>
    <w:p w:rsidR="00644249" w:rsidRPr="00512BD1" w:rsidRDefault="00644249" w:rsidP="00644249">
      <w:pPr>
        <w:autoSpaceDE w:val="0"/>
        <w:autoSpaceDN w:val="0"/>
        <w:adjustRightInd w:val="0"/>
        <w:jc w:val="both"/>
        <w:rPr>
          <w:rFonts w:ascii="Agency FB" w:hAnsi="Agency FB" w:cs="Verdana-Bold"/>
          <w:b/>
          <w:bCs/>
          <w:sz w:val="22"/>
          <w:szCs w:val="22"/>
          <w:lang w:eastAsia="en-US"/>
        </w:rPr>
      </w:pPr>
    </w:p>
    <w:p w:rsidR="00644249" w:rsidRPr="00BA02C6" w:rsidRDefault="00644249" w:rsidP="00644249">
      <w:pPr>
        <w:autoSpaceDE w:val="0"/>
        <w:autoSpaceDN w:val="0"/>
        <w:adjustRightInd w:val="0"/>
        <w:jc w:val="both"/>
        <w:rPr>
          <w:rFonts w:ascii="Agency FB" w:hAnsi="Agency FB" w:cs="Verdana"/>
          <w:sz w:val="22"/>
          <w:szCs w:val="22"/>
          <w:lang w:eastAsia="en-US"/>
        </w:rPr>
      </w:pPr>
      <w:r w:rsidRPr="00F7457F">
        <w:rPr>
          <w:rFonts w:ascii="Agency FB" w:hAnsi="Agency FB"/>
          <w:b/>
          <w:sz w:val="22"/>
          <w:szCs w:val="22"/>
        </w:rPr>
        <w:t xml:space="preserve">Cláusula Décima </w:t>
      </w:r>
      <w:r>
        <w:rPr>
          <w:rFonts w:ascii="Agency FB" w:hAnsi="Agency FB"/>
          <w:b/>
          <w:sz w:val="22"/>
          <w:szCs w:val="22"/>
        </w:rPr>
        <w:t xml:space="preserve">Quarta- </w:t>
      </w:r>
      <w:r w:rsidRPr="00BA02C6">
        <w:rPr>
          <w:rFonts w:ascii="Agency FB" w:hAnsi="Agency FB" w:cs="Verdana"/>
          <w:sz w:val="22"/>
          <w:szCs w:val="22"/>
          <w:lang w:eastAsia="en-US"/>
        </w:rPr>
        <w:t>Durante a vigência deste Contrato, a sua execução será fiscalizada, pelo fiscal de Contrato da Prefeitura Municipal.</w:t>
      </w:r>
    </w:p>
    <w:p w:rsidR="00644249" w:rsidRPr="00F7457F" w:rsidRDefault="00644249" w:rsidP="00644249">
      <w:pPr>
        <w:tabs>
          <w:tab w:val="left" w:pos="144"/>
          <w:tab w:val="left" w:pos="4320"/>
          <w:tab w:val="left" w:pos="5184"/>
          <w:tab w:val="left" w:pos="6336"/>
          <w:tab w:val="left" w:pos="7776"/>
        </w:tabs>
        <w:spacing w:line="360" w:lineRule="auto"/>
        <w:jc w:val="both"/>
        <w:rPr>
          <w:rFonts w:ascii="Agency FB" w:hAnsi="Agency FB"/>
          <w:sz w:val="22"/>
          <w:szCs w:val="22"/>
        </w:rPr>
      </w:pPr>
      <w:r w:rsidRPr="00BB5425">
        <w:rPr>
          <w:rFonts w:ascii="Agency FB" w:hAnsi="Agency FB"/>
          <w:b/>
          <w:sz w:val="20"/>
          <w:szCs w:val="20"/>
        </w:rPr>
        <w:t>Parágrafo Primeiro</w:t>
      </w:r>
      <w:r w:rsidRPr="00512BD1">
        <w:rPr>
          <w:rFonts w:ascii="Agency FB" w:hAnsi="Agency FB"/>
        </w:rPr>
        <w:t xml:space="preserve"> - </w:t>
      </w:r>
      <w:r w:rsidRPr="00BA02C6">
        <w:rPr>
          <w:rFonts w:ascii="Agency FB" w:hAnsi="Agency FB" w:cs="Verdana"/>
          <w:sz w:val="22"/>
          <w:szCs w:val="22"/>
          <w:lang w:eastAsia="en-US"/>
        </w:rPr>
        <w:t>A Secretaria</w:t>
      </w:r>
      <w:r w:rsidRPr="00F7457F">
        <w:rPr>
          <w:rFonts w:ascii="Agency FB" w:hAnsi="Agency FB" w:cs="Verdana"/>
          <w:sz w:val="22"/>
          <w:szCs w:val="22"/>
          <w:lang w:eastAsia="en-US"/>
        </w:rPr>
        <w:t xml:space="preserve"> anotará em registro próprio, todas as ocorrências relacionadas com a execução do contrato, determinando o que for necessário à regularização das faltas ou defeitos observados, conforme determina o parágrafo 1º do art. 67 da Lei nº 8.666/93; </w:t>
      </w:r>
    </w:p>
    <w:p w:rsidR="00644249" w:rsidRPr="00F7457F" w:rsidRDefault="00644249" w:rsidP="00644249">
      <w:pPr>
        <w:tabs>
          <w:tab w:val="left" w:pos="144"/>
          <w:tab w:val="left" w:pos="4320"/>
          <w:tab w:val="left" w:pos="5184"/>
          <w:tab w:val="left" w:pos="6336"/>
          <w:tab w:val="left" w:pos="7776"/>
        </w:tabs>
        <w:spacing w:line="360" w:lineRule="auto"/>
        <w:jc w:val="both"/>
        <w:rPr>
          <w:rFonts w:ascii="Agency FB" w:hAnsi="Agency FB"/>
          <w:sz w:val="22"/>
          <w:szCs w:val="22"/>
        </w:rPr>
      </w:pPr>
      <w:r w:rsidRPr="00F7457F">
        <w:rPr>
          <w:rFonts w:ascii="Agency FB" w:hAnsi="Agency FB"/>
          <w:b/>
          <w:sz w:val="22"/>
          <w:szCs w:val="22"/>
        </w:rPr>
        <w:t xml:space="preserve">Parágrafo </w:t>
      </w:r>
      <w:r>
        <w:rPr>
          <w:rFonts w:ascii="Agency FB" w:hAnsi="Agency FB"/>
          <w:b/>
          <w:sz w:val="22"/>
          <w:szCs w:val="22"/>
        </w:rPr>
        <w:t>Segundo</w:t>
      </w:r>
      <w:r w:rsidRPr="00F7457F">
        <w:rPr>
          <w:rFonts w:ascii="Agency FB" w:hAnsi="Agency FB"/>
          <w:sz w:val="22"/>
          <w:szCs w:val="22"/>
        </w:rPr>
        <w:t xml:space="preserve"> - </w:t>
      </w:r>
      <w:r w:rsidRPr="00F7457F">
        <w:rPr>
          <w:rFonts w:ascii="Agency FB" w:hAnsi="Agency FB" w:cs="Verdana"/>
          <w:sz w:val="22"/>
          <w:szCs w:val="22"/>
          <w:lang w:eastAsia="en-US"/>
        </w:rPr>
        <w:t xml:space="preserve">Cabem à Contratada atender prontamente a quaisquer exigências da fiscalização inerentes ao objeto do Contrato, implicando a atividade da fiscalização em qualquer exclusão ou redução da responsabilidade da Contratada, inclusive perante terceiros, por qualquer irregularidade e, na ocorrência desta, não implica </w:t>
      </w:r>
      <w:proofErr w:type="spellStart"/>
      <w:proofErr w:type="gramStart"/>
      <w:r w:rsidRPr="00F7457F">
        <w:rPr>
          <w:rFonts w:ascii="Agency FB" w:hAnsi="Agency FB" w:cs="Verdana"/>
          <w:sz w:val="22"/>
          <w:szCs w:val="22"/>
          <w:lang w:eastAsia="en-US"/>
        </w:rPr>
        <w:t>co-responsabilidade</w:t>
      </w:r>
      <w:proofErr w:type="spellEnd"/>
      <w:proofErr w:type="gramEnd"/>
      <w:r w:rsidRPr="00F7457F">
        <w:rPr>
          <w:rFonts w:ascii="Agency FB" w:hAnsi="Agency FB" w:cs="Verdana"/>
          <w:sz w:val="22"/>
          <w:szCs w:val="22"/>
          <w:lang w:eastAsia="en-US"/>
        </w:rPr>
        <w:t xml:space="preserve"> do Contratante ou de seus agentes e prepostos;</w:t>
      </w:r>
    </w:p>
    <w:p w:rsidR="00644249" w:rsidRPr="00F7457F" w:rsidRDefault="00644249" w:rsidP="00644249">
      <w:pPr>
        <w:tabs>
          <w:tab w:val="left" w:pos="144"/>
          <w:tab w:val="left" w:pos="4320"/>
          <w:tab w:val="left" w:pos="5184"/>
          <w:tab w:val="left" w:pos="6336"/>
          <w:tab w:val="left" w:pos="7776"/>
        </w:tabs>
        <w:spacing w:line="360" w:lineRule="auto"/>
        <w:jc w:val="both"/>
        <w:rPr>
          <w:rFonts w:ascii="Agency FB" w:hAnsi="Agency FB"/>
          <w:sz w:val="22"/>
          <w:szCs w:val="22"/>
        </w:rPr>
      </w:pPr>
      <w:r w:rsidRPr="00F7457F">
        <w:rPr>
          <w:rFonts w:ascii="Agency FB" w:hAnsi="Agency FB"/>
          <w:b/>
          <w:sz w:val="22"/>
          <w:szCs w:val="22"/>
        </w:rPr>
        <w:t>Parágrafo</w:t>
      </w:r>
      <w:r>
        <w:rPr>
          <w:rFonts w:ascii="Agency FB" w:hAnsi="Agency FB"/>
          <w:b/>
          <w:sz w:val="22"/>
          <w:szCs w:val="22"/>
        </w:rPr>
        <w:t xml:space="preserve"> Terceiro</w:t>
      </w:r>
      <w:r w:rsidRPr="00F7457F">
        <w:rPr>
          <w:rFonts w:ascii="Agency FB" w:hAnsi="Agency FB"/>
          <w:sz w:val="22"/>
          <w:szCs w:val="22"/>
        </w:rPr>
        <w:t xml:space="preserve"> - </w:t>
      </w:r>
      <w:r w:rsidRPr="00F7457F">
        <w:rPr>
          <w:rFonts w:ascii="Agency FB" w:hAnsi="Agency FB" w:cs="Verdana"/>
          <w:sz w:val="22"/>
          <w:szCs w:val="22"/>
          <w:lang w:eastAsia="en-US"/>
        </w:rPr>
        <w:t xml:space="preserve">As decisões e providências que ultrapassarem a competência dos representantes da contratante deverão ser solicitadas, por escrito, os seus superiores, em tempo hábil para a adoção das medidas convenientes, conforme preceitua o parágrafo 2º do art. 67 da Lei nº 8.666/93; </w:t>
      </w:r>
    </w:p>
    <w:p w:rsidR="00644249" w:rsidRPr="00F7457F" w:rsidRDefault="00644249" w:rsidP="00644249">
      <w:pPr>
        <w:tabs>
          <w:tab w:val="left" w:pos="144"/>
          <w:tab w:val="left" w:pos="4320"/>
          <w:tab w:val="left" w:pos="5184"/>
          <w:tab w:val="left" w:pos="6336"/>
          <w:tab w:val="left" w:pos="7776"/>
        </w:tabs>
        <w:spacing w:line="360" w:lineRule="auto"/>
        <w:jc w:val="both"/>
        <w:rPr>
          <w:rFonts w:ascii="Agency FB" w:hAnsi="Agency FB"/>
          <w:b/>
          <w:sz w:val="22"/>
          <w:szCs w:val="22"/>
        </w:rPr>
      </w:pPr>
    </w:p>
    <w:p w:rsidR="00644249" w:rsidRDefault="00644249" w:rsidP="00644249">
      <w:pPr>
        <w:tabs>
          <w:tab w:val="left" w:pos="144"/>
          <w:tab w:val="left" w:pos="4320"/>
          <w:tab w:val="left" w:pos="5184"/>
          <w:tab w:val="left" w:pos="6336"/>
          <w:tab w:val="left" w:pos="7776"/>
        </w:tabs>
        <w:spacing w:line="360" w:lineRule="auto"/>
        <w:jc w:val="both"/>
        <w:rPr>
          <w:rFonts w:ascii="Agency FB" w:hAnsi="Agency FB"/>
          <w:b/>
          <w:sz w:val="22"/>
          <w:szCs w:val="22"/>
        </w:rPr>
      </w:pPr>
      <w:r w:rsidRPr="00F7457F">
        <w:rPr>
          <w:rFonts w:ascii="Agency FB" w:hAnsi="Agency FB"/>
          <w:b/>
          <w:sz w:val="22"/>
          <w:szCs w:val="22"/>
        </w:rPr>
        <w:t>DA CESSÃO OU TRANSFERÊNCIA:</w:t>
      </w:r>
    </w:p>
    <w:p w:rsidR="0096133F" w:rsidRPr="00F7457F" w:rsidRDefault="0096133F" w:rsidP="00644249">
      <w:pPr>
        <w:tabs>
          <w:tab w:val="left" w:pos="144"/>
          <w:tab w:val="left" w:pos="4320"/>
          <w:tab w:val="left" w:pos="5184"/>
          <w:tab w:val="left" w:pos="6336"/>
          <w:tab w:val="left" w:pos="7776"/>
        </w:tabs>
        <w:spacing w:line="360" w:lineRule="auto"/>
        <w:jc w:val="both"/>
        <w:rPr>
          <w:rFonts w:ascii="Agency FB" w:hAnsi="Agency FB"/>
          <w:b/>
          <w:sz w:val="22"/>
          <w:szCs w:val="22"/>
        </w:rPr>
      </w:pPr>
    </w:p>
    <w:p w:rsidR="00644249" w:rsidRPr="00F7457F" w:rsidRDefault="00644249" w:rsidP="00644249">
      <w:pPr>
        <w:tabs>
          <w:tab w:val="left" w:pos="144"/>
          <w:tab w:val="left" w:pos="4320"/>
          <w:tab w:val="left" w:pos="5184"/>
          <w:tab w:val="left" w:pos="6336"/>
          <w:tab w:val="left" w:pos="7776"/>
        </w:tabs>
        <w:spacing w:line="360" w:lineRule="auto"/>
        <w:jc w:val="both"/>
        <w:rPr>
          <w:rFonts w:ascii="Agency FB" w:hAnsi="Agency FB"/>
          <w:sz w:val="22"/>
          <w:szCs w:val="22"/>
        </w:rPr>
      </w:pPr>
      <w:r w:rsidRPr="00F7457F">
        <w:rPr>
          <w:rFonts w:ascii="Agency FB" w:hAnsi="Agency FB"/>
          <w:b/>
          <w:sz w:val="22"/>
          <w:szCs w:val="22"/>
        </w:rPr>
        <w:t xml:space="preserve">Cláusula Décima </w:t>
      </w:r>
      <w:r>
        <w:rPr>
          <w:rFonts w:ascii="Agency FB" w:hAnsi="Agency FB"/>
          <w:b/>
          <w:sz w:val="22"/>
          <w:szCs w:val="22"/>
        </w:rPr>
        <w:t>Quinta</w:t>
      </w:r>
      <w:r w:rsidRPr="00F7457F">
        <w:rPr>
          <w:rFonts w:ascii="Agency FB" w:hAnsi="Agency FB"/>
          <w:sz w:val="22"/>
          <w:szCs w:val="22"/>
        </w:rPr>
        <w:t xml:space="preserve"> - O presente contrato não poderá ser objeto de cessão ou transferência, no todo ou em parte.</w:t>
      </w:r>
    </w:p>
    <w:p w:rsidR="00644249" w:rsidRDefault="00644249" w:rsidP="00644249">
      <w:pPr>
        <w:pStyle w:val="Corpodetexto"/>
        <w:tabs>
          <w:tab w:val="left" w:pos="708"/>
        </w:tabs>
        <w:rPr>
          <w:rFonts w:ascii="Agency FB" w:hAnsi="Agency FB"/>
          <w:b/>
        </w:rPr>
      </w:pPr>
    </w:p>
    <w:p w:rsidR="00644249" w:rsidRDefault="00644249" w:rsidP="00644249">
      <w:pPr>
        <w:pStyle w:val="Corpodetexto"/>
        <w:tabs>
          <w:tab w:val="left" w:pos="708"/>
        </w:tabs>
        <w:rPr>
          <w:rFonts w:ascii="Agency FB" w:hAnsi="Agency FB"/>
          <w:b/>
        </w:rPr>
      </w:pPr>
      <w:r w:rsidRPr="00D3371F">
        <w:rPr>
          <w:rFonts w:ascii="Agency FB" w:hAnsi="Agency FB"/>
          <w:b/>
        </w:rPr>
        <w:t>DA VINCULAÇÃO AO EDITAL DE LICITAÇÃO (art. 55 inciso</w:t>
      </w:r>
      <w:r>
        <w:rPr>
          <w:rFonts w:ascii="Agency FB" w:hAnsi="Agency FB"/>
          <w:b/>
        </w:rPr>
        <w:t>,</w:t>
      </w:r>
      <w:r w:rsidRPr="00D3371F">
        <w:rPr>
          <w:rFonts w:ascii="Agency FB" w:hAnsi="Agency FB"/>
          <w:b/>
        </w:rPr>
        <w:t xml:space="preserve"> XI</w:t>
      </w:r>
      <w:r>
        <w:rPr>
          <w:rFonts w:ascii="Agency FB" w:hAnsi="Agency FB"/>
          <w:b/>
        </w:rPr>
        <w:t xml:space="preserve"> e XII</w:t>
      </w:r>
      <w:r w:rsidRPr="00D3371F">
        <w:rPr>
          <w:rFonts w:ascii="Agency FB" w:hAnsi="Agency FB"/>
          <w:b/>
        </w:rPr>
        <w:t>).</w:t>
      </w:r>
    </w:p>
    <w:p w:rsidR="00644249" w:rsidRPr="00D3371F" w:rsidRDefault="00644249" w:rsidP="00644249">
      <w:pPr>
        <w:pStyle w:val="Corpodetexto"/>
        <w:tabs>
          <w:tab w:val="left" w:pos="708"/>
        </w:tabs>
        <w:rPr>
          <w:rFonts w:ascii="Agency FB" w:hAnsi="Agency FB"/>
          <w:b/>
          <w:szCs w:val="22"/>
        </w:rPr>
      </w:pPr>
    </w:p>
    <w:p w:rsidR="00644249" w:rsidRPr="00CC312A" w:rsidRDefault="00644249" w:rsidP="00644249">
      <w:pPr>
        <w:pStyle w:val="Corpodetexto"/>
        <w:tabs>
          <w:tab w:val="left" w:pos="708"/>
        </w:tabs>
        <w:rPr>
          <w:rFonts w:ascii="Agency FB" w:hAnsi="Agency FB"/>
          <w:b/>
          <w:lang w:eastAsia="en-US"/>
        </w:rPr>
      </w:pPr>
      <w:r w:rsidRPr="00F7457F">
        <w:rPr>
          <w:rFonts w:ascii="Agency FB" w:hAnsi="Agency FB"/>
          <w:b/>
          <w:szCs w:val="22"/>
        </w:rPr>
        <w:lastRenderedPageBreak/>
        <w:t xml:space="preserve">Cláusula Décima </w:t>
      </w:r>
      <w:r>
        <w:rPr>
          <w:rFonts w:ascii="Agency FB" w:hAnsi="Agency FB"/>
          <w:b/>
          <w:szCs w:val="22"/>
        </w:rPr>
        <w:t>Sexta</w:t>
      </w:r>
      <w:r w:rsidRPr="00F7457F">
        <w:rPr>
          <w:rFonts w:ascii="Agency FB" w:hAnsi="Agency FB"/>
          <w:szCs w:val="22"/>
        </w:rPr>
        <w:t xml:space="preserve"> </w:t>
      </w:r>
      <w:r w:rsidRPr="00F77622">
        <w:rPr>
          <w:b/>
        </w:rPr>
        <w:t xml:space="preserve">– </w:t>
      </w:r>
      <w:r w:rsidRPr="00CC312A">
        <w:rPr>
          <w:rFonts w:ascii="Agency FB" w:hAnsi="Agency FB"/>
        </w:rPr>
        <w:t>Fica o presente contrato vinculado ao</w:t>
      </w:r>
      <w:r>
        <w:rPr>
          <w:rFonts w:ascii="Agency FB" w:hAnsi="Agency FB"/>
        </w:rPr>
        <w:t xml:space="preserve"> edital Pregão </w:t>
      </w:r>
      <w:r w:rsidR="00C77638">
        <w:rPr>
          <w:rFonts w:ascii="Agency FB" w:hAnsi="Agency FB"/>
        </w:rPr>
        <w:t>Presencial</w:t>
      </w:r>
      <w:r w:rsidR="00365DB1">
        <w:rPr>
          <w:rFonts w:ascii="Agency FB" w:hAnsi="Agency FB"/>
        </w:rPr>
        <w:t>/SRP</w:t>
      </w:r>
      <w:r w:rsidR="00C77638">
        <w:rPr>
          <w:rFonts w:ascii="Agency FB" w:hAnsi="Agency FB"/>
        </w:rPr>
        <w:t xml:space="preserve"> </w:t>
      </w:r>
      <w:r>
        <w:rPr>
          <w:rFonts w:ascii="Agency FB" w:hAnsi="Agency FB"/>
        </w:rPr>
        <w:t xml:space="preserve">nº </w:t>
      </w:r>
      <w:r w:rsidR="0096133F">
        <w:rPr>
          <w:rFonts w:ascii="Agency FB" w:hAnsi="Agency FB"/>
        </w:rPr>
        <w:t>006</w:t>
      </w:r>
      <w:r w:rsidR="00735DDA">
        <w:rPr>
          <w:rFonts w:ascii="Agency FB" w:hAnsi="Agency FB"/>
        </w:rPr>
        <w:t>/2021</w:t>
      </w:r>
      <w:r w:rsidRPr="00CC312A">
        <w:rPr>
          <w:rFonts w:ascii="Agency FB" w:hAnsi="Agency FB"/>
        </w:rPr>
        <w:t>, a proposta constante no Proc</w:t>
      </w:r>
      <w:r>
        <w:rPr>
          <w:rFonts w:ascii="Agency FB" w:hAnsi="Agency FB"/>
        </w:rPr>
        <w:t xml:space="preserve">esso Licitatório nº </w:t>
      </w:r>
      <w:r w:rsidR="00735DDA">
        <w:rPr>
          <w:rFonts w:ascii="Agency FB" w:hAnsi="Agency FB"/>
        </w:rPr>
        <w:t>2</w:t>
      </w:r>
      <w:r w:rsidR="0096133F">
        <w:rPr>
          <w:rFonts w:ascii="Agency FB" w:hAnsi="Agency FB"/>
        </w:rPr>
        <w:t>40</w:t>
      </w:r>
      <w:r w:rsidR="00735DDA">
        <w:rPr>
          <w:rFonts w:ascii="Agency FB" w:hAnsi="Agency FB"/>
        </w:rPr>
        <w:t>/2021</w:t>
      </w:r>
      <w:r w:rsidRPr="00CC312A">
        <w:rPr>
          <w:rFonts w:ascii="Agency FB" w:hAnsi="Agency FB"/>
        </w:rPr>
        <w:t>, e as disposições da Lei Federal nº 8.666/93 e alterações.</w:t>
      </w:r>
    </w:p>
    <w:p w:rsidR="00644249" w:rsidRPr="00CC312A" w:rsidRDefault="00644249" w:rsidP="00644249">
      <w:pPr>
        <w:pStyle w:val="Corpodetexto"/>
        <w:tabs>
          <w:tab w:val="left" w:pos="708"/>
        </w:tabs>
        <w:rPr>
          <w:rFonts w:ascii="Agency FB" w:hAnsi="Agency FB"/>
          <w:b/>
        </w:rPr>
      </w:pPr>
    </w:p>
    <w:p w:rsidR="00644249" w:rsidRPr="00F7457F" w:rsidRDefault="00644249" w:rsidP="00644249">
      <w:pPr>
        <w:tabs>
          <w:tab w:val="left" w:pos="144"/>
          <w:tab w:val="left" w:pos="4320"/>
          <w:tab w:val="left" w:pos="5184"/>
          <w:tab w:val="left" w:pos="6336"/>
          <w:tab w:val="left" w:pos="7776"/>
        </w:tabs>
        <w:spacing w:line="360" w:lineRule="auto"/>
        <w:jc w:val="both"/>
        <w:rPr>
          <w:rFonts w:ascii="Agency FB" w:hAnsi="Agency FB"/>
          <w:b/>
          <w:sz w:val="22"/>
          <w:szCs w:val="22"/>
        </w:rPr>
      </w:pPr>
    </w:p>
    <w:p w:rsidR="00644249" w:rsidRPr="00F7457F" w:rsidRDefault="00644249" w:rsidP="00644249">
      <w:pPr>
        <w:tabs>
          <w:tab w:val="left" w:pos="144"/>
          <w:tab w:val="left" w:pos="4320"/>
          <w:tab w:val="left" w:pos="5184"/>
          <w:tab w:val="left" w:pos="6336"/>
          <w:tab w:val="left" w:pos="7776"/>
        </w:tabs>
        <w:spacing w:line="360" w:lineRule="auto"/>
        <w:jc w:val="both"/>
        <w:rPr>
          <w:rFonts w:ascii="Agency FB" w:hAnsi="Agency FB"/>
          <w:b/>
          <w:sz w:val="22"/>
          <w:szCs w:val="22"/>
        </w:rPr>
      </w:pPr>
      <w:r w:rsidRPr="00F7457F">
        <w:rPr>
          <w:rFonts w:ascii="Agency FB" w:hAnsi="Agency FB"/>
          <w:b/>
          <w:sz w:val="22"/>
          <w:szCs w:val="22"/>
        </w:rPr>
        <w:t>DOS TRIBUTOS E DAS DESPESAS:</w:t>
      </w:r>
    </w:p>
    <w:p w:rsidR="007D3FA3" w:rsidRPr="00A80CFD" w:rsidRDefault="00644249" w:rsidP="00644249">
      <w:pPr>
        <w:tabs>
          <w:tab w:val="left" w:pos="144"/>
          <w:tab w:val="left" w:pos="4320"/>
          <w:tab w:val="left" w:pos="5184"/>
          <w:tab w:val="left" w:pos="6336"/>
          <w:tab w:val="left" w:pos="7776"/>
        </w:tabs>
        <w:spacing w:line="360" w:lineRule="auto"/>
        <w:jc w:val="both"/>
        <w:rPr>
          <w:rFonts w:ascii="Agency FB" w:hAnsi="Agency FB"/>
          <w:sz w:val="22"/>
          <w:szCs w:val="22"/>
        </w:rPr>
      </w:pPr>
      <w:r w:rsidRPr="00F7457F">
        <w:rPr>
          <w:rFonts w:ascii="Agency FB" w:hAnsi="Agency FB"/>
          <w:b/>
          <w:sz w:val="22"/>
          <w:szCs w:val="22"/>
        </w:rPr>
        <w:t xml:space="preserve">Cláusula Décima </w:t>
      </w:r>
      <w:r>
        <w:rPr>
          <w:rFonts w:ascii="Agency FB" w:hAnsi="Agency FB"/>
          <w:b/>
          <w:sz w:val="22"/>
          <w:szCs w:val="22"/>
        </w:rPr>
        <w:t>Sétima</w:t>
      </w:r>
      <w:r w:rsidRPr="00F7457F">
        <w:rPr>
          <w:rFonts w:ascii="Agency FB" w:hAnsi="Agency FB"/>
          <w:sz w:val="22"/>
          <w:szCs w:val="22"/>
        </w:rPr>
        <w:t xml:space="preserve"> - </w:t>
      </w:r>
      <w:r w:rsidRPr="007D3FA3">
        <w:rPr>
          <w:rFonts w:ascii="Agency FB" w:hAnsi="Agency FB"/>
        </w:rPr>
        <w:t>Constituirá encargo exclusivo da contratada o pagamento de tributos, tarifas, e demais despesas decorrentes deste contrato e do fornecimento de seu objeto.</w:t>
      </w:r>
    </w:p>
    <w:p w:rsidR="00644249" w:rsidRPr="007D3FA3" w:rsidRDefault="007D3FA3" w:rsidP="00644249">
      <w:pPr>
        <w:tabs>
          <w:tab w:val="left" w:pos="144"/>
          <w:tab w:val="left" w:pos="4320"/>
          <w:tab w:val="left" w:pos="5184"/>
          <w:tab w:val="left" w:pos="6336"/>
          <w:tab w:val="left" w:pos="7776"/>
        </w:tabs>
        <w:spacing w:line="360" w:lineRule="auto"/>
        <w:jc w:val="both"/>
        <w:rPr>
          <w:rFonts w:ascii="Agency FB" w:hAnsi="Agency FB" w:cs="Calibri"/>
          <w:b/>
        </w:rPr>
      </w:pPr>
      <w:r w:rsidRPr="007D3FA3">
        <w:rPr>
          <w:rFonts w:ascii="Agency FB" w:hAnsi="Agency FB" w:cs="Calibri"/>
          <w:b/>
        </w:rPr>
        <w:t>DA VIGÊNCIA:</w:t>
      </w:r>
    </w:p>
    <w:p w:rsidR="00644249" w:rsidRPr="00C77638" w:rsidRDefault="00644249" w:rsidP="00644249">
      <w:pPr>
        <w:spacing w:line="276" w:lineRule="auto"/>
        <w:contextualSpacing/>
        <w:jc w:val="both"/>
        <w:rPr>
          <w:rFonts w:ascii="Agency FB" w:hAnsi="Agency FB" w:cs="Calibri"/>
        </w:rPr>
      </w:pPr>
      <w:r w:rsidRPr="00C77638">
        <w:rPr>
          <w:rFonts w:ascii="Agency FB" w:hAnsi="Agency FB"/>
          <w:b/>
        </w:rPr>
        <w:t xml:space="preserve">Cláusula Décima Oitava </w:t>
      </w:r>
      <w:r w:rsidRPr="00C77638">
        <w:rPr>
          <w:rFonts w:ascii="Agency FB" w:hAnsi="Agency FB" w:cs="Calibri"/>
        </w:rPr>
        <w:t>- O Contrato terá duração de 1</w:t>
      </w:r>
      <w:r w:rsidR="005930F9">
        <w:rPr>
          <w:rFonts w:ascii="Agency FB" w:hAnsi="Agency FB" w:cs="Calibri"/>
        </w:rPr>
        <w:t>2</w:t>
      </w:r>
      <w:r w:rsidRPr="00C77638">
        <w:rPr>
          <w:rFonts w:ascii="Agency FB" w:hAnsi="Agency FB" w:cs="Calibri"/>
        </w:rPr>
        <w:t xml:space="preserve"> (d</w:t>
      </w:r>
      <w:r w:rsidR="005930F9">
        <w:rPr>
          <w:rFonts w:ascii="Agency FB" w:hAnsi="Agency FB" w:cs="Calibri"/>
        </w:rPr>
        <w:t>o</w:t>
      </w:r>
      <w:r w:rsidRPr="00C77638">
        <w:rPr>
          <w:rFonts w:ascii="Agency FB" w:hAnsi="Agency FB" w:cs="Calibri"/>
        </w:rPr>
        <w:t>z</w:t>
      </w:r>
      <w:r w:rsidR="005930F9">
        <w:rPr>
          <w:rFonts w:ascii="Agency FB" w:hAnsi="Agency FB" w:cs="Calibri"/>
        </w:rPr>
        <w:t>e</w:t>
      </w:r>
      <w:r w:rsidRPr="00C77638">
        <w:rPr>
          <w:rFonts w:ascii="Agency FB" w:hAnsi="Agency FB" w:cs="Calibri"/>
        </w:rPr>
        <w:t>) meses, ressalvada a hipótese de prorrogação, nos termos do art. 57, II, da Lei n</w:t>
      </w:r>
      <w:r w:rsidRPr="00C77638">
        <w:rPr>
          <w:rFonts w:ascii="Agency FB" w:hAnsi="Agency FB" w:cs="Agency FB"/>
        </w:rPr>
        <w:t> 8.666/93, cont</w:t>
      </w:r>
      <w:r w:rsidRPr="00C77638">
        <w:rPr>
          <w:rFonts w:ascii="Agency FB" w:hAnsi="Agency FB" w:cs="Calibri"/>
        </w:rPr>
        <w:t>ados da data indicada no Termo de Autorização de início dos serviços;</w:t>
      </w:r>
    </w:p>
    <w:p w:rsidR="00644249" w:rsidRPr="00A80CFD" w:rsidRDefault="00644249" w:rsidP="00A80CFD">
      <w:pPr>
        <w:spacing w:line="276" w:lineRule="auto"/>
        <w:contextualSpacing/>
        <w:jc w:val="both"/>
        <w:rPr>
          <w:rFonts w:ascii="Agency FB" w:hAnsi="Agency FB" w:cs="Calibri"/>
        </w:rPr>
      </w:pPr>
      <w:r w:rsidRPr="00C77638">
        <w:rPr>
          <w:rFonts w:ascii="Agency FB" w:hAnsi="Agency FB"/>
          <w:b/>
        </w:rPr>
        <w:t>Parágrafo Primeiro</w:t>
      </w:r>
      <w:r w:rsidRPr="00C77638">
        <w:rPr>
          <w:rFonts w:ascii="Agency FB" w:hAnsi="Agency FB"/>
        </w:rPr>
        <w:t xml:space="preserve"> </w:t>
      </w:r>
      <w:r w:rsidRPr="00C77638">
        <w:rPr>
          <w:rFonts w:ascii="Agency FB" w:hAnsi="Agency FB" w:cs="Calibri"/>
        </w:rPr>
        <w:t>- O Termo de Autorização será emitido pelo Fiscal em até 30 (trinta) dias após a assinatura do contrato.</w:t>
      </w:r>
    </w:p>
    <w:p w:rsidR="00644249" w:rsidRPr="00F7457F" w:rsidRDefault="00644249" w:rsidP="00644249">
      <w:pPr>
        <w:tabs>
          <w:tab w:val="left" w:pos="144"/>
          <w:tab w:val="left" w:pos="4320"/>
          <w:tab w:val="left" w:pos="5184"/>
          <w:tab w:val="left" w:pos="6336"/>
          <w:tab w:val="left" w:pos="7776"/>
        </w:tabs>
        <w:spacing w:line="360" w:lineRule="auto"/>
        <w:jc w:val="both"/>
        <w:rPr>
          <w:rFonts w:ascii="Agency FB" w:hAnsi="Agency FB"/>
          <w:b/>
          <w:sz w:val="22"/>
          <w:szCs w:val="22"/>
        </w:rPr>
      </w:pPr>
      <w:r w:rsidRPr="00F7457F">
        <w:rPr>
          <w:rFonts w:ascii="Agency FB" w:hAnsi="Agency FB"/>
          <w:b/>
          <w:sz w:val="22"/>
          <w:szCs w:val="22"/>
        </w:rPr>
        <w:t>DO FORO:</w:t>
      </w:r>
    </w:p>
    <w:p w:rsidR="00644249" w:rsidRPr="00F7457F" w:rsidRDefault="00644249" w:rsidP="00644249">
      <w:pPr>
        <w:spacing w:line="360" w:lineRule="auto"/>
        <w:ind w:right="-1"/>
        <w:jc w:val="both"/>
        <w:rPr>
          <w:rFonts w:ascii="Agency FB" w:hAnsi="Agency FB"/>
          <w:sz w:val="22"/>
          <w:szCs w:val="22"/>
        </w:rPr>
      </w:pPr>
      <w:r w:rsidRPr="00F7457F">
        <w:rPr>
          <w:rFonts w:ascii="Agency FB" w:hAnsi="Agency FB"/>
          <w:b/>
          <w:sz w:val="22"/>
          <w:szCs w:val="22"/>
        </w:rPr>
        <w:t xml:space="preserve">Cláusula Décima </w:t>
      </w:r>
      <w:r>
        <w:rPr>
          <w:rFonts w:ascii="Agency FB" w:hAnsi="Agency FB"/>
          <w:b/>
          <w:sz w:val="22"/>
          <w:szCs w:val="22"/>
        </w:rPr>
        <w:t>Nona</w:t>
      </w:r>
      <w:r w:rsidRPr="00F7457F">
        <w:rPr>
          <w:rFonts w:ascii="Agency FB" w:hAnsi="Agency FB"/>
          <w:sz w:val="22"/>
          <w:szCs w:val="22"/>
        </w:rPr>
        <w:t xml:space="preserve"> - As partes elegem o Foro da Comarca de </w:t>
      </w:r>
      <w:r w:rsidR="005930F9">
        <w:rPr>
          <w:rFonts w:ascii="Agency FB" w:hAnsi="Agency FB"/>
          <w:sz w:val="22"/>
          <w:szCs w:val="22"/>
        </w:rPr>
        <w:t>Jaru</w:t>
      </w:r>
      <w:r w:rsidRPr="00F7457F">
        <w:rPr>
          <w:rFonts w:ascii="Agency FB" w:hAnsi="Agency FB"/>
          <w:sz w:val="22"/>
          <w:szCs w:val="22"/>
        </w:rPr>
        <w:t>/RO como o único competente para dirimir as controvérsias oriundas da interpretação das cláusulas do presente CONTRATO, com renúncia expressa a qualquer outro, por mais privilegiado que seja. E, por estarem assim justos e contratados, firmam o presente instrumento em duas vias de igual teor e forma, para um mesmo e desejado efeito jurídico, na presença de duas testemunhas instrumentárias:</w:t>
      </w:r>
    </w:p>
    <w:p w:rsidR="00644249" w:rsidRPr="00A80CFD" w:rsidRDefault="00644249" w:rsidP="00A80CFD">
      <w:pPr>
        <w:spacing w:line="360" w:lineRule="auto"/>
        <w:ind w:right="-1"/>
        <w:jc w:val="right"/>
        <w:rPr>
          <w:rFonts w:ascii="Agency FB" w:hAnsi="Agency FB"/>
          <w:sz w:val="22"/>
          <w:szCs w:val="22"/>
        </w:rPr>
      </w:pPr>
      <w:r w:rsidRPr="00F7457F">
        <w:rPr>
          <w:rFonts w:ascii="Agency FB" w:hAnsi="Agency FB"/>
          <w:sz w:val="22"/>
          <w:szCs w:val="22"/>
        </w:rPr>
        <w:t xml:space="preserve">PREFEITURA MUNICIPAL DE </w:t>
      </w:r>
      <w:r w:rsidR="00365DB1">
        <w:rPr>
          <w:rFonts w:ascii="Agency FB" w:hAnsi="Agency FB"/>
          <w:sz w:val="22"/>
          <w:szCs w:val="22"/>
        </w:rPr>
        <w:t>THEOBROMA</w:t>
      </w:r>
      <w:r>
        <w:rPr>
          <w:rFonts w:ascii="Agency FB" w:hAnsi="Agency FB"/>
          <w:sz w:val="22"/>
          <w:szCs w:val="22"/>
        </w:rPr>
        <w:t xml:space="preserve">/RO, em __ de ____ </w:t>
      </w:r>
      <w:proofErr w:type="spellStart"/>
      <w:r>
        <w:rPr>
          <w:rFonts w:ascii="Agency FB" w:hAnsi="Agency FB"/>
          <w:sz w:val="22"/>
          <w:szCs w:val="22"/>
        </w:rPr>
        <w:t>de</w:t>
      </w:r>
      <w:proofErr w:type="spellEnd"/>
      <w:r>
        <w:rPr>
          <w:rFonts w:ascii="Agency FB" w:hAnsi="Agency FB"/>
          <w:sz w:val="22"/>
          <w:szCs w:val="22"/>
        </w:rPr>
        <w:t xml:space="preserve"> </w:t>
      </w:r>
      <w:proofErr w:type="gramStart"/>
      <w:r w:rsidR="00A80CFD">
        <w:rPr>
          <w:rFonts w:ascii="Agency FB" w:hAnsi="Agency FB"/>
          <w:sz w:val="22"/>
          <w:szCs w:val="22"/>
        </w:rPr>
        <w:t>202</w:t>
      </w:r>
      <w:proofErr w:type="gramEnd"/>
    </w:p>
    <w:p w:rsidR="00644249" w:rsidRPr="00F7457F" w:rsidRDefault="00644249" w:rsidP="00644249">
      <w:pPr>
        <w:spacing w:line="360" w:lineRule="auto"/>
        <w:ind w:right="-1"/>
        <w:jc w:val="both"/>
        <w:rPr>
          <w:rFonts w:ascii="Agency FB" w:hAnsi="Agency FB"/>
        </w:rPr>
      </w:pPr>
      <w:r>
        <w:rPr>
          <w:rFonts w:ascii="Agency FB" w:hAnsi="Agency FB"/>
        </w:rPr>
        <w:t xml:space="preserve">       </w:t>
      </w:r>
      <w:r w:rsidR="00A80CFD">
        <w:rPr>
          <w:rFonts w:ascii="Agency FB" w:hAnsi="Agency FB"/>
        </w:rPr>
        <w:t>________</w:t>
      </w:r>
      <w:r w:rsidRPr="00F7457F">
        <w:rPr>
          <w:rFonts w:ascii="Agency FB" w:hAnsi="Agency FB"/>
        </w:rPr>
        <w:t>___________</w:t>
      </w:r>
      <w:r>
        <w:rPr>
          <w:rFonts w:ascii="Agency FB" w:hAnsi="Agency FB"/>
        </w:rPr>
        <w:t>___________</w:t>
      </w:r>
      <w:r w:rsidRPr="00F7457F">
        <w:rPr>
          <w:rFonts w:ascii="Agency FB" w:hAnsi="Agency FB"/>
        </w:rPr>
        <w:t xml:space="preserve">           </w:t>
      </w:r>
      <w:r>
        <w:rPr>
          <w:rFonts w:ascii="Agency FB" w:hAnsi="Agency FB"/>
        </w:rPr>
        <w:t xml:space="preserve">                                     </w:t>
      </w:r>
      <w:r w:rsidRPr="00F7457F">
        <w:rPr>
          <w:rFonts w:ascii="Agency FB" w:hAnsi="Agency FB"/>
        </w:rPr>
        <w:t xml:space="preserve"> </w:t>
      </w:r>
      <w:r>
        <w:rPr>
          <w:rFonts w:ascii="Agency FB" w:hAnsi="Agency FB"/>
        </w:rPr>
        <w:t xml:space="preserve">                 </w:t>
      </w:r>
      <w:r w:rsidRPr="00F7457F">
        <w:rPr>
          <w:rFonts w:ascii="Agency FB" w:hAnsi="Agency FB"/>
        </w:rPr>
        <w:t xml:space="preserve"> ____________________</w:t>
      </w:r>
    </w:p>
    <w:p w:rsidR="00644249" w:rsidRPr="00A80CFD" w:rsidRDefault="00A80CFD" w:rsidP="00A80CFD">
      <w:pPr>
        <w:spacing w:line="360" w:lineRule="auto"/>
        <w:ind w:right="-1"/>
        <w:rPr>
          <w:rFonts w:ascii="Agency FB" w:hAnsi="Agency FB"/>
          <w:lang w:val="pt-PT"/>
        </w:rPr>
      </w:pPr>
      <w:r>
        <w:rPr>
          <w:rFonts w:ascii="Agency FB" w:hAnsi="Agency FB"/>
          <w:lang w:val="pt-PT"/>
        </w:rPr>
        <w:t xml:space="preserve">     </w:t>
      </w:r>
      <w:r w:rsidR="00644249">
        <w:rPr>
          <w:rFonts w:ascii="Agency FB" w:hAnsi="Agency FB"/>
          <w:lang w:val="pt-PT"/>
        </w:rPr>
        <w:t xml:space="preserve">             </w:t>
      </w:r>
      <w:r w:rsidR="00644249" w:rsidRPr="00F7457F">
        <w:rPr>
          <w:rFonts w:ascii="Agency FB" w:hAnsi="Agency FB"/>
          <w:lang w:val="pt-PT"/>
        </w:rPr>
        <w:t>SECRETARIA</w:t>
      </w:r>
      <w:r w:rsidR="00644249">
        <w:rPr>
          <w:rFonts w:ascii="Agency FB" w:hAnsi="Agency FB"/>
          <w:lang w:val="pt-PT"/>
        </w:rPr>
        <w:t>S MUNICIPAIS</w:t>
      </w:r>
      <w:r w:rsidR="00644249">
        <w:rPr>
          <w:rFonts w:ascii="Agency FB" w:hAnsi="Agency FB"/>
          <w:lang w:val="pt-PT"/>
        </w:rPr>
        <w:tab/>
      </w:r>
      <w:r w:rsidR="00644249">
        <w:rPr>
          <w:rFonts w:ascii="Agency FB" w:hAnsi="Agency FB"/>
          <w:lang w:val="pt-PT"/>
        </w:rPr>
        <w:tab/>
      </w:r>
      <w:r w:rsidR="00644249">
        <w:rPr>
          <w:rFonts w:ascii="Agency FB" w:hAnsi="Agency FB"/>
          <w:lang w:val="pt-PT"/>
        </w:rPr>
        <w:tab/>
        <w:t xml:space="preserve">                                                       CONTRATADA</w:t>
      </w:r>
    </w:p>
    <w:p w:rsidR="00644249" w:rsidRPr="00F7457F" w:rsidRDefault="00A80CFD" w:rsidP="00644249">
      <w:pPr>
        <w:spacing w:line="360" w:lineRule="auto"/>
        <w:ind w:right="-1"/>
        <w:rPr>
          <w:rFonts w:ascii="Agency FB" w:hAnsi="Agency FB"/>
          <w:b/>
        </w:rPr>
      </w:pPr>
      <w:r>
        <w:rPr>
          <w:rFonts w:ascii="Agency FB" w:hAnsi="Agency FB"/>
          <w:b/>
        </w:rPr>
        <w:t>_______________</w:t>
      </w:r>
      <w:r w:rsidR="00644249" w:rsidRPr="00F7457F">
        <w:rPr>
          <w:rFonts w:ascii="Agency FB" w:hAnsi="Agency FB"/>
          <w:b/>
        </w:rPr>
        <w:t>_</w:t>
      </w:r>
    </w:p>
    <w:p w:rsidR="00644249" w:rsidRPr="00F7457F" w:rsidRDefault="00644249" w:rsidP="00A80CFD">
      <w:pPr>
        <w:spacing w:line="360" w:lineRule="auto"/>
        <w:ind w:right="-1"/>
        <w:rPr>
          <w:rFonts w:ascii="Agency FB" w:hAnsi="Agency FB"/>
        </w:rPr>
      </w:pPr>
      <w:r w:rsidRPr="00F7457F">
        <w:rPr>
          <w:rFonts w:ascii="Agency FB" w:hAnsi="Agency FB"/>
        </w:rPr>
        <w:t>TESTEMUNHAS:</w:t>
      </w:r>
    </w:p>
    <w:p w:rsidR="00644249" w:rsidRPr="00F7457F" w:rsidRDefault="00644249" w:rsidP="00644249">
      <w:pPr>
        <w:spacing w:line="360" w:lineRule="auto"/>
        <w:ind w:right="-1"/>
        <w:rPr>
          <w:rFonts w:ascii="Agency FB" w:hAnsi="Agency FB"/>
        </w:rPr>
      </w:pPr>
      <w:r w:rsidRPr="00F7457F">
        <w:rPr>
          <w:rFonts w:ascii="Agency FB" w:hAnsi="Agency FB"/>
        </w:rPr>
        <w:t>_______________________                          ___________________</w:t>
      </w:r>
    </w:p>
    <w:p w:rsidR="00644249" w:rsidRPr="00F7457F" w:rsidRDefault="00644249" w:rsidP="00644249">
      <w:pPr>
        <w:spacing w:line="360" w:lineRule="auto"/>
        <w:ind w:right="-1"/>
        <w:rPr>
          <w:rFonts w:ascii="Agency FB" w:hAnsi="Agency FB"/>
        </w:rPr>
      </w:pPr>
      <w:r w:rsidRPr="00F7457F">
        <w:rPr>
          <w:rFonts w:ascii="Agency FB" w:hAnsi="Agency FB"/>
        </w:rPr>
        <w:t>NOME</w:t>
      </w:r>
      <w:proofErr w:type="gramStart"/>
      <w:r w:rsidRPr="00F7457F">
        <w:rPr>
          <w:rFonts w:ascii="Agency FB" w:hAnsi="Agency FB"/>
        </w:rPr>
        <w:t>.:</w:t>
      </w:r>
      <w:proofErr w:type="gramEnd"/>
      <w:r w:rsidRPr="00F7457F">
        <w:rPr>
          <w:rFonts w:ascii="Agency FB" w:hAnsi="Agency FB"/>
        </w:rPr>
        <w:t xml:space="preserve">                                              </w:t>
      </w:r>
      <w:r>
        <w:rPr>
          <w:rFonts w:ascii="Agency FB" w:hAnsi="Agency FB"/>
        </w:rPr>
        <w:t xml:space="preserve">        </w:t>
      </w:r>
      <w:r w:rsidRPr="00F7457F">
        <w:rPr>
          <w:rFonts w:ascii="Agency FB" w:hAnsi="Agency FB"/>
        </w:rPr>
        <w:t xml:space="preserve">    NOME.:</w:t>
      </w:r>
    </w:p>
    <w:p w:rsidR="00644249" w:rsidRPr="00F7457F" w:rsidRDefault="00644249" w:rsidP="00644249">
      <w:pPr>
        <w:spacing w:line="360" w:lineRule="auto"/>
        <w:ind w:right="-1"/>
        <w:rPr>
          <w:rFonts w:ascii="Agency FB" w:hAnsi="Agency FB"/>
          <w:b/>
        </w:rPr>
      </w:pPr>
      <w:r w:rsidRPr="00F7457F">
        <w:rPr>
          <w:rFonts w:ascii="Agency FB" w:hAnsi="Agency FB"/>
        </w:rPr>
        <w:t>CPF</w:t>
      </w:r>
      <w:proofErr w:type="gramStart"/>
      <w:r w:rsidRPr="00F7457F">
        <w:rPr>
          <w:rFonts w:ascii="Agency FB" w:hAnsi="Agency FB"/>
        </w:rPr>
        <w:t>.:</w:t>
      </w:r>
      <w:proofErr w:type="gramEnd"/>
      <w:r w:rsidRPr="00F7457F">
        <w:rPr>
          <w:rFonts w:ascii="Agency FB" w:hAnsi="Agency FB"/>
        </w:rPr>
        <w:t xml:space="preserve">                                                       </w:t>
      </w:r>
      <w:r>
        <w:rPr>
          <w:rFonts w:ascii="Agency FB" w:hAnsi="Agency FB"/>
        </w:rPr>
        <w:t xml:space="preserve">       </w:t>
      </w:r>
      <w:r w:rsidRPr="00F7457F">
        <w:rPr>
          <w:rFonts w:ascii="Agency FB" w:hAnsi="Agency FB"/>
        </w:rPr>
        <w:t>CPF.</w:t>
      </w:r>
    </w:p>
    <w:p w:rsidR="00644249" w:rsidRDefault="00644249" w:rsidP="00644249">
      <w:pPr>
        <w:jc w:val="center"/>
      </w:pPr>
    </w:p>
    <w:p w:rsidR="00A80CFD" w:rsidRDefault="00A80CFD" w:rsidP="00EC000C">
      <w:pPr>
        <w:tabs>
          <w:tab w:val="left" w:pos="9498"/>
        </w:tabs>
        <w:ind w:right="170"/>
      </w:pPr>
    </w:p>
    <w:p w:rsidR="00A80CFD" w:rsidRDefault="00A80CFD" w:rsidP="00EC000C">
      <w:pPr>
        <w:tabs>
          <w:tab w:val="left" w:pos="9498"/>
        </w:tabs>
        <w:ind w:right="170"/>
        <w:rPr>
          <w:rFonts w:ascii="Cambria" w:hAnsi="Cambria"/>
          <w:sz w:val="22"/>
          <w:szCs w:val="22"/>
        </w:rPr>
      </w:pPr>
    </w:p>
    <w:p w:rsidR="00735DDA" w:rsidRDefault="00735DDA" w:rsidP="00EC000C">
      <w:pPr>
        <w:tabs>
          <w:tab w:val="left" w:pos="9498"/>
        </w:tabs>
        <w:ind w:right="170"/>
        <w:rPr>
          <w:rFonts w:ascii="Cambria" w:hAnsi="Cambria"/>
          <w:sz w:val="22"/>
          <w:szCs w:val="22"/>
        </w:rPr>
      </w:pPr>
    </w:p>
    <w:p w:rsidR="0096133F" w:rsidRDefault="0096133F" w:rsidP="00EC000C">
      <w:pPr>
        <w:tabs>
          <w:tab w:val="left" w:pos="9498"/>
        </w:tabs>
        <w:ind w:right="170"/>
        <w:rPr>
          <w:rFonts w:ascii="Cambria" w:hAnsi="Cambria"/>
          <w:sz w:val="22"/>
          <w:szCs w:val="22"/>
        </w:rPr>
      </w:pPr>
    </w:p>
    <w:p w:rsidR="0096133F" w:rsidRDefault="0096133F" w:rsidP="00EC000C">
      <w:pPr>
        <w:tabs>
          <w:tab w:val="left" w:pos="9498"/>
        </w:tabs>
        <w:ind w:right="170"/>
        <w:rPr>
          <w:rFonts w:ascii="Cambria" w:hAnsi="Cambria"/>
          <w:sz w:val="22"/>
          <w:szCs w:val="22"/>
        </w:rPr>
      </w:pPr>
    </w:p>
    <w:p w:rsidR="0096133F" w:rsidRDefault="0096133F" w:rsidP="00EC000C">
      <w:pPr>
        <w:tabs>
          <w:tab w:val="left" w:pos="9498"/>
        </w:tabs>
        <w:ind w:right="170"/>
        <w:rPr>
          <w:rFonts w:ascii="Cambria" w:hAnsi="Cambria"/>
          <w:sz w:val="22"/>
          <w:szCs w:val="22"/>
        </w:rPr>
      </w:pPr>
    </w:p>
    <w:p w:rsidR="0096133F" w:rsidRDefault="0096133F" w:rsidP="00EC000C">
      <w:pPr>
        <w:tabs>
          <w:tab w:val="left" w:pos="9498"/>
        </w:tabs>
        <w:ind w:right="170"/>
        <w:rPr>
          <w:rFonts w:ascii="Cambria" w:hAnsi="Cambria"/>
          <w:sz w:val="22"/>
          <w:szCs w:val="22"/>
        </w:rPr>
      </w:pPr>
    </w:p>
    <w:p w:rsidR="0096133F" w:rsidRDefault="0096133F" w:rsidP="00EC000C">
      <w:pPr>
        <w:tabs>
          <w:tab w:val="left" w:pos="9498"/>
        </w:tabs>
        <w:ind w:right="170"/>
        <w:rPr>
          <w:rFonts w:ascii="Cambria" w:hAnsi="Cambria"/>
          <w:sz w:val="22"/>
          <w:szCs w:val="22"/>
        </w:rPr>
      </w:pPr>
    </w:p>
    <w:p w:rsidR="0096133F" w:rsidRDefault="0096133F" w:rsidP="00EC000C">
      <w:pPr>
        <w:tabs>
          <w:tab w:val="left" w:pos="9498"/>
        </w:tabs>
        <w:ind w:right="170"/>
        <w:rPr>
          <w:rFonts w:ascii="Cambria" w:hAnsi="Cambria"/>
          <w:sz w:val="22"/>
          <w:szCs w:val="22"/>
        </w:rPr>
      </w:pPr>
    </w:p>
    <w:p w:rsidR="0096133F" w:rsidRDefault="0096133F" w:rsidP="00EC000C">
      <w:pPr>
        <w:tabs>
          <w:tab w:val="left" w:pos="9498"/>
        </w:tabs>
        <w:ind w:right="170"/>
        <w:rPr>
          <w:rFonts w:ascii="Cambria" w:hAnsi="Cambria"/>
          <w:sz w:val="22"/>
          <w:szCs w:val="22"/>
        </w:rPr>
      </w:pPr>
    </w:p>
    <w:p w:rsidR="0096133F" w:rsidRDefault="0096133F" w:rsidP="00EC000C">
      <w:pPr>
        <w:tabs>
          <w:tab w:val="left" w:pos="9498"/>
        </w:tabs>
        <w:ind w:right="170"/>
        <w:rPr>
          <w:rFonts w:ascii="Cambria" w:hAnsi="Cambria"/>
          <w:sz w:val="22"/>
          <w:szCs w:val="22"/>
        </w:rPr>
      </w:pPr>
    </w:p>
    <w:p w:rsidR="0096133F" w:rsidRDefault="0096133F" w:rsidP="00EC000C">
      <w:pPr>
        <w:tabs>
          <w:tab w:val="left" w:pos="9498"/>
        </w:tabs>
        <w:ind w:right="170"/>
        <w:rPr>
          <w:rFonts w:ascii="Cambria" w:hAnsi="Cambria"/>
          <w:sz w:val="22"/>
          <w:szCs w:val="22"/>
        </w:rPr>
      </w:pPr>
    </w:p>
    <w:p w:rsidR="0096133F" w:rsidRDefault="0096133F" w:rsidP="00EC000C">
      <w:pPr>
        <w:tabs>
          <w:tab w:val="left" w:pos="9498"/>
        </w:tabs>
        <w:ind w:right="170"/>
        <w:rPr>
          <w:rFonts w:ascii="Cambria" w:hAnsi="Cambria"/>
          <w:sz w:val="22"/>
          <w:szCs w:val="22"/>
        </w:rPr>
      </w:pPr>
    </w:p>
    <w:p w:rsidR="0096133F" w:rsidRDefault="0096133F" w:rsidP="00EC000C">
      <w:pPr>
        <w:tabs>
          <w:tab w:val="left" w:pos="9498"/>
        </w:tabs>
        <w:ind w:right="170"/>
        <w:rPr>
          <w:rFonts w:ascii="Cambria" w:hAnsi="Cambria"/>
          <w:sz w:val="22"/>
          <w:szCs w:val="22"/>
        </w:rPr>
      </w:pPr>
    </w:p>
    <w:p w:rsidR="0096133F" w:rsidRDefault="0096133F" w:rsidP="00EC000C">
      <w:pPr>
        <w:tabs>
          <w:tab w:val="left" w:pos="9498"/>
        </w:tabs>
        <w:ind w:right="170"/>
        <w:rPr>
          <w:rFonts w:ascii="Cambria" w:hAnsi="Cambria"/>
          <w:sz w:val="22"/>
          <w:szCs w:val="22"/>
        </w:rPr>
      </w:pPr>
    </w:p>
    <w:p w:rsidR="0096133F" w:rsidRDefault="00427FC5" w:rsidP="00EC000C">
      <w:pPr>
        <w:tabs>
          <w:tab w:val="left" w:pos="9498"/>
        </w:tabs>
        <w:ind w:right="170"/>
        <w:rPr>
          <w:rFonts w:ascii="Cambria" w:hAnsi="Cambria"/>
          <w:sz w:val="22"/>
          <w:szCs w:val="22"/>
        </w:rPr>
      </w:pPr>
      <w:r>
        <w:rPr>
          <w:rFonts w:ascii="Cambria" w:hAnsi="Cambria"/>
          <w:sz w:val="22"/>
          <w:szCs w:val="22"/>
        </w:rPr>
        <w:lastRenderedPageBreak/>
        <w:t xml:space="preserve">                    </w:t>
      </w:r>
    </w:p>
    <w:p w:rsidR="0002162B" w:rsidRDefault="002464F1" w:rsidP="0002162B">
      <w:pPr>
        <w:pStyle w:val="NormalWeb"/>
        <w:spacing w:before="0" w:beforeAutospacing="0" w:after="0" w:afterAutospacing="0"/>
        <w:jc w:val="center"/>
        <w:rPr>
          <w:b/>
          <w:bCs/>
        </w:rPr>
      </w:pPr>
      <w:r>
        <w:rPr>
          <w:b/>
          <w:bCs/>
        </w:rPr>
        <w:t>ANEXO VIII</w:t>
      </w:r>
    </w:p>
    <w:p w:rsidR="00735DDA" w:rsidRPr="00735DDA" w:rsidRDefault="00735DDA" w:rsidP="00735DDA">
      <w:pPr>
        <w:tabs>
          <w:tab w:val="left" w:pos="1134"/>
          <w:tab w:val="left" w:pos="1276"/>
        </w:tabs>
        <w:autoSpaceDE w:val="0"/>
        <w:autoSpaceDN w:val="0"/>
        <w:adjustRightInd w:val="0"/>
        <w:jc w:val="center"/>
        <w:rPr>
          <w:rFonts w:eastAsia="Times New Roman"/>
          <w:b/>
          <w:lang w:eastAsia="pt-BR"/>
        </w:rPr>
      </w:pPr>
      <w:r w:rsidRPr="00735DDA">
        <w:rPr>
          <w:rFonts w:eastAsia="Times New Roman"/>
          <w:b/>
          <w:lang w:eastAsia="pt-BR"/>
        </w:rPr>
        <w:t xml:space="preserve">ATA DE REGISTRO DE PREÇOS Nº: </w:t>
      </w:r>
      <w:proofErr w:type="gramStart"/>
      <w:r w:rsidRPr="00735DDA">
        <w:rPr>
          <w:rFonts w:eastAsia="Times New Roman"/>
          <w:b/>
          <w:lang w:eastAsia="pt-BR"/>
        </w:rPr>
        <w:t>...................</w:t>
      </w:r>
      <w:proofErr w:type="gramEnd"/>
    </w:p>
    <w:p w:rsidR="00735DDA" w:rsidRPr="00735DDA" w:rsidRDefault="00735DDA" w:rsidP="00735DDA">
      <w:pPr>
        <w:tabs>
          <w:tab w:val="left" w:pos="1134"/>
          <w:tab w:val="left" w:pos="1276"/>
        </w:tabs>
        <w:autoSpaceDE w:val="0"/>
        <w:autoSpaceDN w:val="0"/>
        <w:adjustRightInd w:val="0"/>
        <w:jc w:val="center"/>
        <w:rPr>
          <w:rFonts w:eastAsia="Times New Roman"/>
          <w:b/>
          <w:lang w:eastAsia="pt-BR"/>
        </w:rPr>
      </w:pPr>
      <w:r w:rsidRPr="00735DDA">
        <w:rPr>
          <w:rFonts w:eastAsia="Times New Roman"/>
          <w:b/>
          <w:lang w:eastAsia="pt-BR"/>
        </w:rPr>
        <w:t xml:space="preserve">PREGÃO ELETRONICO Nº: </w:t>
      </w:r>
      <w:proofErr w:type="gramStart"/>
      <w:r w:rsidRPr="00735DDA">
        <w:rPr>
          <w:rFonts w:eastAsia="Times New Roman"/>
          <w:b/>
          <w:lang w:eastAsia="pt-BR"/>
        </w:rPr>
        <w:t>..........</w:t>
      </w:r>
      <w:proofErr w:type="gramEnd"/>
      <w:r w:rsidRPr="00735DDA">
        <w:rPr>
          <w:rFonts w:eastAsia="Times New Roman"/>
          <w:b/>
          <w:lang w:eastAsia="pt-BR"/>
        </w:rPr>
        <w:t>/2021</w:t>
      </w:r>
    </w:p>
    <w:p w:rsidR="00735DDA" w:rsidRPr="00735DDA" w:rsidRDefault="00735DDA" w:rsidP="00735DDA">
      <w:pPr>
        <w:tabs>
          <w:tab w:val="left" w:pos="1134"/>
          <w:tab w:val="left" w:pos="1276"/>
        </w:tabs>
        <w:autoSpaceDE w:val="0"/>
        <w:autoSpaceDN w:val="0"/>
        <w:adjustRightInd w:val="0"/>
        <w:jc w:val="center"/>
        <w:rPr>
          <w:rFonts w:eastAsia="Times New Roman"/>
          <w:b/>
          <w:lang w:eastAsia="pt-BR"/>
        </w:rPr>
      </w:pPr>
    </w:p>
    <w:p w:rsidR="00735DDA" w:rsidRPr="00735DDA" w:rsidRDefault="00735DDA" w:rsidP="00735DDA">
      <w:pPr>
        <w:rPr>
          <w:rFonts w:eastAsia="Times New Roman"/>
          <w:b/>
          <w:lang w:eastAsia="pt-BR"/>
        </w:rPr>
      </w:pPr>
      <w:r w:rsidRPr="00735DDA">
        <w:rPr>
          <w:rFonts w:eastAsia="Times New Roman"/>
          <w:bCs/>
          <w:color w:val="000000"/>
          <w:lang w:eastAsia="pt-BR"/>
        </w:rPr>
        <w:t xml:space="preserve">PROCESSO ADM. Nº </w:t>
      </w:r>
      <w:r w:rsidRPr="00735DDA">
        <w:rPr>
          <w:rFonts w:eastAsia="Times New Roman"/>
          <w:lang w:eastAsia="pt-BR"/>
        </w:rPr>
        <w:t>-------------</w:t>
      </w:r>
    </w:p>
    <w:p w:rsidR="00735DDA" w:rsidRPr="00735DDA" w:rsidRDefault="00735DDA" w:rsidP="00735DDA">
      <w:pPr>
        <w:rPr>
          <w:rFonts w:eastAsia="Times New Roman"/>
          <w:bCs/>
          <w:color w:val="000000"/>
          <w:lang w:eastAsia="pt-BR"/>
        </w:rPr>
      </w:pPr>
    </w:p>
    <w:p w:rsidR="00735DDA" w:rsidRPr="00735DDA" w:rsidRDefault="00735DDA" w:rsidP="00735DDA">
      <w:pPr>
        <w:rPr>
          <w:rFonts w:eastAsia="Times New Roman"/>
          <w:lang w:eastAsia="pt-BR"/>
        </w:rPr>
      </w:pPr>
      <w:r w:rsidRPr="00735DDA">
        <w:rPr>
          <w:rFonts w:eastAsia="Times New Roman"/>
          <w:bCs/>
          <w:color w:val="000000"/>
          <w:lang w:eastAsia="pt-BR"/>
        </w:rPr>
        <w:t xml:space="preserve">SISTEMA DE REGISTRO DE PREÇO PREGÃO ELETRÔNICO Nº. </w:t>
      </w:r>
      <w:r w:rsidRPr="00735DDA">
        <w:rPr>
          <w:rFonts w:eastAsia="Times New Roman"/>
          <w:lang w:eastAsia="pt-BR"/>
        </w:rPr>
        <w:t>------------/PMT</w:t>
      </w:r>
    </w:p>
    <w:p w:rsidR="00735DDA" w:rsidRPr="00735DDA" w:rsidRDefault="00735DDA" w:rsidP="00735DDA">
      <w:pPr>
        <w:autoSpaceDE w:val="0"/>
        <w:autoSpaceDN w:val="0"/>
        <w:adjustRightInd w:val="0"/>
        <w:jc w:val="both"/>
        <w:rPr>
          <w:rFonts w:eastAsia="Times New Roman"/>
          <w:lang w:eastAsia="pt-BR"/>
        </w:rPr>
      </w:pPr>
    </w:p>
    <w:p w:rsidR="00735DDA" w:rsidRPr="00735DDA" w:rsidRDefault="00735DDA" w:rsidP="00735DDA">
      <w:pPr>
        <w:autoSpaceDE w:val="0"/>
        <w:autoSpaceDN w:val="0"/>
        <w:adjustRightInd w:val="0"/>
        <w:jc w:val="both"/>
        <w:rPr>
          <w:rFonts w:ascii="Agency FB" w:eastAsia="Times New Roman" w:hAnsi="Agency FB"/>
          <w:b/>
          <w:bCs/>
          <w:sz w:val="22"/>
          <w:szCs w:val="22"/>
          <w:lang w:eastAsia="pt-BR"/>
        </w:rPr>
      </w:pPr>
      <w:r w:rsidRPr="00735DDA">
        <w:rPr>
          <w:rFonts w:eastAsia="Times New Roman"/>
          <w:sz w:val="20"/>
          <w:szCs w:val="20"/>
          <w:lang w:eastAsia="pt-BR"/>
        </w:rPr>
        <w:t>OBJETO</w:t>
      </w:r>
      <w:r w:rsidRPr="00735DDA">
        <w:rPr>
          <w:rFonts w:eastAsia="Times New Roman"/>
          <w:b/>
          <w:sz w:val="20"/>
          <w:szCs w:val="20"/>
          <w:lang w:eastAsia="pt-BR"/>
        </w:rPr>
        <w:t xml:space="preserve">: </w:t>
      </w:r>
      <w:r w:rsidRPr="00735DDA">
        <w:rPr>
          <w:rFonts w:ascii="Agency FB" w:eastAsia="Times New Roman" w:hAnsi="Agency FB"/>
          <w:b/>
          <w:bCs/>
          <w:sz w:val="22"/>
          <w:szCs w:val="22"/>
          <w:lang w:eastAsia="pt-BR"/>
        </w:rPr>
        <w:t>-------------------</w:t>
      </w:r>
    </w:p>
    <w:p w:rsidR="00735DDA" w:rsidRPr="00735DDA" w:rsidRDefault="00735DDA" w:rsidP="00735DDA">
      <w:pPr>
        <w:autoSpaceDE w:val="0"/>
        <w:autoSpaceDN w:val="0"/>
        <w:adjustRightInd w:val="0"/>
        <w:jc w:val="both"/>
        <w:rPr>
          <w:rFonts w:ascii="Calibri" w:eastAsia="Times New Roman" w:hAnsi="Calibri" w:cs="Calibri"/>
          <w:color w:val="000000"/>
          <w:lang w:eastAsia="pt-BR"/>
        </w:rPr>
      </w:pPr>
    </w:p>
    <w:p w:rsidR="00735DDA" w:rsidRPr="00735DDA" w:rsidRDefault="00735DDA" w:rsidP="00735DDA">
      <w:pPr>
        <w:autoSpaceDE w:val="0"/>
        <w:autoSpaceDN w:val="0"/>
        <w:adjustRightInd w:val="0"/>
        <w:ind w:firstLine="708"/>
        <w:jc w:val="both"/>
        <w:rPr>
          <w:rFonts w:ascii="Calibri" w:eastAsia="Times New Roman" w:hAnsi="Calibri" w:cs="Calibri"/>
          <w:color w:val="000000"/>
          <w:lang w:eastAsia="pt-BR"/>
        </w:rPr>
      </w:pPr>
      <w:r w:rsidRPr="00735DDA">
        <w:rPr>
          <w:rFonts w:ascii="Calibri" w:eastAsia="Times New Roman" w:hAnsi="Calibri" w:cs="Calibri"/>
          <w:color w:val="000000"/>
          <w:lang w:eastAsia="pt-BR"/>
        </w:rPr>
        <w:t>Pelo presente instrumento,</w:t>
      </w:r>
      <w:proofErr w:type="gramStart"/>
      <w:r w:rsidRPr="00735DDA">
        <w:rPr>
          <w:rFonts w:ascii="Calibri" w:eastAsia="Times New Roman" w:hAnsi="Calibri" w:cs="Calibri"/>
          <w:color w:val="000000"/>
          <w:lang w:eastAsia="pt-BR"/>
        </w:rPr>
        <w:t xml:space="preserve">  </w:t>
      </w:r>
      <w:proofErr w:type="gramEnd"/>
      <w:r w:rsidRPr="00735DDA">
        <w:rPr>
          <w:rFonts w:ascii="Calibri" w:eastAsia="Times New Roman" w:hAnsi="Calibri" w:cs="Calibri"/>
          <w:b/>
          <w:color w:val="000000"/>
          <w:lang w:eastAsia="pt-BR"/>
        </w:rPr>
        <w:t>O MUNICÍPIO DE THEOBROMA - RO</w:t>
      </w:r>
      <w:r w:rsidRPr="00735DDA">
        <w:rPr>
          <w:rFonts w:ascii="Calibri" w:eastAsia="Times New Roman" w:hAnsi="Calibri" w:cs="Calibri"/>
          <w:color w:val="000000"/>
          <w:lang w:eastAsia="pt-BR"/>
        </w:rPr>
        <w:t xml:space="preserve">, pela presente ata de Registro de Preços, de um lado  </w:t>
      </w:r>
      <w:r w:rsidRPr="00735DDA">
        <w:rPr>
          <w:rFonts w:ascii="Calibri" w:eastAsia="Times New Roman" w:hAnsi="Calibri" w:cs="Calibri"/>
          <w:b/>
          <w:color w:val="000000"/>
          <w:lang w:eastAsia="pt-BR"/>
        </w:rPr>
        <w:t>O MUNICÍPIO DE THEOBROMA - RO</w:t>
      </w:r>
      <w:r w:rsidRPr="00735DDA">
        <w:rPr>
          <w:rFonts w:ascii="Calibri" w:eastAsia="Times New Roman" w:hAnsi="Calibri" w:cs="Calibri"/>
          <w:color w:val="000000"/>
          <w:lang w:eastAsia="pt-BR"/>
        </w:rPr>
        <w:t xml:space="preserve">, Estado de Rondônia, instituição pública de Direito Público Interno, inscrita no CNPJ sob o nº 84.727.601/0001-90, com sede na Av. 13 de Fevereiro, nº 1431, neste ato representado pelo Prefeito Municipal, Senhor ----------- ------ brasileiro, casado, agente político, portador da Cédula de Identidade RG ........... SSP/RO, CPF nº: </w:t>
      </w:r>
      <w:proofErr w:type="gramStart"/>
      <w:r w:rsidRPr="00735DDA">
        <w:rPr>
          <w:rFonts w:ascii="Calibri" w:eastAsia="Times New Roman" w:hAnsi="Calibri" w:cs="Calibri"/>
          <w:color w:val="000000"/>
          <w:lang w:eastAsia="pt-BR"/>
        </w:rPr>
        <w:t>........</w:t>
      </w:r>
      <w:proofErr w:type="gramEnd"/>
      <w:r w:rsidRPr="00735DDA">
        <w:rPr>
          <w:rFonts w:ascii="Calibri" w:eastAsia="Times New Roman" w:hAnsi="Calibri" w:cs="Calibri"/>
          <w:color w:val="000000"/>
          <w:lang w:eastAsia="pt-BR"/>
        </w:rPr>
        <w:t xml:space="preserve"> </w:t>
      </w:r>
      <w:proofErr w:type="gramStart"/>
      <w:r w:rsidRPr="00735DDA">
        <w:rPr>
          <w:rFonts w:ascii="Calibri" w:eastAsia="Times New Roman" w:hAnsi="Calibri" w:cs="Calibri"/>
          <w:color w:val="000000"/>
          <w:lang w:eastAsia="pt-BR"/>
        </w:rPr>
        <w:t>residente</w:t>
      </w:r>
      <w:proofErr w:type="gramEnd"/>
      <w:r w:rsidRPr="00735DDA">
        <w:rPr>
          <w:rFonts w:ascii="Calibri" w:eastAsia="Times New Roman" w:hAnsi="Calibri" w:cs="Calibri"/>
          <w:color w:val="000000"/>
          <w:lang w:eastAsia="pt-BR"/>
        </w:rPr>
        <w:t xml:space="preserve"> e domiciliado nesta cidade de Theobroma/RO, e, de outro lado a empresa ________________________; resolve registrar os preços da empresa, nas quantidades estimadas anuais, de acordo com a classificação por ela alcançada por item, atendendo as condições previstas no Instrumento Convocatório e as constantes desta Ata de Registro de Preços, sujeitando-se as partes às normas constantes no Decreto Municipal nº 1164/2010, e da Lei nº 8.666/93 de 21.06.93 e suas alterações, e Lei Federal nº 10.520/02, mediante as Cláusulas e condições seguintes.</w:t>
      </w:r>
    </w:p>
    <w:p w:rsidR="00735DDA" w:rsidRPr="00735DDA" w:rsidRDefault="00735DDA" w:rsidP="00735DDA">
      <w:pPr>
        <w:autoSpaceDE w:val="0"/>
        <w:autoSpaceDN w:val="0"/>
        <w:adjustRightInd w:val="0"/>
        <w:ind w:firstLine="708"/>
        <w:jc w:val="both"/>
        <w:rPr>
          <w:rFonts w:ascii="Calibri" w:eastAsia="Times New Roman" w:hAnsi="Calibri" w:cs="Calibri"/>
          <w:color w:val="000000"/>
          <w:lang w:eastAsia="pt-BR"/>
        </w:rPr>
      </w:pPr>
    </w:p>
    <w:p w:rsidR="00735DDA" w:rsidRPr="00735DDA" w:rsidRDefault="00735DDA" w:rsidP="00735DDA">
      <w:pPr>
        <w:autoSpaceDE w:val="0"/>
        <w:autoSpaceDN w:val="0"/>
        <w:adjustRightInd w:val="0"/>
        <w:jc w:val="both"/>
        <w:rPr>
          <w:rFonts w:ascii="Calibri" w:eastAsia="Times New Roman" w:hAnsi="Calibri" w:cs="Calibri"/>
          <w:bCs/>
          <w:color w:val="000000"/>
          <w:lang w:eastAsia="pt-BR"/>
        </w:rPr>
      </w:pPr>
      <w:r w:rsidRPr="00735DDA">
        <w:rPr>
          <w:rFonts w:ascii="Calibri" w:eastAsia="Times New Roman" w:hAnsi="Calibri" w:cs="Calibri"/>
          <w:bCs/>
          <w:color w:val="000000"/>
          <w:lang w:eastAsia="pt-BR"/>
        </w:rPr>
        <w:t>1.2 - DAS REQUISIÇÕES:</w:t>
      </w:r>
    </w:p>
    <w:p w:rsidR="00735DDA" w:rsidRPr="00735DDA" w:rsidRDefault="00735DDA" w:rsidP="00735DDA">
      <w:pPr>
        <w:autoSpaceDE w:val="0"/>
        <w:autoSpaceDN w:val="0"/>
        <w:adjustRightInd w:val="0"/>
        <w:ind w:firstLine="708"/>
        <w:jc w:val="both"/>
        <w:rPr>
          <w:rFonts w:ascii="Calibri" w:eastAsia="Times New Roman" w:hAnsi="Calibri" w:cs="Calibri"/>
          <w:color w:val="000000"/>
          <w:lang w:eastAsia="pt-BR"/>
        </w:rPr>
      </w:pPr>
    </w:p>
    <w:p w:rsidR="00735DDA" w:rsidRPr="00735DDA" w:rsidRDefault="00735DDA" w:rsidP="00735DDA">
      <w:pPr>
        <w:autoSpaceDE w:val="0"/>
        <w:autoSpaceDN w:val="0"/>
        <w:adjustRightInd w:val="0"/>
        <w:jc w:val="both"/>
        <w:rPr>
          <w:rFonts w:ascii="Calibri" w:eastAsia="Times New Roman" w:hAnsi="Calibri" w:cs="Calibri"/>
          <w:b/>
          <w:bCs/>
          <w:color w:val="000000"/>
          <w:lang w:eastAsia="pt-BR"/>
        </w:rPr>
      </w:pPr>
      <w:r w:rsidRPr="00735DDA">
        <w:rPr>
          <w:rFonts w:ascii="Calibri" w:eastAsia="Times New Roman" w:hAnsi="Calibri" w:cs="Calibri"/>
          <w:b/>
          <w:color w:val="000000"/>
          <w:lang w:eastAsia="pt-BR"/>
        </w:rPr>
        <w:t xml:space="preserve">1.2.1 - As AQUISIÇÕES poderão ser requisitadas pelo titular da </w:t>
      </w:r>
      <w:r w:rsidRPr="00735DDA">
        <w:rPr>
          <w:rFonts w:ascii="Calibri" w:eastAsia="Times New Roman" w:hAnsi="Calibri" w:cs="Calibri"/>
          <w:b/>
          <w:bCs/>
          <w:color w:val="000000"/>
          <w:lang w:eastAsia="pt-BR"/>
        </w:rPr>
        <w:t>unidade orçamentária, diretamente ao Almoxarifado Central.</w:t>
      </w:r>
    </w:p>
    <w:p w:rsidR="00735DDA" w:rsidRPr="00735DDA" w:rsidRDefault="00735DDA" w:rsidP="00735DDA">
      <w:pPr>
        <w:widowControl w:val="0"/>
        <w:numPr>
          <w:ilvl w:val="1"/>
          <w:numId w:val="4"/>
        </w:numPr>
        <w:autoSpaceDE w:val="0"/>
        <w:autoSpaceDN w:val="0"/>
        <w:adjustRightInd w:val="0"/>
        <w:jc w:val="both"/>
        <w:rPr>
          <w:rFonts w:ascii="Calibri" w:eastAsia="Times New Roman" w:hAnsi="Calibri" w:cs="Calibri"/>
          <w:b/>
          <w:bCs/>
          <w:color w:val="000000"/>
          <w:lang w:eastAsia="pt-BR"/>
        </w:rPr>
      </w:pPr>
      <w:r w:rsidRPr="00735DDA">
        <w:rPr>
          <w:rFonts w:ascii="Calibri" w:eastAsia="Times New Roman" w:hAnsi="Calibri" w:cs="Calibri"/>
          <w:b/>
          <w:bCs/>
          <w:color w:val="000000"/>
          <w:lang w:eastAsia="pt-BR"/>
        </w:rPr>
        <w:t>As requisições serão encaminhadas Almoxarifado, contendo:</w:t>
      </w:r>
    </w:p>
    <w:p w:rsidR="00735DDA" w:rsidRPr="00735DDA" w:rsidRDefault="00735DDA" w:rsidP="00735DDA">
      <w:pPr>
        <w:widowControl w:val="0"/>
        <w:numPr>
          <w:ilvl w:val="0"/>
          <w:numId w:val="5"/>
        </w:numPr>
        <w:autoSpaceDE w:val="0"/>
        <w:autoSpaceDN w:val="0"/>
        <w:adjustRightInd w:val="0"/>
        <w:jc w:val="both"/>
        <w:rPr>
          <w:rFonts w:ascii="Calibri" w:eastAsia="Times New Roman" w:hAnsi="Calibri" w:cs="Calibri"/>
          <w:b/>
          <w:bCs/>
          <w:color w:val="000000"/>
          <w:lang w:eastAsia="pt-BR"/>
        </w:rPr>
      </w:pPr>
      <w:proofErr w:type="gramStart"/>
      <w:r w:rsidRPr="00735DDA">
        <w:rPr>
          <w:rFonts w:ascii="Calibri" w:eastAsia="Times New Roman" w:hAnsi="Calibri" w:cs="Calibri"/>
          <w:b/>
          <w:bCs/>
          <w:color w:val="000000"/>
          <w:lang w:eastAsia="pt-BR"/>
        </w:rPr>
        <w:t>descrição</w:t>
      </w:r>
      <w:proofErr w:type="gramEnd"/>
      <w:r w:rsidRPr="00735DDA">
        <w:rPr>
          <w:rFonts w:ascii="Calibri" w:eastAsia="Times New Roman" w:hAnsi="Calibri" w:cs="Calibri"/>
          <w:b/>
          <w:bCs/>
          <w:color w:val="000000"/>
          <w:lang w:eastAsia="pt-BR"/>
        </w:rPr>
        <w:t xml:space="preserve"> dos objetos requisitadas e quantidade;</w:t>
      </w:r>
    </w:p>
    <w:p w:rsidR="00735DDA" w:rsidRPr="00735DDA" w:rsidRDefault="00735DDA" w:rsidP="00735DDA">
      <w:pPr>
        <w:widowControl w:val="0"/>
        <w:numPr>
          <w:ilvl w:val="0"/>
          <w:numId w:val="5"/>
        </w:numPr>
        <w:autoSpaceDE w:val="0"/>
        <w:autoSpaceDN w:val="0"/>
        <w:adjustRightInd w:val="0"/>
        <w:jc w:val="both"/>
        <w:rPr>
          <w:rFonts w:ascii="Calibri" w:eastAsia="Times New Roman" w:hAnsi="Calibri" w:cs="Calibri"/>
          <w:b/>
          <w:bCs/>
          <w:color w:val="000000"/>
          <w:lang w:eastAsia="pt-BR"/>
        </w:rPr>
      </w:pPr>
      <w:proofErr w:type="gramStart"/>
      <w:r w:rsidRPr="00735DDA">
        <w:rPr>
          <w:rFonts w:ascii="Calibri" w:eastAsia="Times New Roman" w:hAnsi="Calibri" w:cs="Calibri"/>
          <w:b/>
          <w:bCs/>
          <w:color w:val="000000"/>
          <w:lang w:eastAsia="pt-BR"/>
        </w:rPr>
        <w:t>nome</w:t>
      </w:r>
      <w:proofErr w:type="gramEnd"/>
      <w:r w:rsidRPr="00735DDA">
        <w:rPr>
          <w:rFonts w:ascii="Calibri" w:eastAsia="Times New Roman" w:hAnsi="Calibri" w:cs="Calibri"/>
          <w:b/>
          <w:bCs/>
          <w:color w:val="000000"/>
          <w:lang w:eastAsia="pt-BR"/>
        </w:rPr>
        <w:t>, cargo do requisitante;</w:t>
      </w:r>
    </w:p>
    <w:p w:rsidR="00735DDA" w:rsidRPr="00735DDA" w:rsidRDefault="00735DDA" w:rsidP="00735DDA">
      <w:pPr>
        <w:autoSpaceDE w:val="0"/>
        <w:autoSpaceDN w:val="0"/>
        <w:adjustRightInd w:val="0"/>
        <w:jc w:val="both"/>
        <w:rPr>
          <w:rFonts w:ascii="Calibri" w:eastAsia="Times New Roman" w:hAnsi="Calibri" w:cs="Calibri"/>
          <w:b/>
          <w:bCs/>
          <w:color w:val="000000"/>
          <w:lang w:eastAsia="pt-BR"/>
        </w:rPr>
      </w:pPr>
      <w:r w:rsidRPr="00735DDA">
        <w:rPr>
          <w:rFonts w:ascii="Calibri" w:eastAsia="Times New Roman" w:hAnsi="Calibri" w:cs="Calibri"/>
          <w:b/>
          <w:color w:val="000000"/>
          <w:lang w:eastAsia="pt-BR"/>
        </w:rPr>
        <w:t xml:space="preserve">1.2.2 - </w:t>
      </w:r>
      <w:r w:rsidRPr="00735DDA">
        <w:rPr>
          <w:rFonts w:ascii="Calibri" w:eastAsia="Times New Roman" w:hAnsi="Calibri" w:cs="Calibri"/>
          <w:b/>
          <w:bCs/>
          <w:color w:val="000000"/>
          <w:lang w:eastAsia="pt-BR"/>
        </w:rPr>
        <w:t>O almoxarifado poderá criar formulários/blocos de requisição.</w:t>
      </w:r>
    </w:p>
    <w:p w:rsidR="00735DDA" w:rsidRPr="00735DDA" w:rsidRDefault="00735DDA" w:rsidP="00735DDA">
      <w:pPr>
        <w:autoSpaceDE w:val="0"/>
        <w:autoSpaceDN w:val="0"/>
        <w:adjustRightInd w:val="0"/>
        <w:ind w:firstLine="708"/>
        <w:jc w:val="both"/>
        <w:rPr>
          <w:rFonts w:ascii="Calibri" w:eastAsia="Times New Roman" w:hAnsi="Calibri" w:cs="Calibri"/>
          <w:color w:val="000000"/>
          <w:lang w:eastAsia="pt-BR"/>
        </w:rPr>
      </w:pPr>
    </w:p>
    <w:p w:rsidR="00735DDA" w:rsidRPr="00735DDA" w:rsidRDefault="00735DDA" w:rsidP="00735DDA">
      <w:pPr>
        <w:autoSpaceDE w:val="0"/>
        <w:autoSpaceDN w:val="0"/>
        <w:adjustRightInd w:val="0"/>
        <w:ind w:firstLine="708"/>
        <w:jc w:val="both"/>
        <w:rPr>
          <w:rFonts w:ascii="Calibri" w:eastAsia="Times New Roman" w:hAnsi="Calibri" w:cs="Calibri"/>
          <w:bCs/>
          <w:color w:val="000000"/>
          <w:lang w:eastAsia="pt-BR"/>
        </w:rPr>
      </w:pPr>
      <w:r w:rsidRPr="00735DDA">
        <w:rPr>
          <w:rFonts w:ascii="Calibri" w:eastAsia="Times New Roman" w:hAnsi="Calibri" w:cs="Calibri"/>
          <w:bCs/>
          <w:color w:val="000000"/>
          <w:lang w:eastAsia="pt-BR"/>
        </w:rPr>
        <w:t>2 – DOS MEIOS DE COMUNICAÇÃO</w:t>
      </w:r>
    </w:p>
    <w:p w:rsidR="00735DDA" w:rsidRPr="00735DDA" w:rsidRDefault="00735DDA" w:rsidP="00735DDA">
      <w:pPr>
        <w:widowControl w:val="0"/>
        <w:numPr>
          <w:ilvl w:val="1"/>
          <w:numId w:val="6"/>
        </w:numPr>
        <w:autoSpaceDE w:val="0"/>
        <w:autoSpaceDN w:val="0"/>
        <w:adjustRightInd w:val="0"/>
        <w:jc w:val="both"/>
        <w:rPr>
          <w:rFonts w:ascii="Calibri" w:eastAsia="Times New Roman" w:hAnsi="Calibri" w:cs="Calibri"/>
          <w:bCs/>
          <w:color w:val="000000"/>
          <w:lang w:eastAsia="pt-BR"/>
        </w:rPr>
      </w:pPr>
      <w:r w:rsidRPr="00735DDA">
        <w:rPr>
          <w:rFonts w:ascii="Calibri" w:eastAsia="Times New Roman" w:hAnsi="Calibri" w:cs="Calibri"/>
          <w:bCs/>
          <w:color w:val="000000"/>
          <w:lang w:eastAsia="pt-BR"/>
        </w:rPr>
        <w:t>O Almoxarifado em comum acordo com a DETENTORA estabelecerá o mais adequado meio de comunicação do pedido, admitindo também o uso de telefone, fac-símile, e-mail, desde que:</w:t>
      </w:r>
    </w:p>
    <w:p w:rsidR="00735DDA" w:rsidRPr="00735DDA" w:rsidRDefault="00735DDA" w:rsidP="00735DDA">
      <w:pPr>
        <w:widowControl w:val="0"/>
        <w:numPr>
          <w:ilvl w:val="0"/>
          <w:numId w:val="7"/>
        </w:numPr>
        <w:autoSpaceDE w:val="0"/>
        <w:autoSpaceDN w:val="0"/>
        <w:adjustRightInd w:val="0"/>
        <w:jc w:val="both"/>
        <w:rPr>
          <w:rFonts w:ascii="Calibri" w:eastAsia="Times New Roman" w:hAnsi="Calibri" w:cs="Calibri"/>
          <w:bCs/>
          <w:color w:val="000000"/>
          <w:lang w:eastAsia="pt-BR"/>
        </w:rPr>
      </w:pPr>
      <w:r w:rsidRPr="00735DDA">
        <w:rPr>
          <w:rFonts w:ascii="Calibri" w:eastAsia="Times New Roman" w:hAnsi="Calibri" w:cs="Calibri"/>
          <w:bCs/>
          <w:color w:val="000000"/>
          <w:lang w:eastAsia="pt-BR"/>
        </w:rPr>
        <w:t>Seja perfeitamente identificado a requisição e o servidor da GSRP responsável;</w:t>
      </w:r>
    </w:p>
    <w:p w:rsidR="00735DDA" w:rsidRPr="00735DDA" w:rsidRDefault="00735DDA" w:rsidP="00735DDA">
      <w:pPr>
        <w:widowControl w:val="0"/>
        <w:numPr>
          <w:ilvl w:val="0"/>
          <w:numId w:val="7"/>
        </w:numPr>
        <w:autoSpaceDE w:val="0"/>
        <w:autoSpaceDN w:val="0"/>
        <w:adjustRightInd w:val="0"/>
        <w:jc w:val="both"/>
        <w:rPr>
          <w:rFonts w:ascii="Calibri" w:eastAsia="Times New Roman" w:hAnsi="Calibri" w:cs="Calibri"/>
          <w:bCs/>
          <w:color w:val="000000"/>
          <w:lang w:eastAsia="pt-BR"/>
        </w:rPr>
      </w:pPr>
      <w:r w:rsidRPr="00735DDA">
        <w:rPr>
          <w:rFonts w:ascii="Calibri" w:eastAsia="Times New Roman" w:hAnsi="Calibri" w:cs="Calibri"/>
          <w:bCs/>
          <w:color w:val="000000"/>
          <w:lang w:eastAsia="pt-BR"/>
        </w:rPr>
        <w:t>O servidor do Almoxarifado, competente para o pedido deverá ser prévia e formalmente designado como executor da Ata;</w:t>
      </w:r>
    </w:p>
    <w:p w:rsidR="00735DDA" w:rsidRPr="00735DDA" w:rsidRDefault="00735DDA" w:rsidP="00735DDA">
      <w:pPr>
        <w:autoSpaceDE w:val="0"/>
        <w:autoSpaceDN w:val="0"/>
        <w:adjustRightInd w:val="0"/>
        <w:ind w:firstLine="708"/>
        <w:jc w:val="both"/>
        <w:rPr>
          <w:rFonts w:ascii="Calibri" w:eastAsia="Times New Roman" w:hAnsi="Calibri" w:cs="Calibri"/>
          <w:bCs/>
          <w:color w:val="000000"/>
          <w:lang w:eastAsia="pt-BR"/>
        </w:rPr>
      </w:pPr>
    </w:p>
    <w:p w:rsidR="00735DDA" w:rsidRPr="00735DDA" w:rsidRDefault="00735DDA" w:rsidP="00735DDA">
      <w:pPr>
        <w:autoSpaceDE w:val="0"/>
        <w:autoSpaceDN w:val="0"/>
        <w:adjustRightInd w:val="0"/>
        <w:ind w:firstLine="708"/>
        <w:jc w:val="both"/>
        <w:rPr>
          <w:rFonts w:ascii="Calibri" w:eastAsia="Times New Roman" w:hAnsi="Calibri" w:cs="Calibri"/>
          <w:bCs/>
          <w:color w:val="000000"/>
          <w:lang w:eastAsia="pt-BR"/>
        </w:rPr>
      </w:pPr>
      <w:r w:rsidRPr="00735DDA">
        <w:rPr>
          <w:rFonts w:ascii="Calibri" w:eastAsia="Times New Roman" w:hAnsi="Calibri" w:cs="Calibri"/>
          <w:bCs/>
          <w:color w:val="000000"/>
          <w:lang w:eastAsia="pt-BR"/>
        </w:rPr>
        <w:t>3 – DO CONTROLE DAS REQUISIÇÕES</w:t>
      </w:r>
    </w:p>
    <w:p w:rsidR="00735DDA" w:rsidRPr="00735DDA" w:rsidRDefault="00735DDA" w:rsidP="00735DDA">
      <w:pPr>
        <w:autoSpaceDE w:val="0"/>
        <w:autoSpaceDN w:val="0"/>
        <w:adjustRightInd w:val="0"/>
        <w:ind w:firstLine="708"/>
        <w:jc w:val="both"/>
        <w:rPr>
          <w:rFonts w:ascii="Calibri" w:eastAsia="Times New Roman" w:hAnsi="Calibri" w:cs="Calibri"/>
          <w:bCs/>
          <w:color w:val="000000"/>
          <w:lang w:eastAsia="pt-BR"/>
        </w:rPr>
      </w:pPr>
      <w:r w:rsidRPr="00735DDA">
        <w:rPr>
          <w:rFonts w:ascii="Calibri" w:eastAsia="Times New Roman" w:hAnsi="Calibri" w:cs="Calibri"/>
          <w:bCs/>
          <w:color w:val="000000"/>
          <w:lang w:eastAsia="pt-BR"/>
        </w:rPr>
        <w:t>3.1.</w:t>
      </w:r>
      <w:r w:rsidRPr="00735DDA">
        <w:rPr>
          <w:rFonts w:ascii="Calibri" w:eastAsia="Times New Roman" w:hAnsi="Calibri" w:cs="Calibri"/>
          <w:bCs/>
          <w:color w:val="000000"/>
          <w:lang w:eastAsia="pt-BR"/>
        </w:rPr>
        <w:tab/>
        <w:t>Ao receber as requisições o almoxarifado anotará o pedido no controle de requisições;</w:t>
      </w:r>
    </w:p>
    <w:p w:rsidR="00735DDA" w:rsidRPr="00735DDA" w:rsidRDefault="00735DDA" w:rsidP="00735DDA">
      <w:pPr>
        <w:widowControl w:val="0"/>
        <w:numPr>
          <w:ilvl w:val="1"/>
          <w:numId w:val="8"/>
        </w:numPr>
        <w:tabs>
          <w:tab w:val="num" w:pos="709"/>
        </w:tabs>
        <w:autoSpaceDE w:val="0"/>
        <w:autoSpaceDN w:val="0"/>
        <w:adjustRightInd w:val="0"/>
        <w:jc w:val="both"/>
        <w:rPr>
          <w:rFonts w:ascii="Calibri" w:eastAsia="Times New Roman" w:hAnsi="Calibri" w:cs="Calibri"/>
          <w:bCs/>
          <w:color w:val="000000"/>
          <w:lang w:eastAsia="pt-BR"/>
        </w:rPr>
      </w:pPr>
      <w:r w:rsidRPr="00735DDA">
        <w:rPr>
          <w:rFonts w:ascii="Calibri" w:eastAsia="Times New Roman" w:hAnsi="Calibri" w:cs="Calibri"/>
          <w:bCs/>
          <w:color w:val="000000"/>
          <w:lang w:eastAsia="pt-BR"/>
        </w:rPr>
        <w:t>Mensalmente o controle de requisições será consolidado por órgão requisitante e remetido à DETENTORA e respectivo ordenadores de despesa para atesto e pagamento;</w:t>
      </w:r>
    </w:p>
    <w:p w:rsidR="00735DDA" w:rsidRPr="00735DDA" w:rsidRDefault="00735DDA" w:rsidP="00735DDA">
      <w:pPr>
        <w:widowControl w:val="0"/>
        <w:numPr>
          <w:ilvl w:val="1"/>
          <w:numId w:val="8"/>
        </w:numPr>
        <w:tabs>
          <w:tab w:val="num" w:pos="709"/>
        </w:tabs>
        <w:autoSpaceDE w:val="0"/>
        <w:autoSpaceDN w:val="0"/>
        <w:adjustRightInd w:val="0"/>
        <w:jc w:val="both"/>
        <w:rPr>
          <w:rFonts w:ascii="Calibri" w:eastAsia="Times New Roman" w:hAnsi="Calibri" w:cs="Calibri"/>
          <w:bCs/>
          <w:color w:val="000000"/>
          <w:lang w:eastAsia="pt-BR"/>
        </w:rPr>
      </w:pPr>
      <w:r w:rsidRPr="00735DDA">
        <w:rPr>
          <w:rFonts w:ascii="Calibri" w:eastAsia="Times New Roman" w:hAnsi="Calibri" w:cs="Calibri"/>
          <w:bCs/>
          <w:color w:val="000000"/>
          <w:lang w:eastAsia="pt-BR"/>
        </w:rPr>
        <w:t xml:space="preserve">O executor da Ata fará as recomendações necessárias aos órgãos com vistas ao </w:t>
      </w:r>
      <w:r w:rsidRPr="00735DDA">
        <w:rPr>
          <w:rFonts w:ascii="Calibri" w:eastAsia="Times New Roman" w:hAnsi="Calibri" w:cs="Calibri"/>
          <w:bCs/>
          <w:color w:val="000000"/>
          <w:lang w:eastAsia="pt-BR"/>
        </w:rPr>
        <w:lastRenderedPageBreak/>
        <w:t xml:space="preserve">cumprimento dos prazos de requisição, pagamento, </w:t>
      </w:r>
      <w:proofErr w:type="gramStart"/>
      <w:r w:rsidRPr="00735DDA">
        <w:rPr>
          <w:rFonts w:ascii="Calibri" w:eastAsia="Times New Roman" w:hAnsi="Calibri" w:cs="Calibri"/>
          <w:bCs/>
          <w:color w:val="000000"/>
          <w:lang w:eastAsia="pt-BR"/>
        </w:rPr>
        <w:t>atesto,</w:t>
      </w:r>
      <w:proofErr w:type="gramEnd"/>
      <w:r w:rsidRPr="00735DDA">
        <w:rPr>
          <w:rFonts w:ascii="Calibri" w:eastAsia="Times New Roman" w:hAnsi="Calibri" w:cs="Calibri"/>
          <w:bCs/>
          <w:color w:val="000000"/>
          <w:lang w:eastAsia="pt-BR"/>
        </w:rPr>
        <w:t xml:space="preserve"> ordem de liquidação, de acordo com o § 3º do art. 5º da Lei 8666/93;</w:t>
      </w:r>
    </w:p>
    <w:p w:rsidR="00735DDA" w:rsidRPr="00735DDA" w:rsidRDefault="00735DDA" w:rsidP="00735DDA">
      <w:pPr>
        <w:autoSpaceDE w:val="0"/>
        <w:autoSpaceDN w:val="0"/>
        <w:adjustRightInd w:val="0"/>
        <w:ind w:firstLine="708"/>
        <w:jc w:val="both"/>
        <w:rPr>
          <w:rFonts w:ascii="Calibri" w:eastAsia="Times New Roman" w:hAnsi="Calibri" w:cs="Calibri"/>
          <w:bCs/>
          <w:color w:val="000000"/>
          <w:lang w:eastAsia="pt-BR"/>
        </w:rPr>
      </w:pPr>
    </w:p>
    <w:p w:rsidR="00735DDA" w:rsidRPr="00735DDA" w:rsidRDefault="00735DDA" w:rsidP="00735DDA">
      <w:pPr>
        <w:autoSpaceDE w:val="0"/>
        <w:autoSpaceDN w:val="0"/>
        <w:adjustRightInd w:val="0"/>
        <w:jc w:val="both"/>
        <w:rPr>
          <w:rFonts w:ascii="Calibri" w:eastAsia="Times New Roman" w:hAnsi="Calibri" w:cs="Calibri"/>
          <w:b/>
          <w:bCs/>
          <w:color w:val="000000"/>
          <w:lang w:eastAsia="pt-BR"/>
        </w:rPr>
      </w:pPr>
      <w:r w:rsidRPr="00735DDA">
        <w:rPr>
          <w:rFonts w:ascii="Calibri" w:eastAsia="Times New Roman" w:hAnsi="Calibri" w:cs="Calibri"/>
          <w:b/>
          <w:bCs/>
          <w:color w:val="000000"/>
          <w:lang w:eastAsia="pt-BR"/>
        </w:rPr>
        <w:t>4 - PRAZOS E CONDIÇÕES DE EXECUÇÃO</w:t>
      </w:r>
    </w:p>
    <w:p w:rsidR="00735DDA" w:rsidRPr="00735DDA" w:rsidRDefault="00735DDA" w:rsidP="00735DDA">
      <w:pPr>
        <w:autoSpaceDE w:val="0"/>
        <w:autoSpaceDN w:val="0"/>
        <w:adjustRightInd w:val="0"/>
        <w:jc w:val="both"/>
        <w:rPr>
          <w:rFonts w:ascii="Calibri" w:eastAsia="Times New Roman" w:hAnsi="Calibri" w:cs="Calibri"/>
          <w:b/>
          <w:bCs/>
          <w:color w:val="000000"/>
          <w:lang w:eastAsia="pt-BR"/>
        </w:rPr>
      </w:pPr>
    </w:p>
    <w:p w:rsidR="00735DDA" w:rsidRPr="00735DDA" w:rsidRDefault="00735DDA" w:rsidP="00735DDA">
      <w:pPr>
        <w:autoSpaceDE w:val="0"/>
        <w:autoSpaceDN w:val="0"/>
        <w:adjustRightInd w:val="0"/>
        <w:ind w:firstLine="708"/>
        <w:jc w:val="both"/>
        <w:rPr>
          <w:rFonts w:ascii="Calibri" w:eastAsia="Times New Roman" w:hAnsi="Calibri" w:cs="Calibri"/>
          <w:bCs/>
          <w:color w:val="000000"/>
          <w:lang w:eastAsia="pt-BR"/>
        </w:rPr>
      </w:pPr>
      <w:r w:rsidRPr="00735DDA">
        <w:rPr>
          <w:rFonts w:ascii="Calibri" w:eastAsia="Times New Roman" w:hAnsi="Calibri" w:cs="Calibri"/>
          <w:bCs/>
          <w:color w:val="000000"/>
          <w:lang w:eastAsia="pt-BR"/>
        </w:rPr>
        <w:t>A DETENTORA do registro de preços se obriga, nos termos deste Edital, a:</w:t>
      </w:r>
    </w:p>
    <w:p w:rsidR="00735DDA" w:rsidRPr="00735DDA" w:rsidRDefault="00735DDA" w:rsidP="00735DDA">
      <w:pPr>
        <w:autoSpaceDE w:val="0"/>
        <w:autoSpaceDN w:val="0"/>
        <w:adjustRightInd w:val="0"/>
        <w:ind w:firstLine="708"/>
        <w:jc w:val="both"/>
        <w:rPr>
          <w:rFonts w:ascii="Calibri" w:eastAsia="Times New Roman" w:hAnsi="Calibri" w:cs="Calibri"/>
          <w:color w:val="000000"/>
          <w:lang w:eastAsia="pt-BR"/>
        </w:rPr>
      </w:pPr>
      <w:r w:rsidRPr="00735DDA">
        <w:rPr>
          <w:rFonts w:ascii="Calibri" w:eastAsia="Times New Roman" w:hAnsi="Calibri" w:cs="Calibri"/>
          <w:color w:val="000000"/>
          <w:lang w:eastAsia="pt-BR"/>
        </w:rPr>
        <w:t xml:space="preserve">4.1 – Manter estoque </w:t>
      </w:r>
      <w:proofErr w:type="gramStart"/>
      <w:r w:rsidRPr="00735DDA">
        <w:rPr>
          <w:rFonts w:ascii="Calibri" w:eastAsia="Times New Roman" w:hAnsi="Calibri" w:cs="Calibri"/>
          <w:color w:val="000000"/>
          <w:lang w:eastAsia="pt-BR"/>
        </w:rPr>
        <w:t>mínimo do objeto registradas durante o prazo de vigência da Ata do Registro de Preços</w:t>
      </w:r>
      <w:proofErr w:type="gramEnd"/>
      <w:r w:rsidRPr="00735DDA">
        <w:rPr>
          <w:rFonts w:ascii="Calibri" w:eastAsia="Times New Roman" w:hAnsi="Calibri" w:cs="Calibri"/>
          <w:color w:val="000000"/>
          <w:lang w:eastAsia="pt-BR"/>
        </w:rPr>
        <w:t>;</w:t>
      </w:r>
    </w:p>
    <w:p w:rsidR="00735DDA" w:rsidRPr="00735DDA" w:rsidRDefault="00735DDA" w:rsidP="00735DDA">
      <w:pPr>
        <w:autoSpaceDE w:val="0"/>
        <w:autoSpaceDN w:val="0"/>
        <w:adjustRightInd w:val="0"/>
        <w:ind w:firstLine="708"/>
        <w:jc w:val="both"/>
        <w:rPr>
          <w:rFonts w:ascii="Calibri" w:eastAsia="Times New Roman" w:hAnsi="Calibri" w:cs="Calibri"/>
          <w:color w:val="000000"/>
          <w:lang w:eastAsia="pt-BR"/>
        </w:rPr>
      </w:pPr>
      <w:r w:rsidRPr="00735DDA">
        <w:rPr>
          <w:rFonts w:ascii="Calibri" w:eastAsia="Times New Roman" w:hAnsi="Calibri" w:cs="Calibri"/>
          <w:color w:val="000000"/>
          <w:lang w:eastAsia="pt-BR"/>
        </w:rPr>
        <w:t xml:space="preserve">4.2 – Cumprir fielmente todas as condições estipuladas no contrato, de forma que </w:t>
      </w:r>
      <w:proofErr w:type="gramStart"/>
      <w:r w:rsidRPr="00735DDA">
        <w:rPr>
          <w:rFonts w:ascii="Calibri" w:eastAsia="Times New Roman" w:hAnsi="Calibri" w:cs="Calibri"/>
          <w:color w:val="000000"/>
          <w:lang w:eastAsia="pt-BR"/>
        </w:rPr>
        <w:t xml:space="preserve">os </w:t>
      </w:r>
      <w:proofErr w:type="spellStart"/>
      <w:r w:rsidRPr="00735DDA">
        <w:rPr>
          <w:rFonts w:ascii="Calibri" w:eastAsia="Times New Roman" w:hAnsi="Calibri" w:cs="Calibri"/>
          <w:color w:val="000000"/>
          <w:lang w:eastAsia="pt-BR"/>
        </w:rPr>
        <w:t>os</w:t>
      </w:r>
      <w:proofErr w:type="spellEnd"/>
      <w:proofErr w:type="gramEnd"/>
      <w:r w:rsidRPr="00735DDA">
        <w:rPr>
          <w:rFonts w:ascii="Calibri" w:eastAsia="Times New Roman" w:hAnsi="Calibri" w:cs="Calibri"/>
          <w:color w:val="000000"/>
          <w:lang w:eastAsia="pt-BR"/>
        </w:rPr>
        <w:t xml:space="preserve"> produtos e serviços sejam entregues pontualmente e mantidas com esmero e perfeição, sob a sua inteira responsabilidade;</w:t>
      </w:r>
    </w:p>
    <w:p w:rsidR="00735DDA" w:rsidRPr="00735DDA" w:rsidRDefault="00735DDA" w:rsidP="00735DDA">
      <w:pPr>
        <w:autoSpaceDE w:val="0"/>
        <w:autoSpaceDN w:val="0"/>
        <w:adjustRightInd w:val="0"/>
        <w:ind w:firstLine="708"/>
        <w:jc w:val="both"/>
        <w:rPr>
          <w:rFonts w:ascii="Calibri" w:eastAsia="Times New Roman" w:hAnsi="Calibri" w:cs="Calibri"/>
          <w:color w:val="000000"/>
          <w:lang w:eastAsia="pt-BR"/>
        </w:rPr>
      </w:pPr>
      <w:r w:rsidRPr="00735DDA">
        <w:rPr>
          <w:rFonts w:ascii="Calibri" w:eastAsia="Times New Roman" w:hAnsi="Calibri" w:cs="Calibri"/>
          <w:color w:val="000000"/>
          <w:lang w:eastAsia="pt-BR"/>
        </w:rPr>
        <w:t>4.3 – Disponibilizar um número de telefone, móvel ou fixo, para as chamadas de atendimento geral;</w:t>
      </w:r>
    </w:p>
    <w:p w:rsidR="00735DDA" w:rsidRPr="00735DDA" w:rsidRDefault="00735DDA" w:rsidP="00735DDA">
      <w:pPr>
        <w:autoSpaceDE w:val="0"/>
        <w:autoSpaceDN w:val="0"/>
        <w:adjustRightInd w:val="0"/>
        <w:ind w:firstLine="708"/>
        <w:jc w:val="both"/>
        <w:rPr>
          <w:rFonts w:ascii="Calibri" w:eastAsia="Times New Roman" w:hAnsi="Calibri" w:cs="Calibri"/>
          <w:color w:val="000000"/>
          <w:lang w:eastAsia="pt-BR"/>
        </w:rPr>
      </w:pPr>
      <w:r w:rsidRPr="00735DDA">
        <w:rPr>
          <w:rFonts w:ascii="Calibri" w:eastAsia="Times New Roman" w:hAnsi="Calibri" w:cs="Calibri"/>
          <w:color w:val="000000"/>
          <w:lang w:eastAsia="pt-BR"/>
        </w:rPr>
        <w:t>4.4 – Fornecer a Contratante, toda e qualquer informação que lhe seja solicitado sobre o objeto da contratação, bem como, facilitar-lhe a fiscalização da entrega dos materiais;</w:t>
      </w:r>
    </w:p>
    <w:p w:rsidR="00735DDA" w:rsidRPr="00735DDA" w:rsidRDefault="00735DDA" w:rsidP="00735DDA">
      <w:pPr>
        <w:autoSpaceDE w:val="0"/>
        <w:autoSpaceDN w:val="0"/>
        <w:adjustRightInd w:val="0"/>
        <w:ind w:firstLine="708"/>
        <w:jc w:val="both"/>
        <w:rPr>
          <w:rFonts w:ascii="Calibri" w:eastAsia="Times New Roman" w:hAnsi="Calibri" w:cs="Calibri"/>
          <w:bCs/>
          <w:color w:val="000000"/>
          <w:lang w:eastAsia="pt-BR"/>
        </w:rPr>
      </w:pPr>
      <w:r w:rsidRPr="00735DDA">
        <w:rPr>
          <w:rFonts w:ascii="Calibri" w:eastAsia="Times New Roman" w:hAnsi="Calibri" w:cs="Calibri"/>
          <w:bCs/>
          <w:color w:val="000000"/>
          <w:lang w:eastAsia="pt-BR"/>
        </w:rPr>
        <w:t>4.5 – Retirar a Nota de Empenho no prazo de até 01 (um) dia, contados do recebimento da convocação formal;</w:t>
      </w:r>
    </w:p>
    <w:p w:rsidR="00735DDA" w:rsidRPr="00735DDA" w:rsidRDefault="00735DDA" w:rsidP="00735DDA">
      <w:pPr>
        <w:autoSpaceDE w:val="0"/>
        <w:autoSpaceDN w:val="0"/>
        <w:adjustRightInd w:val="0"/>
        <w:ind w:firstLine="708"/>
        <w:jc w:val="both"/>
        <w:rPr>
          <w:rFonts w:ascii="Calibri" w:eastAsia="Times New Roman" w:hAnsi="Calibri" w:cs="Calibri"/>
          <w:bCs/>
          <w:color w:val="000000"/>
          <w:lang w:eastAsia="pt-BR"/>
        </w:rPr>
      </w:pPr>
    </w:p>
    <w:p w:rsidR="00735DDA" w:rsidRPr="00735DDA" w:rsidRDefault="00735DDA" w:rsidP="00735DDA">
      <w:pPr>
        <w:widowControl w:val="0"/>
        <w:numPr>
          <w:ilvl w:val="1"/>
          <w:numId w:val="9"/>
        </w:numPr>
        <w:autoSpaceDE w:val="0"/>
        <w:autoSpaceDN w:val="0"/>
        <w:adjustRightInd w:val="0"/>
        <w:jc w:val="both"/>
        <w:rPr>
          <w:rFonts w:ascii="Calibri" w:eastAsia="Times New Roman" w:hAnsi="Calibri" w:cs="Calibri"/>
          <w:bCs/>
          <w:color w:val="000000"/>
          <w:lang w:eastAsia="pt-BR"/>
        </w:rPr>
      </w:pPr>
      <w:r w:rsidRPr="00735DDA">
        <w:rPr>
          <w:rFonts w:ascii="Calibri" w:eastAsia="Times New Roman" w:hAnsi="Calibri" w:cs="Calibri"/>
          <w:bCs/>
          <w:color w:val="000000"/>
          <w:lang w:eastAsia="pt-BR"/>
        </w:rPr>
        <w:t>– Iniciar a entrega dos produtos, objeto desta licitação, no prazo de até 15 (QUINZE) dias, contados a partir da assinatura da Ata de Registro de Preços;</w:t>
      </w:r>
    </w:p>
    <w:p w:rsidR="00735DDA" w:rsidRPr="00735DDA" w:rsidRDefault="00735DDA" w:rsidP="00735DDA">
      <w:pPr>
        <w:autoSpaceDE w:val="0"/>
        <w:autoSpaceDN w:val="0"/>
        <w:adjustRightInd w:val="0"/>
        <w:ind w:firstLine="708"/>
        <w:jc w:val="both"/>
        <w:rPr>
          <w:rFonts w:ascii="Calibri" w:eastAsia="Times New Roman" w:hAnsi="Calibri" w:cs="Calibri"/>
          <w:bCs/>
          <w:color w:val="000000"/>
          <w:lang w:eastAsia="pt-BR"/>
        </w:rPr>
      </w:pPr>
    </w:p>
    <w:p w:rsidR="00735DDA" w:rsidRPr="00735DDA" w:rsidRDefault="00735DDA" w:rsidP="00735DDA">
      <w:pPr>
        <w:widowControl w:val="0"/>
        <w:numPr>
          <w:ilvl w:val="1"/>
          <w:numId w:val="9"/>
        </w:numPr>
        <w:autoSpaceDE w:val="0"/>
        <w:autoSpaceDN w:val="0"/>
        <w:adjustRightInd w:val="0"/>
        <w:jc w:val="both"/>
        <w:rPr>
          <w:rFonts w:ascii="Calibri" w:eastAsia="Times New Roman" w:hAnsi="Calibri" w:cs="Calibri"/>
          <w:color w:val="000000"/>
          <w:lang w:eastAsia="pt-BR"/>
        </w:rPr>
      </w:pPr>
      <w:r w:rsidRPr="00735DDA">
        <w:rPr>
          <w:rFonts w:ascii="Calibri" w:eastAsia="Times New Roman" w:hAnsi="Calibri" w:cs="Calibri"/>
          <w:bCs/>
          <w:color w:val="000000"/>
          <w:lang w:eastAsia="pt-BR"/>
        </w:rPr>
        <w:t>– Não será admitida a entrega de produtos pela detentora do registro, sem que esta esteja de posse da respectiva nota de empenho, ordem de fornecimento, ou documento equivalente.</w:t>
      </w:r>
    </w:p>
    <w:p w:rsidR="00735DDA" w:rsidRPr="00735DDA" w:rsidRDefault="00735DDA" w:rsidP="00735DDA">
      <w:pPr>
        <w:autoSpaceDE w:val="0"/>
        <w:autoSpaceDN w:val="0"/>
        <w:adjustRightInd w:val="0"/>
        <w:ind w:firstLine="708"/>
        <w:jc w:val="both"/>
        <w:rPr>
          <w:rFonts w:ascii="Calibri" w:eastAsia="Times New Roman" w:hAnsi="Calibri" w:cs="Calibri"/>
          <w:color w:val="000000"/>
          <w:lang w:eastAsia="pt-BR"/>
        </w:rPr>
      </w:pPr>
    </w:p>
    <w:p w:rsidR="00735DDA" w:rsidRPr="00735DDA" w:rsidRDefault="00735DDA" w:rsidP="00735DDA">
      <w:pPr>
        <w:widowControl w:val="0"/>
        <w:numPr>
          <w:ilvl w:val="1"/>
          <w:numId w:val="9"/>
        </w:numPr>
        <w:autoSpaceDE w:val="0"/>
        <w:autoSpaceDN w:val="0"/>
        <w:adjustRightInd w:val="0"/>
        <w:jc w:val="both"/>
        <w:rPr>
          <w:rFonts w:ascii="Calibri" w:eastAsia="Times New Roman" w:hAnsi="Calibri" w:cs="Calibri"/>
          <w:color w:val="000000"/>
          <w:lang w:eastAsia="pt-BR"/>
        </w:rPr>
      </w:pPr>
      <w:r w:rsidRPr="00735DDA">
        <w:rPr>
          <w:rFonts w:ascii="Calibri" w:eastAsia="Times New Roman" w:hAnsi="Calibri" w:cs="Calibri"/>
          <w:color w:val="000000"/>
          <w:lang w:eastAsia="pt-BR"/>
        </w:rPr>
        <w:t>– A empresa deverá manter, durante toda a execução deste contrato, em compatibilidade com as obrigações por ela assumidas, todas as condições de habilitação (INSS, FGTS, tributos Estaduais, Municipais e outras solicitadas) e qualificação exigida na licitação, de acordo com o art. 55, XII, da Lei 8.666/93;</w:t>
      </w:r>
    </w:p>
    <w:p w:rsidR="00735DDA" w:rsidRPr="00735DDA" w:rsidRDefault="00735DDA" w:rsidP="00735DDA">
      <w:pPr>
        <w:autoSpaceDE w:val="0"/>
        <w:autoSpaceDN w:val="0"/>
        <w:adjustRightInd w:val="0"/>
        <w:ind w:firstLine="708"/>
        <w:jc w:val="both"/>
        <w:rPr>
          <w:rFonts w:ascii="Calibri" w:eastAsia="Times New Roman" w:hAnsi="Calibri" w:cs="Calibri"/>
          <w:color w:val="000000"/>
          <w:lang w:eastAsia="pt-BR"/>
        </w:rPr>
      </w:pPr>
    </w:p>
    <w:p w:rsidR="00735DDA" w:rsidRPr="00735DDA" w:rsidRDefault="00735DDA" w:rsidP="00735DDA">
      <w:pPr>
        <w:widowControl w:val="0"/>
        <w:numPr>
          <w:ilvl w:val="1"/>
          <w:numId w:val="9"/>
        </w:numPr>
        <w:autoSpaceDE w:val="0"/>
        <w:autoSpaceDN w:val="0"/>
        <w:adjustRightInd w:val="0"/>
        <w:jc w:val="both"/>
        <w:rPr>
          <w:rFonts w:ascii="Calibri" w:eastAsia="Times New Roman" w:hAnsi="Calibri" w:cs="Calibri"/>
          <w:bCs/>
          <w:color w:val="000000"/>
          <w:lang w:eastAsia="pt-BR"/>
        </w:rPr>
      </w:pPr>
      <w:r w:rsidRPr="00735DDA">
        <w:rPr>
          <w:rFonts w:ascii="Calibri" w:eastAsia="Times New Roman" w:hAnsi="Calibri" w:cs="Calibri"/>
          <w:color w:val="000000"/>
          <w:lang w:eastAsia="pt-BR"/>
        </w:rPr>
        <w:t xml:space="preserve">– Aceitar, nas mesmas condições contratuais, os acréscimos ou supressões que se fizerem na aquisição do objeto desta licitação, até o </w:t>
      </w:r>
      <w:r w:rsidRPr="00735DDA">
        <w:rPr>
          <w:rFonts w:ascii="Calibri" w:eastAsia="Times New Roman" w:hAnsi="Calibri" w:cs="Calibri"/>
          <w:b/>
          <w:bCs/>
          <w:color w:val="000000"/>
          <w:lang w:eastAsia="pt-BR"/>
        </w:rPr>
        <w:t>limite de 25%</w:t>
      </w:r>
      <w:r w:rsidRPr="00735DDA">
        <w:rPr>
          <w:rFonts w:ascii="Calibri" w:eastAsia="Times New Roman" w:hAnsi="Calibri" w:cs="Calibri"/>
          <w:color w:val="000000"/>
          <w:lang w:eastAsia="pt-BR"/>
        </w:rPr>
        <w:t xml:space="preserve"> (vinte e cinco por cento) do valor contratado;</w:t>
      </w:r>
    </w:p>
    <w:p w:rsidR="00735DDA" w:rsidRPr="00735DDA" w:rsidRDefault="00735DDA" w:rsidP="00735DDA">
      <w:pPr>
        <w:autoSpaceDE w:val="0"/>
        <w:autoSpaceDN w:val="0"/>
        <w:adjustRightInd w:val="0"/>
        <w:ind w:firstLine="708"/>
        <w:jc w:val="both"/>
        <w:rPr>
          <w:rFonts w:ascii="Calibri" w:eastAsia="Times New Roman" w:hAnsi="Calibri" w:cs="Calibri"/>
          <w:color w:val="000000"/>
          <w:lang w:eastAsia="pt-BR"/>
        </w:rPr>
      </w:pPr>
    </w:p>
    <w:p w:rsidR="00735DDA" w:rsidRPr="00735DDA" w:rsidRDefault="00735DDA" w:rsidP="00735DDA">
      <w:pPr>
        <w:widowControl w:val="0"/>
        <w:numPr>
          <w:ilvl w:val="0"/>
          <w:numId w:val="9"/>
        </w:numPr>
        <w:autoSpaceDE w:val="0"/>
        <w:autoSpaceDN w:val="0"/>
        <w:adjustRightInd w:val="0"/>
        <w:jc w:val="both"/>
        <w:rPr>
          <w:rFonts w:ascii="Calibri" w:eastAsia="Times New Roman" w:hAnsi="Calibri" w:cs="Calibri"/>
          <w:b/>
          <w:bCs/>
          <w:color w:val="000000"/>
          <w:lang w:eastAsia="pt-BR"/>
        </w:rPr>
      </w:pPr>
      <w:r w:rsidRPr="00735DDA">
        <w:rPr>
          <w:rFonts w:ascii="Calibri" w:eastAsia="Times New Roman" w:hAnsi="Calibri" w:cs="Calibri"/>
          <w:b/>
          <w:bCs/>
          <w:color w:val="000000"/>
          <w:lang w:eastAsia="pt-BR"/>
        </w:rPr>
        <w:t>- DAS CONDIÇÕES DE PAGAMENTO</w:t>
      </w:r>
    </w:p>
    <w:p w:rsidR="00735DDA" w:rsidRPr="00735DDA" w:rsidRDefault="00735DDA" w:rsidP="00735DDA">
      <w:pPr>
        <w:autoSpaceDE w:val="0"/>
        <w:autoSpaceDN w:val="0"/>
        <w:adjustRightInd w:val="0"/>
        <w:ind w:left="360"/>
        <w:jc w:val="both"/>
        <w:rPr>
          <w:rFonts w:ascii="Calibri" w:eastAsia="Times New Roman" w:hAnsi="Calibri" w:cs="Calibri"/>
          <w:b/>
          <w:bCs/>
          <w:color w:val="000000"/>
          <w:lang w:eastAsia="pt-BR"/>
        </w:rPr>
      </w:pPr>
    </w:p>
    <w:p w:rsidR="00735DDA" w:rsidRPr="00735DDA" w:rsidRDefault="00735DDA" w:rsidP="00735DDA">
      <w:pPr>
        <w:autoSpaceDE w:val="0"/>
        <w:autoSpaceDN w:val="0"/>
        <w:adjustRightInd w:val="0"/>
        <w:ind w:firstLine="708"/>
        <w:jc w:val="both"/>
        <w:rPr>
          <w:rFonts w:ascii="Calibri" w:eastAsia="Times New Roman" w:hAnsi="Calibri" w:cs="Calibri"/>
          <w:color w:val="000000"/>
          <w:lang w:eastAsia="pt-BR"/>
        </w:rPr>
      </w:pPr>
      <w:r w:rsidRPr="00735DDA">
        <w:rPr>
          <w:rFonts w:ascii="Calibri" w:eastAsia="Times New Roman" w:hAnsi="Calibri" w:cs="Calibri"/>
          <w:color w:val="000000"/>
          <w:lang w:eastAsia="pt-BR"/>
        </w:rPr>
        <w:t>5.1 - O pagamento, do objeto, da presente licitação será realizado no 10º dia útil do mês, após a comprovação da entrega do objeto, através de requisições devidamente certificada pelo setor responsável, levando em consideração o fornecimento diário. Devendo a empresa contratada emitir Nota Fiscal, que será devidamente atestada pelo responsável pela fiscalização do contrato;</w:t>
      </w:r>
    </w:p>
    <w:p w:rsidR="00735DDA" w:rsidRPr="00735DDA" w:rsidRDefault="00735DDA" w:rsidP="00735DDA">
      <w:pPr>
        <w:autoSpaceDE w:val="0"/>
        <w:autoSpaceDN w:val="0"/>
        <w:adjustRightInd w:val="0"/>
        <w:jc w:val="both"/>
        <w:rPr>
          <w:rFonts w:ascii="Calibri" w:eastAsia="Times New Roman" w:hAnsi="Calibri" w:cs="Calibri"/>
          <w:color w:val="000000"/>
          <w:lang w:eastAsia="pt-BR"/>
        </w:rPr>
      </w:pPr>
    </w:p>
    <w:p w:rsidR="00735DDA" w:rsidRPr="00735DDA" w:rsidRDefault="00735DDA" w:rsidP="00735DDA">
      <w:pPr>
        <w:autoSpaceDE w:val="0"/>
        <w:autoSpaceDN w:val="0"/>
        <w:adjustRightInd w:val="0"/>
        <w:ind w:firstLine="708"/>
        <w:jc w:val="both"/>
        <w:rPr>
          <w:rFonts w:ascii="Calibri" w:eastAsia="Times New Roman" w:hAnsi="Calibri" w:cs="Calibri"/>
          <w:color w:val="000000"/>
          <w:lang w:eastAsia="pt-BR"/>
        </w:rPr>
      </w:pPr>
      <w:r w:rsidRPr="00735DDA">
        <w:rPr>
          <w:rFonts w:ascii="Calibri" w:eastAsia="Times New Roman" w:hAnsi="Calibri" w:cs="Calibri"/>
          <w:color w:val="000000"/>
          <w:lang w:eastAsia="pt-BR"/>
        </w:rPr>
        <w:t>5.2.1 – Na ocorrência de necessidade de providências complementares por parte da DETENTORA, o decurso do prazo de pagamento será interrompido, reiniciando-se sua contagem a partir da data em que estas forem cumpridas, caso em que não será devida atualização financeira.</w:t>
      </w:r>
    </w:p>
    <w:p w:rsidR="00735DDA" w:rsidRPr="00735DDA" w:rsidRDefault="00735DDA" w:rsidP="00735DDA">
      <w:pPr>
        <w:autoSpaceDE w:val="0"/>
        <w:autoSpaceDN w:val="0"/>
        <w:adjustRightInd w:val="0"/>
        <w:ind w:firstLine="708"/>
        <w:jc w:val="both"/>
        <w:rPr>
          <w:rFonts w:ascii="Calibri" w:eastAsia="Times New Roman" w:hAnsi="Calibri" w:cs="Calibri"/>
          <w:color w:val="000000"/>
          <w:lang w:eastAsia="pt-BR"/>
        </w:rPr>
      </w:pPr>
    </w:p>
    <w:p w:rsidR="00735DDA" w:rsidRPr="00735DDA" w:rsidRDefault="00735DDA" w:rsidP="00735DDA">
      <w:pPr>
        <w:autoSpaceDE w:val="0"/>
        <w:autoSpaceDN w:val="0"/>
        <w:adjustRightInd w:val="0"/>
        <w:ind w:firstLine="708"/>
        <w:jc w:val="both"/>
        <w:rPr>
          <w:rFonts w:ascii="Calibri" w:eastAsia="Times New Roman" w:hAnsi="Calibri" w:cs="Calibri"/>
          <w:color w:val="000000"/>
          <w:lang w:eastAsia="pt-BR"/>
        </w:rPr>
      </w:pPr>
      <w:r w:rsidRPr="00735DDA">
        <w:rPr>
          <w:rFonts w:ascii="Calibri" w:eastAsia="Times New Roman" w:hAnsi="Calibri" w:cs="Calibri"/>
          <w:color w:val="000000"/>
          <w:lang w:eastAsia="pt-BR"/>
        </w:rPr>
        <w:lastRenderedPageBreak/>
        <w:t>5.2.2 - Após a entrega dos produtos, o processo será instruído com a respectiva Nota Fiscal/Fatura atestada pela Comissão de Recebimento, Relatório da Ordem de serviços ou documento legalmente equivalente, observado o cumprimento integral das disposições contidas neste Edital e será encaminhado a Controladoria Geral do Município, para fins de auditagem e posterior pagamento;</w:t>
      </w:r>
    </w:p>
    <w:p w:rsidR="00735DDA" w:rsidRPr="00735DDA" w:rsidRDefault="00735DDA" w:rsidP="00735DDA">
      <w:pPr>
        <w:autoSpaceDE w:val="0"/>
        <w:autoSpaceDN w:val="0"/>
        <w:adjustRightInd w:val="0"/>
        <w:ind w:firstLine="708"/>
        <w:jc w:val="both"/>
        <w:rPr>
          <w:rFonts w:ascii="Calibri" w:eastAsia="Times New Roman" w:hAnsi="Calibri" w:cs="Calibri"/>
          <w:color w:val="000000"/>
          <w:lang w:eastAsia="pt-BR"/>
        </w:rPr>
      </w:pPr>
    </w:p>
    <w:p w:rsidR="00735DDA" w:rsidRPr="00735DDA" w:rsidRDefault="00735DDA" w:rsidP="00735DDA">
      <w:pPr>
        <w:autoSpaceDE w:val="0"/>
        <w:autoSpaceDN w:val="0"/>
        <w:adjustRightInd w:val="0"/>
        <w:ind w:firstLine="708"/>
        <w:jc w:val="both"/>
        <w:rPr>
          <w:rFonts w:ascii="Calibri" w:eastAsia="Times New Roman" w:hAnsi="Calibri" w:cs="Calibri"/>
          <w:color w:val="000000"/>
          <w:lang w:eastAsia="pt-BR"/>
        </w:rPr>
      </w:pPr>
      <w:r w:rsidRPr="00735DDA">
        <w:rPr>
          <w:rFonts w:ascii="Calibri" w:eastAsia="Times New Roman" w:hAnsi="Calibri" w:cs="Calibri"/>
          <w:color w:val="000000"/>
          <w:lang w:eastAsia="pt-BR"/>
        </w:rPr>
        <w:t>5.3 - Nenhum pagamento será efetuado ao licitante vencedor enquanto pendente de liquidação qualquer obrigação financeira que lhe for imposta, em virtude de penalidade ou inadimplência, sem que isso gere direito ao pleito de reajustamento de preços ou correção monetária.</w:t>
      </w:r>
    </w:p>
    <w:p w:rsidR="00735DDA" w:rsidRPr="00735DDA" w:rsidRDefault="00735DDA" w:rsidP="00735DDA">
      <w:pPr>
        <w:autoSpaceDE w:val="0"/>
        <w:autoSpaceDN w:val="0"/>
        <w:adjustRightInd w:val="0"/>
        <w:ind w:firstLine="708"/>
        <w:jc w:val="both"/>
        <w:rPr>
          <w:rFonts w:ascii="Calibri" w:eastAsia="Times New Roman" w:hAnsi="Calibri" w:cs="Calibri"/>
          <w:color w:val="000000"/>
          <w:lang w:eastAsia="pt-BR"/>
        </w:rPr>
      </w:pPr>
    </w:p>
    <w:p w:rsidR="00735DDA" w:rsidRPr="00735DDA" w:rsidRDefault="00735DDA" w:rsidP="00735DDA">
      <w:pPr>
        <w:widowControl w:val="0"/>
        <w:numPr>
          <w:ilvl w:val="0"/>
          <w:numId w:val="9"/>
        </w:numPr>
        <w:autoSpaceDE w:val="0"/>
        <w:autoSpaceDN w:val="0"/>
        <w:adjustRightInd w:val="0"/>
        <w:jc w:val="both"/>
        <w:rPr>
          <w:rFonts w:ascii="Calibri" w:eastAsia="Times New Roman" w:hAnsi="Calibri" w:cs="Calibri"/>
          <w:b/>
          <w:bCs/>
          <w:color w:val="000000"/>
          <w:lang w:eastAsia="pt-BR"/>
        </w:rPr>
      </w:pPr>
      <w:r w:rsidRPr="00735DDA">
        <w:rPr>
          <w:rFonts w:ascii="Calibri" w:eastAsia="Times New Roman" w:hAnsi="Calibri" w:cs="Calibri"/>
          <w:b/>
          <w:bCs/>
          <w:color w:val="000000"/>
          <w:lang w:eastAsia="pt-BR"/>
        </w:rPr>
        <w:t>- DAS SANÇÕES NO CASO DE INADIMPLÊNCIA E DO CANCELAMENTO DO REGISTRO DE PREÇOS</w:t>
      </w:r>
    </w:p>
    <w:p w:rsidR="00735DDA" w:rsidRPr="00735DDA" w:rsidRDefault="00735DDA" w:rsidP="00735DDA">
      <w:pPr>
        <w:autoSpaceDE w:val="0"/>
        <w:autoSpaceDN w:val="0"/>
        <w:adjustRightInd w:val="0"/>
        <w:ind w:left="360"/>
        <w:jc w:val="both"/>
        <w:rPr>
          <w:rFonts w:ascii="Calibri" w:eastAsia="Times New Roman" w:hAnsi="Calibri" w:cs="Calibri"/>
          <w:b/>
          <w:bCs/>
          <w:color w:val="000000"/>
          <w:lang w:eastAsia="pt-BR"/>
        </w:rPr>
      </w:pPr>
    </w:p>
    <w:p w:rsidR="00735DDA" w:rsidRPr="00735DDA" w:rsidRDefault="00735DDA" w:rsidP="00735DDA">
      <w:pPr>
        <w:widowControl w:val="0"/>
        <w:numPr>
          <w:ilvl w:val="1"/>
          <w:numId w:val="10"/>
        </w:numPr>
        <w:autoSpaceDE w:val="0"/>
        <w:autoSpaceDN w:val="0"/>
        <w:adjustRightInd w:val="0"/>
        <w:jc w:val="both"/>
        <w:rPr>
          <w:rFonts w:ascii="Calibri" w:eastAsia="Times New Roman" w:hAnsi="Calibri" w:cs="Calibri"/>
          <w:color w:val="000000"/>
          <w:lang w:eastAsia="pt-BR"/>
        </w:rPr>
      </w:pPr>
      <w:proofErr w:type="gramStart"/>
      <w:r w:rsidRPr="00735DDA">
        <w:rPr>
          <w:rFonts w:ascii="Calibri" w:eastAsia="Times New Roman" w:hAnsi="Calibri" w:cs="Calibri"/>
          <w:color w:val="000000"/>
          <w:lang w:eastAsia="pt-BR"/>
        </w:rPr>
        <w:t>A presente</w:t>
      </w:r>
      <w:proofErr w:type="gramEnd"/>
      <w:r w:rsidRPr="00735DDA">
        <w:rPr>
          <w:rFonts w:ascii="Calibri" w:eastAsia="Times New Roman" w:hAnsi="Calibri" w:cs="Calibri"/>
          <w:color w:val="000000"/>
          <w:lang w:eastAsia="pt-BR"/>
        </w:rPr>
        <w:t xml:space="preserve"> Ata poderá ser cancelada pela Administração Pública, quando:</w:t>
      </w:r>
    </w:p>
    <w:p w:rsidR="00735DDA" w:rsidRPr="00735DDA" w:rsidRDefault="00735DDA" w:rsidP="00735DDA">
      <w:pPr>
        <w:widowControl w:val="0"/>
        <w:numPr>
          <w:ilvl w:val="0"/>
          <w:numId w:val="11"/>
        </w:numPr>
        <w:autoSpaceDE w:val="0"/>
        <w:autoSpaceDN w:val="0"/>
        <w:adjustRightInd w:val="0"/>
        <w:jc w:val="both"/>
        <w:rPr>
          <w:rFonts w:ascii="Calibri" w:eastAsia="Times New Roman" w:hAnsi="Calibri" w:cs="Calibri"/>
          <w:color w:val="000000"/>
          <w:lang w:eastAsia="pt-BR"/>
        </w:rPr>
      </w:pPr>
      <w:proofErr w:type="gramStart"/>
      <w:r w:rsidRPr="00735DDA">
        <w:rPr>
          <w:rFonts w:ascii="Calibri" w:eastAsia="Times New Roman" w:hAnsi="Calibri" w:cs="Calibri"/>
          <w:color w:val="000000"/>
          <w:lang w:eastAsia="pt-BR"/>
        </w:rPr>
        <w:t>a</w:t>
      </w:r>
      <w:proofErr w:type="gramEnd"/>
      <w:r w:rsidRPr="00735DDA">
        <w:rPr>
          <w:rFonts w:ascii="Calibri" w:eastAsia="Times New Roman" w:hAnsi="Calibri" w:cs="Calibri"/>
          <w:color w:val="000000"/>
          <w:lang w:eastAsia="pt-BR"/>
        </w:rPr>
        <w:t xml:space="preserve"> Detentora de o Registro deixar de cumprir as exigências do Edital;</w:t>
      </w:r>
    </w:p>
    <w:p w:rsidR="00735DDA" w:rsidRPr="00735DDA" w:rsidRDefault="00735DDA" w:rsidP="00735DDA">
      <w:pPr>
        <w:widowControl w:val="0"/>
        <w:numPr>
          <w:ilvl w:val="0"/>
          <w:numId w:val="11"/>
        </w:numPr>
        <w:autoSpaceDE w:val="0"/>
        <w:autoSpaceDN w:val="0"/>
        <w:adjustRightInd w:val="0"/>
        <w:jc w:val="both"/>
        <w:rPr>
          <w:rFonts w:ascii="Calibri" w:eastAsia="Times New Roman" w:hAnsi="Calibri" w:cs="Calibri"/>
          <w:color w:val="000000"/>
          <w:lang w:eastAsia="pt-BR"/>
        </w:rPr>
      </w:pPr>
      <w:proofErr w:type="gramStart"/>
      <w:r w:rsidRPr="00735DDA">
        <w:rPr>
          <w:rFonts w:ascii="Calibri" w:eastAsia="Times New Roman" w:hAnsi="Calibri" w:cs="Calibri"/>
          <w:color w:val="000000"/>
          <w:lang w:eastAsia="pt-BR"/>
        </w:rPr>
        <w:t>a</w:t>
      </w:r>
      <w:proofErr w:type="gramEnd"/>
      <w:r w:rsidRPr="00735DDA">
        <w:rPr>
          <w:rFonts w:ascii="Calibri" w:eastAsia="Times New Roman" w:hAnsi="Calibri" w:cs="Calibri"/>
          <w:color w:val="000000"/>
          <w:lang w:eastAsia="pt-BR"/>
        </w:rPr>
        <w:t xml:space="preserve"> Detentora do Registro não atender à convocação para assinar a ATA decorrente de Registro de Preços ou não retirar o instrumento equivalente no prazo estabelecido, sem justificativa aceita pela Administração;</w:t>
      </w:r>
    </w:p>
    <w:p w:rsidR="00735DDA" w:rsidRPr="00735DDA" w:rsidRDefault="00735DDA" w:rsidP="00735DDA">
      <w:pPr>
        <w:widowControl w:val="0"/>
        <w:numPr>
          <w:ilvl w:val="0"/>
          <w:numId w:val="11"/>
        </w:numPr>
        <w:autoSpaceDE w:val="0"/>
        <w:autoSpaceDN w:val="0"/>
        <w:adjustRightInd w:val="0"/>
        <w:jc w:val="both"/>
        <w:rPr>
          <w:rFonts w:ascii="Calibri" w:eastAsia="Times New Roman" w:hAnsi="Calibri" w:cs="Calibri"/>
          <w:color w:val="000000"/>
          <w:lang w:eastAsia="pt-BR"/>
        </w:rPr>
      </w:pPr>
      <w:proofErr w:type="gramStart"/>
      <w:r w:rsidRPr="00735DDA">
        <w:rPr>
          <w:rFonts w:ascii="Calibri" w:eastAsia="Times New Roman" w:hAnsi="Calibri" w:cs="Calibri"/>
          <w:color w:val="000000"/>
          <w:lang w:eastAsia="pt-BR"/>
        </w:rPr>
        <w:t>a</w:t>
      </w:r>
      <w:proofErr w:type="gramEnd"/>
      <w:r w:rsidRPr="00735DDA">
        <w:rPr>
          <w:rFonts w:ascii="Calibri" w:eastAsia="Times New Roman" w:hAnsi="Calibri" w:cs="Calibri"/>
          <w:color w:val="000000"/>
          <w:lang w:eastAsia="pt-BR"/>
        </w:rPr>
        <w:t xml:space="preserve"> detentora incorrer reiteradamente em infrações previstas neste Edital;</w:t>
      </w:r>
    </w:p>
    <w:p w:rsidR="00735DDA" w:rsidRPr="00735DDA" w:rsidRDefault="00735DDA" w:rsidP="00735DDA">
      <w:pPr>
        <w:widowControl w:val="0"/>
        <w:numPr>
          <w:ilvl w:val="0"/>
          <w:numId w:val="11"/>
        </w:numPr>
        <w:autoSpaceDE w:val="0"/>
        <w:autoSpaceDN w:val="0"/>
        <w:adjustRightInd w:val="0"/>
        <w:jc w:val="both"/>
        <w:rPr>
          <w:rFonts w:ascii="Calibri" w:eastAsia="Times New Roman" w:hAnsi="Calibri" w:cs="Calibri"/>
          <w:color w:val="000000"/>
          <w:lang w:eastAsia="pt-BR"/>
        </w:rPr>
      </w:pPr>
      <w:proofErr w:type="gramStart"/>
      <w:r w:rsidRPr="00735DDA">
        <w:rPr>
          <w:rFonts w:ascii="Calibri" w:eastAsia="Times New Roman" w:hAnsi="Calibri" w:cs="Calibri"/>
          <w:color w:val="000000"/>
          <w:lang w:eastAsia="pt-BR"/>
        </w:rPr>
        <w:t>a</w:t>
      </w:r>
      <w:proofErr w:type="gramEnd"/>
      <w:r w:rsidRPr="00735DDA">
        <w:rPr>
          <w:rFonts w:ascii="Calibri" w:eastAsia="Times New Roman" w:hAnsi="Calibri" w:cs="Calibri"/>
          <w:color w:val="000000"/>
          <w:lang w:eastAsia="pt-BR"/>
        </w:rPr>
        <w:t xml:space="preserve"> Detentora do Registro praticar atos fraudulentos no intuito de auferir vantagem ilícita;</w:t>
      </w:r>
    </w:p>
    <w:p w:rsidR="00735DDA" w:rsidRPr="00735DDA" w:rsidRDefault="00735DDA" w:rsidP="00735DDA">
      <w:pPr>
        <w:widowControl w:val="0"/>
        <w:numPr>
          <w:ilvl w:val="0"/>
          <w:numId w:val="11"/>
        </w:numPr>
        <w:autoSpaceDE w:val="0"/>
        <w:autoSpaceDN w:val="0"/>
        <w:adjustRightInd w:val="0"/>
        <w:jc w:val="both"/>
        <w:rPr>
          <w:rFonts w:ascii="Calibri" w:eastAsia="Times New Roman" w:hAnsi="Calibri" w:cs="Calibri"/>
          <w:color w:val="000000"/>
          <w:lang w:eastAsia="pt-BR"/>
        </w:rPr>
      </w:pPr>
      <w:proofErr w:type="gramStart"/>
      <w:r w:rsidRPr="00735DDA">
        <w:rPr>
          <w:rFonts w:ascii="Calibri" w:eastAsia="Times New Roman" w:hAnsi="Calibri" w:cs="Calibri"/>
          <w:color w:val="000000"/>
          <w:lang w:eastAsia="pt-BR"/>
        </w:rPr>
        <w:t>ficar</w:t>
      </w:r>
      <w:proofErr w:type="gramEnd"/>
      <w:r w:rsidRPr="00735DDA">
        <w:rPr>
          <w:rFonts w:ascii="Calibri" w:eastAsia="Times New Roman" w:hAnsi="Calibri" w:cs="Calibri"/>
          <w:color w:val="000000"/>
          <w:lang w:eastAsia="pt-BR"/>
        </w:rPr>
        <w:t xml:space="preserve"> evidenciada incapacidade de cumprir as obrigações assumidas pela Detentora do Registro, devidamente caracterizada em relatório de inspeção;</w:t>
      </w:r>
    </w:p>
    <w:p w:rsidR="00735DDA" w:rsidRPr="00735DDA" w:rsidRDefault="00735DDA" w:rsidP="00735DDA">
      <w:pPr>
        <w:widowControl w:val="0"/>
        <w:numPr>
          <w:ilvl w:val="0"/>
          <w:numId w:val="11"/>
        </w:numPr>
        <w:autoSpaceDE w:val="0"/>
        <w:autoSpaceDN w:val="0"/>
        <w:adjustRightInd w:val="0"/>
        <w:jc w:val="both"/>
        <w:rPr>
          <w:rFonts w:ascii="Calibri" w:eastAsia="Times New Roman" w:hAnsi="Calibri" w:cs="Calibri"/>
          <w:color w:val="000000"/>
          <w:lang w:eastAsia="pt-BR"/>
        </w:rPr>
      </w:pPr>
      <w:proofErr w:type="gramStart"/>
      <w:r w:rsidRPr="00735DDA">
        <w:rPr>
          <w:rFonts w:ascii="Calibri" w:eastAsia="Times New Roman" w:hAnsi="Calibri" w:cs="Calibri"/>
          <w:color w:val="000000"/>
          <w:lang w:eastAsia="pt-BR"/>
        </w:rPr>
        <w:t>em</w:t>
      </w:r>
      <w:proofErr w:type="gramEnd"/>
      <w:r w:rsidRPr="00735DDA">
        <w:rPr>
          <w:rFonts w:ascii="Calibri" w:eastAsia="Times New Roman" w:hAnsi="Calibri" w:cs="Calibri"/>
          <w:color w:val="000000"/>
          <w:lang w:eastAsia="pt-BR"/>
        </w:rPr>
        <w:t xml:space="preserve"> qualquer das hipóteses de inexecução total ou parcial do Registro de Preços;</w:t>
      </w:r>
    </w:p>
    <w:p w:rsidR="00735DDA" w:rsidRPr="00735DDA" w:rsidRDefault="00735DDA" w:rsidP="00735DDA">
      <w:pPr>
        <w:widowControl w:val="0"/>
        <w:numPr>
          <w:ilvl w:val="0"/>
          <w:numId w:val="11"/>
        </w:numPr>
        <w:autoSpaceDE w:val="0"/>
        <w:autoSpaceDN w:val="0"/>
        <w:adjustRightInd w:val="0"/>
        <w:jc w:val="both"/>
        <w:rPr>
          <w:rFonts w:ascii="Calibri" w:eastAsia="Times New Roman" w:hAnsi="Calibri" w:cs="Calibri"/>
          <w:color w:val="000000"/>
          <w:lang w:eastAsia="pt-BR"/>
        </w:rPr>
      </w:pPr>
      <w:proofErr w:type="gramStart"/>
      <w:r w:rsidRPr="00735DDA">
        <w:rPr>
          <w:rFonts w:ascii="Calibri" w:eastAsia="Times New Roman" w:hAnsi="Calibri" w:cs="Calibri"/>
          <w:color w:val="000000"/>
          <w:lang w:eastAsia="pt-BR"/>
        </w:rPr>
        <w:t>os</w:t>
      </w:r>
      <w:proofErr w:type="gramEnd"/>
      <w:r w:rsidRPr="00735DDA">
        <w:rPr>
          <w:rFonts w:ascii="Calibri" w:eastAsia="Times New Roman" w:hAnsi="Calibri" w:cs="Calibri"/>
          <w:color w:val="000000"/>
          <w:lang w:eastAsia="pt-BR"/>
        </w:rPr>
        <w:t xml:space="preserve"> preços registrados se apresentarem superiores aos praticados no mercado e a detentora se recusar a baixá-los na forma prevista no ato convocatório;</w:t>
      </w:r>
    </w:p>
    <w:p w:rsidR="00735DDA" w:rsidRPr="00735DDA" w:rsidRDefault="00735DDA" w:rsidP="00735DDA">
      <w:pPr>
        <w:widowControl w:val="0"/>
        <w:numPr>
          <w:ilvl w:val="0"/>
          <w:numId w:val="11"/>
        </w:numPr>
        <w:autoSpaceDE w:val="0"/>
        <w:autoSpaceDN w:val="0"/>
        <w:adjustRightInd w:val="0"/>
        <w:jc w:val="both"/>
        <w:rPr>
          <w:rFonts w:ascii="Calibri" w:eastAsia="Times New Roman" w:hAnsi="Calibri" w:cs="Calibri"/>
          <w:color w:val="000000"/>
          <w:lang w:eastAsia="pt-BR"/>
        </w:rPr>
      </w:pPr>
      <w:proofErr w:type="gramStart"/>
      <w:r w:rsidRPr="00735DDA">
        <w:rPr>
          <w:rFonts w:ascii="Calibri" w:eastAsia="Times New Roman" w:hAnsi="Calibri" w:cs="Calibri"/>
          <w:color w:val="000000"/>
          <w:lang w:eastAsia="pt-BR"/>
        </w:rPr>
        <w:t>por</w:t>
      </w:r>
      <w:proofErr w:type="gramEnd"/>
      <w:r w:rsidRPr="00735DDA">
        <w:rPr>
          <w:rFonts w:ascii="Calibri" w:eastAsia="Times New Roman" w:hAnsi="Calibri" w:cs="Calibri"/>
          <w:color w:val="000000"/>
          <w:lang w:eastAsia="pt-BR"/>
        </w:rPr>
        <w:t xml:space="preserve"> razões de interesse público, mediante despacho motivado, devidamente justificado.</w:t>
      </w:r>
    </w:p>
    <w:p w:rsidR="00735DDA" w:rsidRPr="00735DDA" w:rsidRDefault="00735DDA" w:rsidP="00735DDA">
      <w:pPr>
        <w:widowControl w:val="0"/>
        <w:numPr>
          <w:ilvl w:val="1"/>
          <w:numId w:val="10"/>
        </w:numPr>
        <w:autoSpaceDE w:val="0"/>
        <w:autoSpaceDN w:val="0"/>
        <w:adjustRightInd w:val="0"/>
        <w:jc w:val="both"/>
        <w:rPr>
          <w:rFonts w:ascii="Calibri" w:eastAsia="Times New Roman" w:hAnsi="Calibri" w:cs="Calibri"/>
          <w:color w:val="000000"/>
          <w:lang w:eastAsia="pt-BR"/>
        </w:rPr>
      </w:pPr>
      <w:r w:rsidRPr="00735DDA">
        <w:rPr>
          <w:rFonts w:ascii="Calibri" w:eastAsia="Times New Roman" w:hAnsi="Calibri" w:cs="Calibri"/>
          <w:color w:val="000000"/>
          <w:lang w:eastAsia="pt-BR"/>
        </w:rPr>
        <w:t xml:space="preserve"> A Detentora do Registro poderá requerer o cancelamento mediante solicitação por escrito, comprovando estar impossibilitada de cumprir as exigências do Edital que gerou a Ata de Registro de Preços;</w:t>
      </w:r>
    </w:p>
    <w:p w:rsidR="00735DDA" w:rsidRPr="00735DDA" w:rsidRDefault="00735DDA" w:rsidP="00735DDA">
      <w:pPr>
        <w:widowControl w:val="0"/>
        <w:numPr>
          <w:ilvl w:val="1"/>
          <w:numId w:val="10"/>
        </w:numPr>
        <w:autoSpaceDE w:val="0"/>
        <w:autoSpaceDN w:val="0"/>
        <w:adjustRightInd w:val="0"/>
        <w:jc w:val="both"/>
        <w:rPr>
          <w:rFonts w:ascii="Calibri" w:eastAsia="Times New Roman" w:hAnsi="Calibri" w:cs="Calibri"/>
          <w:color w:val="000000"/>
          <w:lang w:eastAsia="pt-BR"/>
        </w:rPr>
      </w:pPr>
      <w:r w:rsidRPr="00735DDA">
        <w:rPr>
          <w:rFonts w:ascii="Calibri" w:eastAsia="Times New Roman" w:hAnsi="Calibri" w:cs="Calibri"/>
          <w:color w:val="000000"/>
          <w:lang w:eastAsia="pt-BR"/>
        </w:rPr>
        <w:t>A decisão da GSRP do cancelamento do preço registrado, por correspondência com recibo de entrega, juntando-se comprovantes dos fatos ocorridos ou evidenciados, sem prejuízo da aplicação das penalidades previstas no Edital, assegurada defesa prévia da DETENTORA do registro, nos termos da Lei nº 8.666/93.</w:t>
      </w:r>
    </w:p>
    <w:p w:rsidR="00735DDA" w:rsidRPr="00735DDA" w:rsidRDefault="00735DDA" w:rsidP="00735DDA">
      <w:pPr>
        <w:widowControl w:val="0"/>
        <w:numPr>
          <w:ilvl w:val="1"/>
          <w:numId w:val="10"/>
        </w:numPr>
        <w:autoSpaceDE w:val="0"/>
        <w:autoSpaceDN w:val="0"/>
        <w:adjustRightInd w:val="0"/>
        <w:jc w:val="both"/>
        <w:rPr>
          <w:rFonts w:ascii="Calibri" w:eastAsia="Times New Roman" w:hAnsi="Calibri" w:cs="Calibri"/>
          <w:color w:val="000000"/>
          <w:lang w:eastAsia="pt-BR"/>
        </w:rPr>
      </w:pPr>
      <w:r w:rsidRPr="00735DDA">
        <w:rPr>
          <w:rFonts w:ascii="Calibri" w:eastAsia="Times New Roman" w:hAnsi="Calibri" w:cs="Calibri"/>
          <w:color w:val="000000"/>
          <w:lang w:eastAsia="pt-BR"/>
        </w:rPr>
        <w:t>A Ata de Registro de Preços poderá ser cancelada, pela Administração, de pleno direito, assegurado o contraditório e a ampla defesa, quando a detentora:</w:t>
      </w:r>
    </w:p>
    <w:p w:rsidR="00735DDA" w:rsidRPr="00735DDA" w:rsidRDefault="00735DDA" w:rsidP="00735DDA">
      <w:pPr>
        <w:widowControl w:val="0"/>
        <w:numPr>
          <w:ilvl w:val="2"/>
          <w:numId w:val="10"/>
        </w:numPr>
        <w:autoSpaceDE w:val="0"/>
        <w:autoSpaceDN w:val="0"/>
        <w:adjustRightInd w:val="0"/>
        <w:jc w:val="both"/>
        <w:rPr>
          <w:rFonts w:ascii="Calibri" w:eastAsia="Times New Roman" w:hAnsi="Calibri" w:cs="Calibri"/>
          <w:color w:val="000000"/>
          <w:lang w:eastAsia="pt-BR"/>
        </w:rPr>
      </w:pPr>
      <w:r w:rsidRPr="00735DDA">
        <w:rPr>
          <w:rFonts w:ascii="Calibri" w:eastAsia="Times New Roman" w:hAnsi="Calibri" w:cs="Calibri"/>
          <w:color w:val="000000"/>
          <w:lang w:eastAsia="pt-BR"/>
        </w:rPr>
        <w:t>Descumprir as condições da Ata de Registro de Preços;</w:t>
      </w:r>
    </w:p>
    <w:p w:rsidR="00735DDA" w:rsidRPr="00735DDA" w:rsidRDefault="00735DDA" w:rsidP="00735DDA">
      <w:pPr>
        <w:widowControl w:val="0"/>
        <w:numPr>
          <w:ilvl w:val="2"/>
          <w:numId w:val="10"/>
        </w:numPr>
        <w:autoSpaceDE w:val="0"/>
        <w:autoSpaceDN w:val="0"/>
        <w:adjustRightInd w:val="0"/>
        <w:jc w:val="both"/>
        <w:rPr>
          <w:rFonts w:ascii="Calibri" w:eastAsia="Times New Roman" w:hAnsi="Calibri" w:cs="Calibri"/>
          <w:color w:val="000000"/>
          <w:lang w:eastAsia="pt-BR"/>
        </w:rPr>
      </w:pPr>
      <w:r w:rsidRPr="00735DDA">
        <w:rPr>
          <w:rFonts w:ascii="Calibri" w:eastAsia="Times New Roman" w:hAnsi="Calibri" w:cs="Calibri"/>
          <w:color w:val="000000"/>
          <w:lang w:eastAsia="pt-BR"/>
        </w:rPr>
        <w:t>Não aceitar reduzir o (s) seus (s) preço(s) registrado(s) na hipótese de tornar (em)-se superior (</w:t>
      </w:r>
      <w:proofErr w:type="gramStart"/>
      <w:r w:rsidRPr="00735DDA">
        <w:rPr>
          <w:rFonts w:ascii="Calibri" w:eastAsia="Times New Roman" w:hAnsi="Calibri" w:cs="Calibri"/>
          <w:color w:val="000000"/>
          <w:lang w:eastAsia="pt-BR"/>
        </w:rPr>
        <w:t>es</w:t>
      </w:r>
      <w:proofErr w:type="gramEnd"/>
      <w:r w:rsidRPr="00735DDA">
        <w:rPr>
          <w:rFonts w:ascii="Calibri" w:eastAsia="Times New Roman" w:hAnsi="Calibri" w:cs="Calibri"/>
          <w:color w:val="000000"/>
          <w:lang w:eastAsia="pt-BR"/>
        </w:rPr>
        <w:t>) ao(s) praticado(s) no mercado;</w:t>
      </w:r>
    </w:p>
    <w:p w:rsidR="00735DDA" w:rsidRPr="00735DDA" w:rsidRDefault="00735DDA" w:rsidP="00735DDA">
      <w:pPr>
        <w:widowControl w:val="0"/>
        <w:numPr>
          <w:ilvl w:val="1"/>
          <w:numId w:val="10"/>
        </w:numPr>
        <w:autoSpaceDE w:val="0"/>
        <w:autoSpaceDN w:val="0"/>
        <w:adjustRightInd w:val="0"/>
        <w:jc w:val="both"/>
        <w:rPr>
          <w:rFonts w:ascii="Calibri" w:eastAsia="Times New Roman" w:hAnsi="Calibri" w:cs="Calibri"/>
          <w:color w:val="000000"/>
          <w:lang w:eastAsia="pt-BR"/>
        </w:rPr>
      </w:pPr>
      <w:r w:rsidRPr="00735DDA">
        <w:rPr>
          <w:rFonts w:ascii="Calibri" w:eastAsia="Times New Roman" w:hAnsi="Calibri" w:cs="Calibri"/>
          <w:color w:val="000000"/>
          <w:lang w:eastAsia="pt-BR"/>
        </w:rPr>
        <w:t xml:space="preserve"> Esta Ata de Registro de Preços poderá ser rescindida nas hipóteses previstas para a rescisão dos contratos em geral, com as consequências daí advindas.</w:t>
      </w:r>
    </w:p>
    <w:p w:rsidR="00735DDA" w:rsidRPr="00735DDA" w:rsidRDefault="00735DDA" w:rsidP="00735DDA">
      <w:pPr>
        <w:autoSpaceDE w:val="0"/>
        <w:autoSpaceDN w:val="0"/>
        <w:adjustRightInd w:val="0"/>
        <w:ind w:firstLine="708"/>
        <w:jc w:val="both"/>
        <w:rPr>
          <w:rFonts w:ascii="Calibri" w:eastAsia="Times New Roman" w:hAnsi="Calibri" w:cs="Calibri"/>
          <w:color w:val="000000"/>
          <w:lang w:eastAsia="pt-BR"/>
        </w:rPr>
      </w:pPr>
    </w:p>
    <w:p w:rsidR="00735DDA" w:rsidRPr="00735DDA" w:rsidRDefault="00735DDA" w:rsidP="00735DDA">
      <w:pPr>
        <w:widowControl w:val="0"/>
        <w:numPr>
          <w:ilvl w:val="0"/>
          <w:numId w:val="9"/>
        </w:numPr>
        <w:autoSpaceDE w:val="0"/>
        <w:autoSpaceDN w:val="0"/>
        <w:adjustRightInd w:val="0"/>
        <w:jc w:val="both"/>
        <w:rPr>
          <w:rFonts w:ascii="Calibri" w:eastAsia="Times New Roman" w:hAnsi="Calibri" w:cs="Calibri"/>
          <w:b/>
          <w:bCs/>
          <w:color w:val="000000"/>
          <w:lang w:eastAsia="pt-BR"/>
        </w:rPr>
      </w:pPr>
      <w:r w:rsidRPr="00735DDA">
        <w:rPr>
          <w:rFonts w:ascii="Calibri" w:eastAsia="Times New Roman" w:hAnsi="Calibri" w:cs="Calibri"/>
          <w:b/>
          <w:bCs/>
          <w:color w:val="000000"/>
          <w:lang w:eastAsia="pt-BR"/>
        </w:rPr>
        <w:t>- UTILIZAÇÃO DA ATA E EMISSÃO DO EMPENHO</w:t>
      </w:r>
    </w:p>
    <w:p w:rsidR="00735DDA" w:rsidRPr="00735DDA" w:rsidRDefault="00735DDA" w:rsidP="00735DDA">
      <w:pPr>
        <w:autoSpaceDE w:val="0"/>
        <w:autoSpaceDN w:val="0"/>
        <w:adjustRightInd w:val="0"/>
        <w:ind w:left="360"/>
        <w:jc w:val="both"/>
        <w:rPr>
          <w:rFonts w:ascii="Calibri" w:eastAsia="Times New Roman" w:hAnsi="Calibri" w:cs="Calibri"/>
          <w:b/>
          <w:bCs/>
          <w:color w:val="000000"/>
          <w:lang w:eastAsia="pt-BR"/>
        </w:rPr>
      </w:pPr>
    </w:p>
    <w:p w:rsidR="00735DDA" w:rsidRPr="00735DDA" w:rsidRDefault="00735DDA" w:rsidP="00735DDA">
      <w:pPr>
        <w:widowControl w:val="0"/>
        <w:numPr>
          <w:ilvl w:val="1"/>
          <w:numId w:val="12"/>
        </w:numPr>
        <w:autoSpaceDE w:val="0"/>
        <w:autoSpaceDN w:val="0"/>
        <w:adjustRightInd w:val="0"/>
        <w:jc w:val="both"/>
        <w:rPr>
          <w:rFonts w:ascii="Calibri" w:eastAsia="Times New Roman" w:hAnsi="Calibri" w:cs="Calibri"/>
          <w:color w:val="000000"/>
          <w:lang w:eastAsia="pt-BR"/>
        </w:rPr>
      </w:pPr>
      <w:r w:rsidRPr="00735DDA">
        <w:rPr>
          <w:rFonts w:ascii="Calibri" w:eastAsia="Times New Roman" w:hAnsi="Calibri" w:cs="Calibri"/>
          <w:color w:val="000000"/>
          <w:lang w:eastAsia="pt-BR"/>
        </w:rPr>
        <w:t xml:space="preserve">Esta ata de registro de preços poderá ser utilizada por qualquer Secretaria da Administração do município de Theobroma/RO, mediante consulta ao Gerente do Registro. </w:t>
      </w:r>
    </w:p>
    <w:p w:rsidR="00735DDA" w:rsidRPr="00735DDA" w:rsidRDefault="00735DDA" w:rsidP="00735DDA">
      <w:pPr>
        <w:widowControl w:val="0"/>
        <w:numPr>
          <w:ilvl w:val="1"/>
          <w:numId w:val="12"/>
        </w:numPr>
        <w:autoSpaceDE w:val="0"/>
        <w:autoSpaceDN w:val="0"/>
        <w:adjustRightInd w:val="0"/>
        <w:jc w:val="both"/>
        <w:rPr>
          <w:rFonts w:ascii="Calibri" w:eastAsia="Times New Roman" w:hAnsi="Calibri" w:cs="Calibri"/>
          <w:color w:val="000000"/>
          <w:lang w:eastAsia="pt-BR"/>
        </w:rPr>
      </w:pPr>
      <w:r w:rsidRPr="00735DDA">
        <w:rPr>
          <w:rFonts w:ascii="Calibri" w:eastAsia="Times New Roman" w:hAnsi="Calibri" w:cs="Calibri"/>
          <w:color w:val="000000"/>
          <w:lang w:eastAsia="pt-BR"/>
        </w:rPr>
        <w:lastRenderedPageBreak/>
        <w:t>Caberá o Gerente do Registro de Preço, observadas as condições estabelecidas, aceitar a utilização do objeto, sem prejuízo do atendimento dos quantitativos inicialmente estimados.</w:t>
      </w:r>
    </w:p>
    <w:p w:rsidR="00735DDA" w:rsidRPr="00735DDA" w:rsidRDefault="00735DDA" w:rsidP="00735DDA">
      <w:pPr>
        <w:autoSpaceDE w:val="0"/>
        <w:autoSpaceDN w:val="0"/>
        <w:adjustRightInd w:val="0"/>
        <w:ind w:firstLine="708"/>
        <w:jc w:val="both"/>
        <w:rPr>
          <w:rFonts w:ascii="Calibri" w:eastAsia="Times New Roman" w:hAnsi="Calibri" w:cs="Calibri"/>
          <w:color w:val="000000"/>
          <w:lang w:eastAsia="pt-BR"/>
        </w:rPr>
      </w:pPr>
    </w:p>
    <w:p w:rsidR="00735DDA" w:rsidRPr="00735DDA" w:rsidRDefault="00735DDA" w:rsidP="00735DDA">
      <w:pPr>
        <w:widowControl w:val="0"/>
        <w:numPr>
          <w:ilvl w:val="0"/>
          <w:numId w:val="9"/>
        </w:numPr>
        <w:autoSpaceDE w:val="0"/>
        <w:autoSpaceDN w:val="0"/>
        <w:adjustRightInd w:val="0"/>
        <w:jc w:val="both"/>
        <w:rPr>
          <w:rFonts w:ascii="Calibri" w:eastAsia="Times New Roman" w:hAnsi="Calibri" w:cs="Calibri"/>
          <w:b/>
          <w:bCs/>
          <w:color w:val="000000"/>
          <w:lang w:eastAsia="pt-BR"/>
        </w:rPr>
      </w:pPr>
      <w:r w:rsidRPr="00735DDA">
        <w:rPr>
          <w:rFonts w:ascii="Calibri" w:eastAsia="Times New Roman" w:hAnsi="Calibri" w:cs="Calibri"/>
          <w:b/>
          <w:bCs/>
          <w:color w:val="000000"/>
          <w:lang w:eastAsia="pt-BR"/>
        </w:rPr>
        <w:t>– VIGÊNCIA DA ATA DE REGISTRO DE PREÇOS</w:t>
      </w:r>
    </w:p>
    <w:p w:rsidR="00735DDA" w:rsidRPr="00735DDA" w:rsidRDefault="00735DDA" w:rsidP="00735DDA">
      <w:pPr>
        <w:autoSpaceDE w:val="0"/>
        <w:autoSpaceDN w:val="0"/>
        <w:adjustRightInd w:val="0"/>
        <w:jc w:val="both"/>
        <w:rPr>
          <w:rFonts w:ascii="Calibri" w:eastAsia="Times New Roman" w:hAnsi="Calibri" w:cs="Calibri"/>
          <w:b/>
          <w:bCs/>
          <w:color w:val="000000"/>
          <w:lang w:eastAsia="pt-BR"/>
        </w:rPr>
      </w:pPr>
    </w:p>
    <w:p w:rsidR="00735DDA" w:rsidRPr="00735DDA" w:rsidRDefault="00735DDA" w:rsidP="00735DDA">
      <w:pPr>
        <w:widowControl w:val="0"/>
        <w:numPr>
          <w:ilvl w:val="1"/>
          <w:numId w:val="13"/>
        </w:numPr>
        <w:autoSpaceDE w:val="0"/>
        <w:autoSpaceDN w:val="0"/>
        <w:adjustRightInd w:val="0"/>
        <w:jc w:val="both"/>
        <w:rPr>
          <w:rFonts w:ascii="Calibri" w:eastAsia="Times New Roman" w:hAnsi="Calibri" w:cs="Calibri"/>
          <w:bCs/>
          <w:color w:val="000000"/>
          <w:lang w:eastAsia="pt-BR"/>
        </w:rPr>
      </w:pPr>
      <w:r w:rsidRPr="00735DDA">
        <w:rPr>
          <w:rFonts w:ascii="Calibri" w:eastAsia="Times New Roman" w:hAnsi="Calibri" w:cs="Calibri"/>
          <w:bCs/>
          <w:color w:val="000000"/>
          <w:lang w:eastAsia="pt-BR"/>
        </w:rPr>
        <w:t xml:space="preserve">PRAZO DE VIGÊNCIA: A ATA DE REGISTRO DE PREÇOS terá prazo de vigência de 12 (doze) meses a partir da data de sua publicação do Diário OFICIAIS. </w:t>
      </w:r>
    </w:p>
    <w:p w:rsidR="00735DDA" w:rsidRPr="00735DDA" w:rsidRDefault="00735DDA" w:rsidP="00735DDA">
      <w:pPr>
        <w:autoSpaceDE w:val="0"/>
        <w:autoSpaceDN w:val="0"/>
        <w:adjustRightInd w:val="0"/>
        <w:jc w:val="both"/>
        <w:rPr>
          <w:rFonts w:ascii="Calibri" w:eastAsia="Times New Roman" w:hAnsi="Calibri" w:cs="Calibri"/>
          <w:bCs/>
          <w:color w:val="000000"/>
          <w:lang w:eastAsia="pt-BR"/>
        </w:rPr>
      </w:pPr>
    </w:p>
    <w:p w:rsidR="00735DDA" w:rsidRPr="00735DDA" w:rsidRDefault="00735DDA" w:rsidP="00735DDA">
      <w:pPr>
        <w:widowControl w:val="0"/>
        <w:numPr>
          <w:ilvl w:val="0"/>
          <w:numId w:val="9"/>
        </w:numPr>
        <w:autoSpaceDE w:val="0"/>
        <w:autoSpaceDN w:val="0"/>
        <w:adjustRightInd w:val="0"/>
        <w:jc w:val="both"/>
        <w:rPr>
          <w:rFonts w:ascii="Calibri" w:eastAsia="Times New Roman" w:hAnsi="Calibri" w:cs="Calibri"/>
          <w:b/>
          <w:bCs/>
          <w:color w:val="000000"/>
          <w:lang w:eastAsia="pt-BR"/>
        </w:rPr>
      </w:pPr>
      <w:r w:rsidRPr="00735DDA">
        <w:rPr>
          <w:rFonts w:ascii="Calibri" w:eastAsia="Times New Roman" w:hAnsi="Calibri" w:cs="Calibri"/>
          <w:b/>
          <w:bCs/>
          <w:color w:val="000000"/>
          <w:lang w:eastAsia="pt-BR"/>
        </w:rPr>
        <w:t>- DISPOSIÇÕES GERAIS</w:t>
      </w:r>
    </w:p>
    <w:p w:rsidR="00735DDA" w:rsidRPr="00735DDA" w:rsidRDefault="00735DDA" w:rsidP="00735DDA">
      <w:pPr>
        <w:autoSpaceDE w:val="0"/>
        <w:autoSpaceDN w:val="0"/>
        <w:adjustRightInd w:val="0"/>
        <w:ind w:left="360"/>
        <w:jc w:val="both"/>
        <w:rPr>
          <w:rFonts w:ascii="Calibri" w:eastAsia="Times New Roman" w:hAnsi="Calibri" w:cs="Calibri"/>
          <w:b/>
          <w:color w:val="000000"/>
          <w:lang w:eastAsia="pt-BR"/>
        </w:rPr>
      </w:pPr>
    </w:p>
    <w:p w:rsidR="00735DDA" w:rsidRPr="00735DDA" w:rsidRDefault="00735DDA" w:rsidP="00735DDA">
      <w:pPr>
        <w:widowControl w:val="0"/>
        <w:numPr>
          <w:ilvl w:val="1"/>
          <w:numId w:val="14"/>
        </w:numPr>
        <w:autoSpaceDE w:val="0"/>
        <w:autoSpaceDN w:val="0"/>
        <w:adjustRightInd w:val="0"/>
        <w:jc w:val="both"/>
        <w:rPr>
          <w:rFonts w:ascii="Calibri" w:eastAsia="Times New Roman" w:hAnsi="Calibri" w:cs="Calibri"/>
          <w:color w:val="000000"/>
          <w:lang w:eastAsia="pt-BR"/>
        </w:rPr>
      </w:pPr>
      <w:r w:rsidRPr="00735DDA">
        <w:rPr>
          <w:rFonts w:ascii="Calibri" w:eastAsia="Times New Roman" w:hAnsi="Calibri" w:cs="Calibri"/>
          <w:color w:val="000000"/>
          <w:lang w:eastAsia="pt-BR"/>
        </w:rPr>
        <w:t>Os preços registrados não obriga a Administração a firmar as contratações de que deles poderão advir, facultada a realização de licitação específica para a locação</w:t>
      </w:r>
      <w:proofErr w:type="gramStart"/>
      <w:r w:rsidRPr="00735DDA">
        <w:rPr>
          <w:rFonts w:ascii="Calibri" w:eastAsia="Times New Roman" w:hAnsi="Calibri" w:cs="Calibri"/>
          <w:color w:val="000000"/>
          <w:lang w:eastAsia="pt-BR"/>
        </w:rPr>
        <w:t xml:space="preserve">  </w:t>
      </w:r>
      <w:proofErr w:type="gramEnd"/>
      <w:r w:rsidRPr="00735DDA">
        <w:rPr>
          <w:rFonts w:ascii="Calibri" w:eastAsia="Times New Roman" w:hAnsi="Calibri" w:cs="Calibri"/>
          <w:color w:val="000000"/>
          <w:lang w:eastAsia="pt-BR"/>
        </w:rPr>
        <w:t>pretendida, sendo assegurada à Detentora do registro de preços a preferência em igualdade de condições.</w:t>
      </w:r>
    </w:p>
    <w:p w:rsidR="00735DDA" w:rsidRPr="00735DDA" w:rsidRDefault="00735DDA" w:rsidP="00735DDA">
      <w:pPr>
        <w:widowControl w:val="0"/>
        <w:numPr>
          <w:ilvl w:val="1"/>
          <w:numId w:val="14"/>
        </w:numPr>
        <w:autoSpaceDE w:val="0"/>
        <w:autoSpaceDN w:val="0"/>
        <w:adjustRightInd w:val="0"/>
        <w:jc w:val="both"/>
        <w:rPr>
          <w:rFonts w:ascii="Calibri" w:eastAsia="Times New Roman" w:hAnsi="Calibri" w:cs="Calibri"/>
          <w:color w:val="000000"/>
          <w:lang w:eastAsia="pt-BR"/>
        </w:rPr>
      </w:pPr>
      <w:r w:rsidRPr="00735DDA">
        <w:rPr>
          <w:rFonts w:ascii="Calibri" w:eastAsia="Times New Roman" w:hAnsi="Calibri" w:cs="Calibri"/>
          <w:color w:val="000000"/>
          <w:lang w:eastAsia="pt-BR"/>
        </w:rPr>
        <w:t>Fica a Detentora ciente que a assinatura desta Ata implica na aceitação de todas as cláusulas e condições estabelecidas, não podendo invocar qualquer desconhecimento como elemento impeditivo do perfeito cumprimento desta Ata de Registro de Preços e dos ajustes dela decorrentes.</w:t>
      </w:r>
    </w:p>
    <w:p w:rsidR="00735DDA" w:rsidRPr="00735DDA" w:rsidRDefault="00735DDA" w:rsidP="00735DDA">
      <w:pPr>
        <w:widowControl w:val="0"/>
        <w:numPr>
          <w:ilvl w:val="1"/>
          <w:numId w:val="14"/>
        </w:numPr>
        <w:autoSpaceDE w:val="0"/>
        <w:autoSpaceDN w:val="0"/>
        <w:adjustRightInd w:val="0"/>
        <w:jc w:val="both"/>
        <w:rPr>
          <w:rFonts w:ascii="Calibri" w:eastAsia="Times New Roman" w:hAnsi="Calibri" w:cs="Calibri"/>
          <w:color w:val="000000"/>
          <w:lang w:eastAsia="pt-BR"/>
        </w:rPr>
      </w:pPr>
      <w:r w:rsidRPr="00735DDA">
        <w:rPr>
          <w:rFonts w:ascii="Calibri" w:eastAsia="Times New Roman" w:hAnsi="Calibri" w:cs="Calibri"/>
          <w:color w:val="000000"/>
          <w:lang w:eastAsia="pt-BR"/>
        </w:rPr>
        <w:t xml:space="preserve">A Ata de Registro de Preços, os ajustes dela decorrentes, suas alterações e rescisões obedecerão ao Decreto Municipal 1164/2010, Lei Federal nº </w:t>
      </w:r>
      <w:proofErr w:type="gramStart"/>
      <w:r w:rsidRPr="00735DDA">
        <w:rPr>
          <w:rFonts w:ascii="Calibri" w:eastAsia="Times New Roman" w:hAnsi="Calibri" w:cs="Calibri"/>
          <w:color w:val="000000"/>
          <w:lang w:eastAsia="pt-BR"/>
        </w:rPr>
        <w:t>8.666/93, demais normas</w:t>
      </w:r>
      <w:proofErr w:type="gramEnd"/>
      <w:r w:rsidRPr="00735DDA">
        <w:rPr>
          <w:rFonts w:ascii="Calibri" w:eastAsia="Times New Roman" w:hAnsi="Calibri" w:cs="Calibri"/>
          <w:color w:val="000000"/>
          <w:lang w:eastAsia="pt-BR"/>
        </w:rPr>
        <w:t xml:space="preserve"> complementares e disposições desta Ata e do Edital que a precedeu, aplicáveis à execução e especialmente aos casos omissos.</w:t>
      </w:r>
    </w:p>
    <w:p w:rsidR="00735DDA" w:rsidRPr="00735DDA" w:rsidRDefault="00735DDA" w:rsidP="00735DDA">
      <w:pPr>
        <w:widowControl w:val="0"/>
        <w:numPr>
          <w:ilvl w:val="1"/>
          <w:numId w:val="14"/>
        </w:numPr>
        <w:autoSpaceDE w:val="0"/>
        <w:autoSpaceDN w:val="0"/>
        <w:adjustRightInd w:val="0"/>
        <w:jc w:val="both"/>
        <w:rPr>
          <w:rFonts w:ascii="Calibri" w:eastAsia="Times New Roman" w:hAnsi="Calibri" w:cs="Calibri"/>
          <w:color w:val="000000"/>
          <w:lang w:eastAsia="pt-BR"/>
        </w:rPr>
      </w:pPr>
      <w:r w:rsidRPr="00735DDA">
        <w:rPr>
          <w:rFonts w:ascii="Calibri" w:eastAsia="Times New Roman" w:hAnsi="Calibri" w:cs="Calibri"/>
          <w:color w:val="000000"/>
          <w:lang w:eastAsia="pt-BR"/>
        </w:rPr>
        <w:t>Fica eleito o foro do Município de Jaru/RO para dirimir as eventuais controvérsias decorrentes do presente ajuste.</w:t>
      </w:r>
    </w:p>
    <w:p w:rsidR="00735DDA" w:rsidRPr="00735DDA" w:rsidRDefault="00735DDA" w:rsidP="00735DDA">
      <w:pPr>
        <w:widowControl w:val="0"/>
        <w:numPr>
          <w:ilvl w:val="1"/>
          <w:numId w:val="14"/>
        </w:numPr>
        <w:autoSpaceDE w:val="0"/>
        <w:autoSpaceDN w:val="0"/>
        <w:adjustRightInd w:val="0"/>
        <w:jc w:val="both"/>
        <w:rPr>
          <w:rFonts w:ascii="Calibri" w:eastAsia="Times New Roman" w:hAnsi="Calibri" w:cs="Calibri"/>
          <w:color w:val="000000"/>
          <w:lang w:eastAsia="pt-BR"/>
        </w:rPr>
      </w:pPr>
      <w:r w:rsidRPr="00735DDA">
        <w:rPr>
          <w:rFonts w:ascii="Calibri" w:eastAsia="Times New Roman" w:hAnsi="Calibri" w:cs="Calibri"/>
          <w:color w:val="000000"/>
          <w:lang w:eastAsia="pt-BR"/>
        </w:rPr>
        <w:t>E, por estarem de acordo lavram o presente instrumento, que lido e achado conforme, vai assinado pelas partes em 03 (três) vias de igual teor, na presença de duas testemunhas abaixo qualificadas.</w:t>
      </w:r>
    </w:p>
    <w:p w:rsidR="00735DDA" w:rsidRPr="00735DDA" w:rsidRDefault="00735DDA" w:rsidP="00735DDA">
      <w:pPr>
        <w:autoSpaceDE w:val="0"/>
        <w:autoSpaceDN w:val="0"/>
        <w:adjustRightInd w:val="0"/>
        <w:ind w:firstLine="708"/>
        <w:jc w:val="both"/>
        <w:rPr>
          <w:rFonts w:ascii="Calibri" w:eastAsia="Times New Roman" w:hAnsi="Calibri" w:cs="Calibri"/>
          <w:color w:val="000000"/>
          <w:lang w:eastAsia="pt-BR"/>
        </w:rPr>
      </w:pPr>
    </w:p>
    <w:p w:rsidR="00735DDA" w:rsidRPr="00735DDA" w:rsidRDefault="00735DDA" w:rsidP="00735DDA">
      <w:pPr>
        <w:autoSpaceDE w:val="0"/>
        <w:autoSpaceDN w:val="0"/>
        <w:adjustRightInd w:val="0"/>
        <w:ind w:firstLine="708"/>
        <w:jc w:val="both"/>
        <w:rPr>
          <w:rFonts w:ascii="Calibri" w:eastAsia="Times New Roman" w:hAnsi="Calibri" w:cs="Calibri"/>
          <w:color w:val="000000"/>
          <w:lang w:eastAsia="pt-BR"/>
        </w:rPr>
      </w:pPr>
    </w:p>
    <w:p w:rsidR="00735DDA" w:rsidRPr="00735DDA" w:rsidRDefault="00735DDA" w:rsidP="00735DDA">
      <w:pPr>
        <w:autoSpaceDE w:val="0"/>
        <w:autoSpaceDN w:val="0"/>
        <w:adjustRightInd w:val="0"/>
        <w:jc w:val="both"/>
        <w:rPr>
          <w:rFonts w:ascii="Calibri" w:eastAsia="Times New Roman" w:hAnsi="Calibri" w:cs="Calibri"/>
          <w:color w:val="000000"/>
          <w:lang w:eastAsia="pt-BR"/>
        </w:rPr>
      </w:pPr>
      <w:r w:rsidRPr="00735DDA">
        <w:rPr>
          <w:rFonts w:ascii="Calibri" w:eastAsia="Times New Roman" w:hAnsi="Calibri" w:cs="Calibri"/>
          <w:color w:val="000000"/>
          <w:lang w:eastAsia="pt-BR"/>
        </w:rPr>
        <w:t>_____________________                                   ______                  ________________________</w:t>
      </w:r>
    </w:p>
    <w:p w:rsidR="00735DDA" w:rsidRDefault="00735DDA" w:rsidP="00A80CFD">
      <w:pPr>
        <w:autoSpaceDE w:val="0"/>
        <w:autoSpaceDN w:val="0"/>
        <w:adjustRightInd w:val="0"/>
        <w:jc w:val="both"/>
        <w:rPr>
          <w:rFonts w:ascii="Calibri" w:eastAsia="Times New Roman" w:hAnsi="Calibri" w:cs="Calibri"/>
          <w:b/>
          <w:bCs/>
          <w:color w:val="000000"/>
          <w:lang w:eastAsia="pt-BR"/>
        </w:rPr>
      </w:pPr>
      <w:r w:rsidRPr="00735DDA">
        <w:rPr>
          <w:rFonts w:ascii="Calibri" w:eastAsia="Times New Roman" w:hAnsi="Calibri" w:cs="Calibri"/>
          <w:b/>
          <w:bCs/>
          <w:color w:val="000000"/>
          <w:lang w:val="pt-PT" w:eastAsia="pt-BR"/>
        </w:rPr>
        <w:t>EMPRESAS DETENTORAS:</w:t>
      </w:r>
      <w:r w:rsidRPr="00735DDA">
        <w:rPr>
          <w:rFonts w:ascii="Calibri" w:eastAsia="Times New Roman" w:hAnsi="Calibri" w:cs="Calibri"/>
          <w:b/>
          <w:bCs/>
          <w:color w:val="000000"/>
          <w:lang w:eastAsia="pt-BR"/>
        </w:rPr>
        <w:t xml:space="preserve">                                      CPL                      SECRETARIA MUNICIPAIL           </w:t>
      </w:r>
    </w:p>
    <w:p w:rsidR="00A80CFD" w:rsidRPr="00735DDA" w:rsidRDefault="00A80CFD" w:rsidP="00A80CFD">
      <w:pPr>
        <w:autoSpaceDE w:val="0"/>
        <w:autoSpaceDN w:val="0"/>
        <w:adjustRightInd w:val="0"/>
        <w:jc w:val="both"/>
        <w:rPr>
          <w:rFonts w:ascii="Calibri" w:eastAsia="Times New Roman" w:hAnsi="Calibri" w:cs="Calibri"/>
          <w:b/>
          <w:bCs/>
          <w:color w:val="000000"/>
          <w:lang w:eastAsia="pt-BR"/>
        </w:rPr>
      </w:pPr>
    </w:p>
    <w:p w:rsidR="00735DDA" w:rsidRPr="00735DDA" w:rsidRDefault="00735DDA" w:rsidP="00735DDA">
      <w:pPr>
        <w:autoSpaceDE w:val="0"/>
        <w:autoSpaceDN w:val="0"/>
        <w:adjustRightInd w:val="0"/>
        <w:rPr>
          <w:rFonts w:ascii="Calibri" w:eastAsia="Times New Roman" w:hAnsi="Calibri" w:cs="Calibri"/>
          <w:b/>
          <w:bCs/>
          <w:color w:val="000000"/>
          <w:lang w:eastAsia="pt-BR"/>
        </w:rPr>
      </w:pPr>
    </w:p>
    <w:p w:rsidR="00735DDA" w:rsidRPr="00735DDA" w:rsidRDefault="00735DDA" w:rsidP="00735DDA">
      <w:pPr>
        <w:autoSpaceDE w:val="0"/>
        <w:autoSpaceDN w:val="0"/>
        <w:adjustRightInd w:val="0"/>
        <w:rPr>
          <w:rFonts w:ascii="Calibri" w:eastAsia="Times New Roman" w:hAnsi="Calibri" w:cs="Calibri"/>
          <w:b/>
          <w:bCs/>
          <w:color w:val="000000"/>
          <w:lang w:eastAsia="pt-BR"/>
        </w:rPr>
      </w:pPr>
      <w:r w:rsidRPr="00735DDA">
        <w:rPr>
          <w:rFonts w:ascii="Calibri" w:eastAsia="Times New Roman" w:hAnsi="Calibri" w:cs="Calibri"/>
          <w:b/>
          <w:bCs/>
          <w:color w:val="000000"/>
          <w:lang w:eastAsia="pt-BR"/>
        </w:rPr>
        <w:t>10- RESCISÃO</w:t>
      </w:r>
    </w:p>
    <w:p w:rsidR="00735DDA" w:rsidRPr="00735DDA" w:rsidRDefault="00735DDA" w:rsidP="00735DDA">
      <w:pPr>
        <w:autoSpaceDE w:val="0"/>
        <w:autoSpaceDN w:val="0"/>
        <w:adjustRightInd w:val="0"/>
        <w:ind w:firstLine="708"/>
        <w:jc w:val="both"/>
        <w:rPr>
          <w:rFonts w:ascii="Calibri" w:eastAsia="Times New Roman" w:hAnsi="Calibri" w:cs="Calibri"/>
          <w:b/>
          <w:bCs/>
          <w:color w:val="000000"/>
          <w:lang w:eastAsia="pt-BR"/>
        </w:rPr>
      </w:pPr>
    </w:p>
    <w:p w:rsidR="00735DDA" w:rsidRPr="00735DDA" w:rsidRDefault="00735DDA" w:rsidP="00735DDA">
      <w:pPr>
        <w:autoSpaceDE w:val="0"/>
        <w:autoSpaceDN w:val="0"/>
        <w:adjustRightInd w:val="0"/>
        <w:jc w:val="both"/>
        <w:rPr>
          <w:rFonts w:ascii="Calibri" w:eastAsia="Times New Roman" w:hAnsi="Calibri" w:cs="Calibri"/>
          <w:bCs/>
          <w:color w:val="000000"/>
          <w:lang w:eastAsia="pt-BR"/>
        </w:rPr>
      </w:pPr>
      <w:r w:rsidRPr="00735DDA">
        <w:rPr>
          <w:rFonts w:ascii="Calibri" w:eastAsia="Times New Roman" w:hAnsi="Calibri" w:cs="Calibri"/>
          <w:b/>
          <w:bCs/>
          <w:color w:val="000000"/>
          <w:lang w:eastAsia="pt-BR"/>
        </w:rPr>
        <w:t>10.1-</w:t>
      </w:r>
      <w:proofErr w:type="gramStart"/>
      <w:r w:rsidRPr="00735DDA">
        <w:rPr>
          <w:rFonts w:ascii="Calibri" w:eastAsia="Times New Roman" w:hAnsi="Calibri" w:cs="Calibri"/>
          <w:b/>
          <w:bCs/>
          <w:color w:val="000000"/>
          <w:lang w:eastAsia="pt-BR"/>
        </w:rPr>
        <w:t xml:space="preserve">  </w:t>
      </w:r>
      <w:proofErr w:type="gramEnd"/>
      <w:r w:rsidRPr="00735DDA">
        <w:rPr>
          <w:rFonts w:ascii="Calibri" w:eastAsia="Times New Roman" w:hAnsi="Calibri" w:cs="Calibri"/>
          <w:bCs/>
          <w:color w:val="000000"/>
          <w:lang w:eastAsia="pt-BR"/>
        </w:rPr>
        <w:t xml:space="preserve">A rescisão das obrigações decorrentes do presente Pregão se processará de acordo com o que estabelecem os artigos </w:t>
      </w:r>
      <w:smartTag w:uri="urn:schemas-microsoft-com:office:smarttags" w:element="metricconverter">
        <w:smartTagPr>
          <w:attr w:name="ProductID" w:val="77 a"/>
        </w:smartTagPr>
        <w:r w:rsidRPr="00735DDA">
          <w:rPr>
            <w:rFonts w:ascii="Calibri" w:eastAsia="Times New Roman" w:hAnsi="Calibri" w:cs="Calibri"/>
            <w:bCs/>
            <w:color w:val="000000"/>
            <w:lang w:eastAsia="pt-BR"/>
          </w:rPr>
          <w:t>77 a</w:t>
        </w:r>
      </w:smartTag>
      <w:r w:rsidRPr="00735DDA">
        <w:rPr>
          <w:rFonts w:ascii="Calibri" w:eastAsia="Times New Roman" w:hAnsi="Calibri" w:cs="Calibri"/>
          <w:bCs/>
          <w:color w:val="000000"/>
          <w:lang w:eastAsia="pt-BR"/>
        </w:rPr>
        <w:t xml:space="preserve"> 80 da Lei n.º 8.666/93.</w:t>
      </w:r>
    </w:p>
    <w:p w:rsidR="00735DDA" w:rsidRPr="00735DDA" w:rsidRDefault="00735DDA" w:rsidP="00735DDA">
      <w:pPr>
        <w:autoSpaceDE w:val="0"/>
        <w:autoSpaceDN w:val="0"/>
        <w:adjustRightInd w:val="0"/>
        <w:ind w:firstLine="708"/>
        <w:jc w:val="both"/>
        <w:rPr>
          <w:rFonts w:ascii="Calibri" w:eastAsia="Times New Roman" w:hAnsi="Calibri" w:cs="Calibri"/>
          <w:b/>
          <w:bCs/>
          <w:color w:val="000000"/>
          <w:lang w:eastAsia="pt-BR"/>
        </w:rPr>
      </w:pPr>
    </w:p>
    <w:p w:rsidR="00735DDA" w:rsidRPr="00735DDA" w:rsidRDefault="00735DDA" w:rsidP="00735DDA">
      <w:pPr>
        <w:suppressAutoHyphens/>
        <w:overflowPunct w:val="0"/>
        <w:autoSpaceDE w:val="0"/>
        <w:autoSpaceDN w:val="0"/>
        <w:adjustRightInd w:val="0"/>
        <w:spacing w:line="300" w:lineRule="atLeast"/>
        <w:textAlignment w:val="baseline"/>
        <w:rPr>
          <w:rFonts w:eastAsia="Times New Roman"/>
          <w:b/>
          <w:lang w:val="pt-PT" w:eastAsia="pt-BR"/>
        </w:rPr>
      </w:pPr>
      <w:r w:rsidRPr="00735DDA">
        <w:rPr>
          <w:rFonts w:eastAsia="Times New Roman"/>
          <w:b/>
          <w:lang w:val="pt-PT" w:eastAsia="pt-BR"/>
        </w:rPr>
        <w:t>11 – DA ATA DO REGISTRO DE PREÇO</w:t>
      </w:r>
    </w:p>
    <w:p w:rsidR="00735DDA" w:rsidRPr="00735DDA" w:rsidRDefault="00735DDA" w:rsidP="00735DDA">
      <w:pPr>
        <w:suppressAutoHyphens/>
        <w:overflowPunct w:val="0"/>
        <w:autoSpaceDE w:val="0"/>
        <w:autoSpaceDN w:val="0"/>
        <w:adjustRightInd w:val="0"/>
        <w:spacing w:line="300" w:lineRule="atLeast"/>
        <w:jc w:val="center"/>
        <w:textAlignment w:val="baseline"/>
        <w:rPr>
          <w:rFonts w:eastAsia="Times New Roman"/>
          <w:b/>
          <w:lang w:val="pt-PT" w:eastAsia="pt-BR"/>
        </w:rPr>
      </w:pPr>
    </w:p>
    <w:p w:rsidR="00735DDA" w:rsidRPr="00735DDA" w:rsidRDefault="00735DDA" w:rsidP="00735DDA">
      <w:pPr>
        <w:widowControl w:val="0"/>
        <w:tabs>
          <w:tab w:val="left" w:pos="-2977"/>
        </w:tabs>
        <w:suppressAutoHyphens/>
        <w:overflowPunct w:val="0"/>
        <w:autoSpaceDE w:val="0"/>
        <w:autoSpaceDN w:val="0"/>
        <w:adjustRightInd w:val="0"/>
        <w:spacing w:after="100" w:afterAutospacing="1" w:line="300" w:lineRule="atLeast"/>
        <w:ind w:firstLine="6"/>
        <w:jc w:val="both"/>
        <w:textAlignment w:val="baseline"/>
        <w:rPr>
          <w:rFonts w:eastAsia="Times New Roman"/>
          <w:b/>
          <w:lang w:val="pt-PT" w:eastAsia="pt-BR"/>
        </w:rPr>
      </w:pPr>
      <w:r w:rsidRPr="00735DDA">
        <w:rPr>
          <w:rFonts w:eastAsia="Times New Roman"/>
          <w:b/>
          <w:bCs/>
          <w:color w:val="000000"/>
          <w:lang w:val="pt-PT" w:eastAsia="pt-BR"/>
        </w:rPr>
        <w:t xml:space="preserve">11.1. Da adjudicação, homologação e assinatura da Ata de Registro de </w:t>
      </w:r>
      <w:proofErr w:type="gramStart"/>
      <w:r w:rsidRPr="00735DDA">
        <w:rPr>
          <w:rFonts w:eastAsia="Times New Roman"/>
          <w:b/>
          <w:bCs/>
          <w:color w:val="000000"/>
          <w:lang w:val="pt-PT" w:eastAsia="pt-BR"/>
        </w:rPr>
        <w:t>Preço</w:t>
      </w:r>
      <w:proofErr w:type="gramEnd"/>
    </w:p>
    <w:p w:rsidR="00735DDA" w:rsidRPr="00735DDA" w:rsidRDefault="00735DDA" w:rsidP="00735DDA">
      <w:pPr>
        <w:widowControl w:val="0"/>
        <w:tabs>
          <w:tab w:val="left" w:pos="-2977"/>
        </w:tabs>
        <w:suppressAutoHyphens/>
        <w:overflowPunct w:val="0"/>
        <w:autoSpaceDE w:val="0"/>
        <w:autoSpaceDN w:val="0"/>
        <w:adjustRightInd w:val="0"/>
        <w:spacing w:after="100" w:afterAutospacing="1" w:line="300" w:lineRule="atLeast"/>
        <w:ind w:firstLine="6"/>
        <w:jc w:val="both"/>
        <w:textAlignment w:val="baseline"/>
        <w:rPr>
          <w:rFonts w:eastAsia="Times New Roman"/>
          <w:lang w:val="pt-PT" w:eastAsia="pt-BR"/>
        </w:rPr>
      </w:pPr>
      <w:r w:rsidRPr="00735DDA">
        <w:rPr>
          <w:rFonts w:eastAsia="Times New Roman"/>
          <w:b/>
          <w:lang w:val="pt-PT" w:eastAsia="pt-BR"/>
        </w:rPr>
        <w:t>11.1.1.</w:t>
      </w:r>
      <w:r w:rsidRPr="00735DDA">
        <w:rPr>
          <w:rFonts w:eastAsia="Times New Roman"/>
          <w:lang w:val="pt-PT" w:eastAsia="pt-BR"/>
        </w:rPr>
        <w:t xml:space="preserve"> </w:t>
      </w:r>
      <w:r w:rsidRPr="00735DDA">
        <w:rPr>
          <w:rFonts w:eastAsia="Times New Roman"/>
          <w:szCs w:val="20"/>
          <w:lang w:val="pt-PT" w:eastAsia="pt-BR"/>
        </w:rPr>
        <w:t xml:space="preserve">A Ata de Registro de Preços terá prazo de validade de </w:t>
      </w:r>
      <w:r w:rsidRPr="00735DDA">
        <w:rPr>
          <w:rFonts w:eastAsia="Times New Roman"/>
          <w:b/>
          <w:bCs/>
          <w:szCs w:val="20"/>
          <w:lang w:val="pt-PT" w:eastAsia="pt-BR"/>
        </w:rPr>
        <w:t xml:space="preserve">12 (doze) meses, </w:t>
      </w:r>
      <w:r w:rsidRPr="00735DDA">
        <w:rPr>
          <w:rFonts w:eastAsia="Times New Roman"/>
          <w:szCs w:val="20"/>
          <w:lang w:val="pt-PT" w:eastAsia="pt-BR"/>
        </w:rPr>
        <w:t>a contar da data de publicações no Diário Oficial do Município</w:t>
      </w:r>
      <w:r w:rsidRPr="00735DDA">
        <w:rPr>
          <w:rFonts w:eastAsia="Times New Roman"/>
          <w:szCs w:val="20"/>
          <w:lang w:eastAsia="pt-BR"/>
        </w:rPr>
        <w:t>.</w:t>
      </w:r>
      <w:r w:rsidRPr="00735DDA">
        <w:rPr>
          <w:rFonts w:eastAsia="Times New Roman"/>
          <w:szCs w:val="20"/>
          <w:lang w:val="pt-PT" w:eastAsia="pt-BR"/>
        </w:rPr>
        <w:t xml:space="preserve"> </w:t>
      </w:r>
    </w:p>
    <w:p w:rsidR="00735DDA" w:rsidRPr="00735DDA" w:rsidRDefault="00735DDA" w:rsidP="00735DDA">
      <w:pPr>
        <w:widowControl w:val="0"/>
        <w:tabs>
          <w:tab w:val="left" w:pos="-2977"/>
        </w:tabs>
        <w:suppressAutoHyphens/>
        <w:overflowPunct w:val="0"/>
        <w:autoSpaceDE w:val="0"/>
        <w:autoSpaceDN w:val="0"/>
        <w:adjustRightInd w:val="0"/>
        <w:spacing w:after="100" w:afterAutospacing="1" w:line="300" w:lineRule="atLeast"/>
        <w:ind w:firstLine="6"/>
        <w:jc w:val="both"/>
        <w:textAlignment w:val="baseline"/>
        <w:rPr>
          <w:rFonts w:eastAsia="Times New Roman"/>
          <w:lang w:val="pt-PT" w:eastAsia="pt-BR"/>
        </w:rPr>
      </w:pPr>
      <w:r w:rsidRPr="00735DDA">
        <w:rPr>
          <w:rFonts w:eastAsia="Times New Roman"/>
          <w:b/>
          <w:lang w:val="pt-PT" w:eastAsia="pt-BR"/>
        </w:rPr>
        <w:lastRenderedPageBreak/>
        <w:t>11.1.2</w:t>
      </w:r>
      <w:r w:rsidRPr="00735DDA">
        <w:rPr>
          <w:rFonts w:eastAsia="Times New Roman"/>
          <w:lang w:val="pt-PT" w:eastAsia="pt-BR"/>
        </w:rPr>
        <w:t xml:space="preserve">. Inexistindo manifestação recursal, </w:t>
      </w:r>
      <w:r w:rsidRPr="00735DDA">
        <w:rPr>
          <w:rFonts w:eastAsia="Times New Roman"/>
          <w:lang w:eastAsia="pt-BR"/>
        </w:rPr>
        <w:t>a</w:t>
      </w:r>
      <w:r w:rsidRPr="00735DDA">
        <w:rPr>
          <w:rFonts w:eastAsia="Times New Roman"/>
          <w:lang w:val="pt-PT" w:eastAsia="pt-BR"/>
        </w:rPr>
        <w:t xml:space="preserve"> Pregoeir</w:t>
      </w:r>
      <w:r w:rsidRPr="00735DDA">
        <w:rPr>
          <w:rFonts w:eastAsia="Times New Roman"/>
          <w:lang w:eastAsia="pt-BR"/>
        </w:rPr>
        <w:t>a</w:t>
      </w:r>
      <w:r w:rsidRPr="00735DDA">
        <w:rPr>
          <w:rFonts w:eastAsia="Times New Roman"/>
          <w:lang w:val="pt-PT" w:eastAsia="pt-BR"/>
        </w:rPr>
        <w:t xml:space="preserve"> adjudicará o objeto da licitação ao licitante vencedor, com a posterior homologação do resultado pela Autoridade Competente;</w:t>
      </w:r>
    </w:p>
    <w:p w:rsidR="00735DDA" w:rsidRPr="00735DDA" w:rsidRDefault="00735DDA" w:rsidP="00735DDA">
      <w:pPr>
        <w:tabs>
          <w:tab w:val="left" w:pos="-2977"/>
        </w:tabs>
        <w:suppressAutoHyphens/>
        <w:overflowPunct w:val="0"/>
        <w:autoSpaceDE w:val="0"/>
        <w:autoSpaceDN w:val="0"/>
        <w:adjustRightInd w:val="0"/>
        <w:spacing w:after="100" w:afterAutospacing="1" w:line="300" w:lineRule="atLeast"/>
        <w:ind w:firstLine="6"/>
        <w:jc w:val="both"/>
        <w:textAlignment w:val="baseline"/>
        <w:rPr>
          <w:rFonts w:eastAsia="Times New Roman"/>
          <w:lang w:val="pt-PT" w:eastAsia="pt-BR"/>
        </w:rPr>
      </w:pPr>
      <w:r w:rsidRPr="00735DDA">
        <w:rPr>
          <w:rFonts w:eastAsia="Times New Roman"/>
          <w:b/>
          <w:lang w:val="pt-PT" w:eastAsia="pt-BR"/>
        </w:rPr>
        <w:t>11.1.3</w:t>
      </w:r>
      <w:r w:rsidRPr="00735DDA">
        <w:rPr>
          <w:rFonts w:eastAsia="Times New Roman"/>
          <w:lang w:val="pt-PT" w:eastAsia="pt-BR"/>
        </w:rPr>
        <w:t>. Decididos os recursos e constatada a regularidade dos atos praticados, a autoridade competente adjudicará o objeto e homologará o procedimento licitatório, sendo o adjudicatário convocado para assinar o contrato, no prazo previsto neste edital;</w:t>
      </w:r>
    </w:p>
    <w:p w:rsidR="00735DDA" w:rsidRPr="00735DDA" w:rsidRDefault="00735DDA" w:rsidP="00735DDA">
      <w:pPr>
        <w:tabs>
          <w:tab w:val="left" w:pos="-2977"/>
        </w:tabs>
        <w:suppressAutoHyphens/>
        <w:overflowPunct w:val="0"/>
        <w:autoSpaceDE w:val="0"/>
        <w:autoSpaceDN w:val="0"/>
        <w:adjustRightInd w:val="0"/>
        <w:spacing w:after="100" w:afterAutospacing="1" w:line="300" w:lineRule="atLeast"/>
        <w:ind w:firstLine="6"/>
        <w:jc w:val="both"/>
        <w:textAlignment w:val="baseline"/>
        <w:rPr>
          <w:rFonts w:eastAsia="Times New Roman"/>
          <w:lang w:val="pt-PT" w:eastAsia="pt-BR"/>
        </w:rPr>
      </w:pPr>
      <w:r w:rsidRPr="00735DDA">
        <w:rPr>
          <w:rFonts w:eastAsia="Times New Roman"/>
          <w:b/>
          <w:lang w:val="pt-PT" w:eastAsia="pt-BR"/>
        </w:rPr>
        <w:t xml:space="preserve">11.1.4. </w:t>
      </w:r>
      <w:r w:rsidRPr="00735DDA">
        <w:rPr>
          <w:rFonts w:eastAsia="Times New Roman"/>
          <w:lang w:val="pt-PT" w:eastAsia="pt-BR"/>
        </w:rPr>
        <w:t>Homologado o resultado desta licitação, o Órgão Gerenciador, respeitada a ordem de classificação e a quantidade de fornecedores a serem registrados, convocará os interessados para que assinem a Ata de Registro de Preços que, após cumprimento dos requisitos de publicidade, terá efeito de compromisso de fornecimento ou execução a qualquer instante, nas condições estabelecidas;</w:t>
      </w:r>
    </w:p>
    <w:p w:rsidR="00735DDA" w:rsidRPr="00735DDA" w:rsidRDefault="00735DDA" w:rsidP="00735DDA">
      <w:pPr>
        <w:tabs>
          <w:tab w:val="left" w:pos="-2977"/>
        </w:tabs>
        <w:suppressAutoHyphens/>
        <w:overflowPunct w:val="0"/>
        <w:autoSpaceDE w:val="0"/>
        <w:autoSpaceDN w:val="0"/>
        <w:adjustRightInd w:val="0"/>
        <w:spacing w:after="100" w:afterAutospacing="1" w:line="300" w:lineRule="atLeast"/>
        <w:ind w:firstLine="6"/>
        <w:jc w:val="both"/>
        <w:textAlignment w:val="baseline"/>
        <w:rPr>
          <w:rFonts w:eastAsia="Times New Roman"/>
          <w:lang w:val="pt-PT" w:eastAsia="pt-BR"/>
        </w:rPr>
      </w:pPr>
      <w:r w:rsidRPr="00735DDA">
        <w:rPr>
          <w:rFonts w:eastAsia="Times New Roman"/>
          <w:b/>
          <w:lang w:val="pt-PT" w:eastAsia="pt-BR"/>
        </w:rPr>
        <w:t>11.1.5</w:t>
      </w:r>
      <w:r w:rsidRPr="00735DDA">
        <w:rPr>
          <w:rFonts w:eastAsia="Times New Roman"/>
          <w:lang w:val="pt-PT" w:eastAsia="pt-BR"/>
        </w:rPr>
        <w:t xml:space="preserve"> O </w:t>
      </w:r>
      <w:r w:rsidRPr="00735DDA">
        <w:rPr>
          <w:rFonts w:eastAsia="Times New Roman"/>
          <w:b/>
          <w:bCs/>
          <w:lang w:val="pt-PT" w:eastAsia="pt-BR"/>
        </w:rPr>
        <w:t xml:space="preserve">prazo para assinatura </w:t>
      </w:r>
      <w:r w:rsidRPr="00735DDA">
        <w:rPr>
          <w:rFonts w:eastAsia="Times New Roman"/>
          <w:lang w:val="pt-PT" w:eastAsia="pt-BR"/>
        </w:rPr>
        <w:t xml:space="preserve">será de </w:t>
      </w:r>
      <w:r w:rsidRPr="00735DDA">
        <w:rPr>
          <w:rFonts w:eastAsia="Times New Roman"/>
          <w:b/>
          <w:bCs/>
          <w:lang w:val="pt-PT" w:eastAsia="pt-BR"/>
        </w:rPr>
        <w:t>até 0</w:t>
      </w:r>
      <w:r w:rsidRPr="00735DDA">
        <w:rPr>
          <w:rFonts w:eastAsia="Times New Roman"/>
          <w:b/>
          <w:bCs/>
          <w:lang w:eastAsia="pt-BR"/>
        </w:rPr>
        <w:t>2</w:t>
      </w:r>
      <w:r w:rsidRPr="00735DDA">
        <w:rPr>
          <w:rFonts w:eastAsia="Times New Roman"/>
          <w:b/>
          <w:bCs/>
          <w:lang w:val="pt-PT" w:eastAsia="pt-BR"/>
        </w:rPr>
        <w:t xml:space="preserve"> (</w:t>
      </w:r>
      <w:r w:rsidRPr="00735DDA">
        <w:rPr>
          <w:rFonts w:eastAsia="Times New Roman"/>
          <w:b/>
          <w:bCs/>
          <w:lang w:eastAsia="pt-BR"/>
        </w:rPr>
        <w:t>dois</w:t>
      </w:r>
      <w:r w:rsidRPr="00735DDA">
        <w:rPr>
          <w:rFonts w:eastAsia="Times New Roman"/>
          <w:b/>
          <w:bCs/>
          <w:lang w:val="pt-PT" w:eastAsia="pt-BR"/>
        </w:rPr>
        <w:t>) dias úteis</w:t>
      </w:r>
      <w:r w:rsidRPr="00735DDA">
        <w:rPr>
          <w:rFonts w:eastAsia="Times New Roman"/>
          <w:lang w:val="pt-PT" w:eastAsia="pt-BR"/>
        </w:rPr>
        <w:t xml:space="preserve">, a contar da data de recebimento da notificação. A recusa injustificada da licitante notificada em assinar a Ata de Registro de Preços nos prazos e condições estabelecidas neste Edital caracterizará o descumprimento total da obrigação assumida, sujeitando-a a perda do direito ao registro de preços, bem como às penalidades cabíveis, previstas no Edital; </w:t>
      </w:r>
    </w:p>
    <w:p w:rsidR="00735DDA" w:rsidRPr="00735DDA" w:rsidRDefault="00735DDA" w:rsidP="00735DDA">
      <w:pPr>
        <w:tabs>
          <w:tab w:val="left" w:pos="-2977"/>
        </w:tabs>
        <w:suppressAutoHyphens/>
        <w:overflowPunct w:val="0"/>
        <w:autoSpaceDE w:val="0"/>
        <w:autoSpaceDN w:val="0"/>
        <w:adjustRightInd w:val="0"/>
        <w:spacing w:after="240" w:line="300" w:lineRule="atLeast"/>
        <w:ind w:firstLine="6"/>
        <w:jc w:val="both"/>
        <w:textAlignment w:val="baseline"/>
        <w:rPr>
          <w:rFonts w:eastAsia="Times New Roman"/>
          <w:bCs/>
          <w:lang w:val="pt-PT" w:eastAsia="pt-BR"/>
        </w:rPr>
      </w:pPr>
      <w:r w:rsidRPr="00735DDA">
        <w:rPr>
          <w:rFonts w:eastAsia="Times New Roman"/>
          <w:b/>
          <w:lang w:val="pt-PT" w:eastAsia="pt-BR"/>
        </w:rPr>
        <w:t>11.1.6</w:t>
      </w:r>
      <w:r w:rsidRPr="00735DDA">
        <w:rPr>
          <w:rFonts w:eastAsia="Times New Roman"/>
          <w:lang w:val="pt-PT" w:eastAsia="pt-BR"/>
        </w:rPr>
        <w:t xml:space="preserve">.  </w:t>
      </w:r>
      <w:r w:rsidRPr="00735DDA">
        <w:rPr>
          <w:rFonts w:eastAsia="Times New Roman"/>
          <w:bCs/>
          <w:lang w:val="pt-PT" w:eastAsia="pt-BR"/>
        </w:rPr>
        <w:t xml:space="preserve">A licitante que, convocada dentro do prazo de validade de sua proposta, não assinar a Ata de Registro de Preços, deixar de entregar documentação exigida neste Edital, apresentar documentação falsa, ensejar o retardamento da execução de seu objeto, não mantiver a proposta, falhar ou fraudar na execução do contrato, comportar-se de modo inidôneo, fizer declaração falsa ou cometer fraude fiscal, garantido o direito do devido processo legal e da prévia e ampla defesa, ficará impedida de licitar e contratar com a Administração Pública pelo prazo de até </w:t>
      </w:r>
      <w:proofErr w:type="gramStart"/>
      <w:r w:rsidRPr="00735DDA">
        <w:rPr>
          <w:rFonts w:eastAsia="Times New Roman"/>
          <w:bCs/>
          <w:lang w:val="pt-PT" w:eastAsia="pt-BR"/>
        </w:rPr>
        <w:t>5</w:t>
      </w:r>
      <w:proofErr w:type="gramEnd"/>
      <w:r w:rsidRPr="00735DDA">
        <w:rPr>
          <w:rFonts w:eastAsia="Times New Roman"/>
          <w:bCs/>
          <w:lang w:val="pt-PT" w:eastAsia="pt-BR"/>
        </w:rPr>
        <w:t xml:space="preserve"> (cinco) anos, sem prejuízo das multas previstas neste Edital e no contrato e das demais cominações legais, enquanto perdurarem os motivos determinantes da punição ou até que seja promovida a reabilitação perante o Município;</w:t>
      </w:r>
    </w:p>
    <w:p w:rsidR="00735DDA" w:rsidRPr="00735DDA" w:rsidRDefault="00735DDA" w:rsidP="00735DDA">
      <w:pPr>
        <w:widowControl w:val="0"/>
        <w:tabs>
          <w:tab w:val="left" w:pos="-2977"/>
        </w:tabs>
        <w:suppressAutoHyphens/>
        <w:overflowPunct w:val="0"/>
        <w:autoSpaceDE w:val="0"/>
        <w:autoSpaceDN w:val="0"/>
        <w:adjustRightInd w:val="0"/>
        <w:spacing w:after="240" w:line="300" w:lineRule="atLeast"/>
        <w:ind w:firstLine="6"/>
        <w:jc w:val="both"/>
        <w:textAlignment w:val="baseline"/>
        <w:rPr>
          <w:rFonts w:eastAsia="Times New Roman"/>
          <w:bCs/>
          <w:lang w:val="pt-PT" w:eastAsia="pt-BR"/>
        </w:rPr>
      </w:pPr>
      <w:r w:rsidRPr="00735DDA">
        <w:rPr>
          <w:rFonts w:eastAsia="Times New Roman"/>
          <w:b/>
          <w:bCs/>
          <w:lang w:val="pt-PT" w:eastAsia="pt-BR"/>
        </w:rPr>
        <w:t>11.1.7.</w:t>
      </w:r>
      <w:r w:rsidRPr="00735DDA">
        <w:rPr>
          <w:rFonts w:eastAsia="Times New Roman"/>
          <w:bCs/>
          <w:lang w:val="pt-PT" w:eastAsia="pt-BR"/>
        </w:rPr>
        <w:t xml:space="preserve"> As quantidades de cada Secretaria Municipal da Ata de Registro de Preços </w:t>
      </w:r>
      <w:proofErr w:type="gramStart"/>
      <w:r w:rsidRPr="00735DDA">
        <w:rPr>
          <w:rFonts w:eastAsia="Times New Roman"/>
          <w:bCs/>
          <w:lang w:val="pt-PT" w:eastAsia="pt-BR"/>
        </w:rPr>
        <w:t>poderá ser utilizada</w:t>
      </w:r>
      <w:proofErr w:type="gramEnd"/>
      <w:r w:rsidRPr="00735DDA">
        <w:rPr>
          <w:rFonts w:eastAsia="Times New Roman"/>
          <w:bCs/>
          <w:lang w:val="pt-PT" w:eastAsia="pt-BR"/>
        </w:rPr>
        <w:t>, durante sua vigência, pelas Secretarias da Administração que não tenha participado do certame licitatório, e caso a Secretaria Solicitante tenha excedido a quantidade de 25% exigido por lei, mediante prévia consulta a Secretaria excedente;</w:t>
      </w:r>
    </w:p>
    <w:p w:rsidR="00735DDA" w:rsidRPr="00735DDA" w:rsidRDefault="00735DDA" w:rsidP="00735DDA">
      <w:pPr>
        <w:autoSpaceDE w:val="0"/>
        <w:autoSpaceDN w:val="0"/>
        <w:adjustRightInd w:val="0"/>
        <w:spacing w:after="240"/>
        <w:jc w:val="both"/>
        <w:rPr>
          <w:rFonts w:eastAsia="Times New Roman"/>
          <w:lang w:eastAsia="pt-BR"/>
        </w:rPr>
      </w:pPr>
      <w:r w:rsidRPr="00735DDA">
        <w:rPr>
          <w:rFonts w:eastAsia="Times New Roman"/>
          <w:b/>
          <w:bCs/>
          <w:lang w:eastAsia="pt-BR"/>
        </w:rPr>
        <w:t>11.1.8.</w:t>
      </w:r>
      <w:r w:rsidRPr="00735DDA">
        <w:rPr>
          <w:rFonts w:eastAsia="Times New Roman"/>
          <w:bCs/>
          <w:lang w:eastAsia="pt-BR"/>
        </w:rPr>
        <w:t xml:space="preserve"> </w:t>
      </w:r>
      <w:r w:rsidRPr="00735DDA">
        <w:rPr>
          <w:rFonts w:eastAsia="Times New Roman"/>
          <w:lang w:eastAsia="pt-BR"/>
        </w:rPr>
        <w:t>Os preços registrados e a indicação dos respectivos fornecedores serão divulgados no Diário Oficial, ficando disponibilizados durante toda a vigência da Ata de Registro de Preços;</w:t>
      </w:r>
    </w:p>
    <w:p w:rsidR="00735DDA" w:rsidRPr="00735DDA" w:rsidRDefault="00735DDA" w:rsidP="00735DDA">
      <w:pPr>
        <w:autoSpaceDE w:val="0"/>
        <w:autoSpaceDN w:val="0"/>
        <w:adjustRightInd w:val="0"/>
        <w:spacing w:after="240"/>
        <w:jc w:val="both"/>
        <w:rPr>
          <w:rFonts w:eastAsia="Times New Roman"/>
          <w:lang w:eastAsia="pt-BR"/>
        </w:rPr>
      </w:pPr>
      <w:r w:rsidRPr="00735DDA">
        <w:rPr>
          <w:rFonts w:eastAsia="Times New Roman"/>
          <w:b/>
          <w:lang w:eastAsia="pt-BR"/>
        </w:rPr>
        <w:t xml:space="preserve">11.1.9. </w:t>
      </w:r>
      <w:r w:rsidRPr="00735DDA">
        <w:rPr>
          <w:rFonts w:eastAsia="Times New Roman"/>
          <w:lang w:eastAsia="pt-BR"/>
        </w:rPr>
        <w:t>As contratações decorrentes do registro obedecerão à ordem de classificação dos fornecedores constantes na Ata;</w:t>
      </w:r>
    </w:p>
    <w:p w:rsidR="00735DDA" w:rsidRPr="00735DDA" w:rsidRDefault="00735DDA" w:rsidP="00735DDA">
      <w:pPr>
        <w:autoSpaceDE w:val="0"/>
        <w:autoSpaceDN w:val="0"/>
        <w:adjustRightInd w:val="0"/>
        <w:jc w:val="both"/>
        <w:rPr>
          <w:rFonts w:eastAsia="Times New Roman"/>
          <w:b/>
          <w:bCs/>
          <w:lang w:val="pt-PT" w:eastAsia="pt-BR"/>
        </w:rPr>
      </w:pPr>
      <w:r w:rsidRPr="00735DDA">
        <w:rPr>
          <w:rFonts w:eastAsia="Times New Roman"/>
          <w:b/>
          <w:bCs/>
          <w:lang w:eastAsia="pt-BR"/>
        </w:rPr>
        <w:t>11.1.10.</w:t>
      </w:r>
      <w:r w:rsidRPr="00735DDA">
        <w:rPr>
          <w:rFonts w:eastAsia="Times New Roman"/>
          <w:bCs/>
          <w:lang w:eastAsia="pt-BR"/>
        </w:rPr>
        <w:t xml:space="preserve"> A Ata de Registro de Preços poderá sofrer alterações, obedecidas às disposições contidas no art. 65 da Lei n. 8.666/93.</w:t>
      </w:r>
    </w:p>
    <w:p w:rsidR="00735DDA" w:rsidRPr="00735DDA" w:rsidRDefault="00735DDA" w:rsidP="00735DDA">
      <w:pPr>
        <w:ind w:right="119"/>
        <w:jc w:val="center"/>
        <w:rPr>
          <w:rFonts w:eastAsia="MS Mincho"/>
          <w:b/>
          <w:lang w:val="x-none" w:eastAsia="x-none"/>
        </w:rPr>
      </w:pPr>
    </w:p>
    <w:p w:rsidR="00735DDA" w:rsidRPr="00735DDA" w:rsidRDefault="00735DDA" w:rsidP="00735DDA">
      <w:pPr>
        <w:ind w:right="119"/>
        <w:rPr>
          <w:rFonts w:eastAsia="MS Mincho"/>
          <w:b/>
          <w:lang w:val="x-none" w:eastAsia="x-none"/>
        </w:rPr>
      </w:pPr>
      <w:r w:rsidRPr="00735DDA">
        <w:rPr>
          <w:rFonts w:eastAsia="MS Mincho"/>
          <w:b/>
          <w:lang w:val="x-none" w:eastAsia="x-none"/>
        </w:rPr>
        <w:t>12 – DOS PREÇOS REGISTRADOS</w:t>
      </w:r>
    </w:p>
    <w:p w:rsidR="00735DDA" w:rsidRPr="00735DDA" w:rsidRDefault="00735DDA" w:rsidP="00735DDA">
      <w:pPr>
        <w:ind w:right="119"/>
        <w:jc w:val="center"/>
        <w:rPr>
          <w:rFonts w:eastAsia="MS Mincho"/>
          <w:b/>
          <w:lang w:val="x-none" w:eastAsia="x-none"/>
        </w:rPr>
      </w:pPr>
    </w:p>
    <w:p w:rsidR="00735DDA" w:rsidRPr="00735DDA" w:rsidRDefault="00735DDA" w:rsidP="00735DDA">
      <w:pPr>
        <w:ind w:right="119"/>
        <w:jc w:val="both"/>
        <w:rPr>
          <w:rFonts w:eastAsia="MS Mincho"/>
          <w:lang w:val="x-none" w:eastAsia="x-none"/>
        </w:rPr>
      </w:pPr>
      <w:r w:rsidRPr="00735DDA">
        <w:rPr>
          <w:rFonts w:eastAsia="MS Mincho"/>
          <w:b/>
          <w:bCs/>
          <w:lang w:val="x-none" w:eastAsia="x-none"/>
        </w:rPr>
        <w:t>12.1</w:t>
      </w:r>
      <w:r w:rsidRPr="00735DDA">
        <w:rPr>
          <w:rFonts w:eastAsia="MS Mincho"/>
          <w:lang w:val="x-none" w:eastAsia="x-none"/>
        </w:rPr>
        <w:t>–</w:t>
      </w:r>
      <w:r w:rsidRPr="00735DDA">
        <w:rPr>
          <w:rFonts w:eastAsia="MS Mincho"/>
          <w:b/>
          <w:bCs/>
          <w:lang w:val="x-none" w:eastAsia="x-none"/>
        </w:rPr>
        <w:t xml:space="preserve"> </w:t>
      </w:r>
      <w:r w:rsidRPr="00735DDA">
        <w:rPr>
          <w:rFonts w:eastAsia="MS Mincho"/>
          <w:lang w:val="x-none" w:eastAsia="x-none"/>
        </w:rPr>
        <w:t>Os preços registrados na Ata de Registro de Preços são inalteráveis durante todo o período de vigência, ressalvados os casos excepcionais que permitam o procedimento de reequilíbrio, conforme os artigos 11 do Decreto Municipal 1164 de 04 de Novembro de 2010, sempre obedecidas as determinações contidas no art. 65 da Lei nº. 8.666/93;</w:t>
      </w:r>
    </w:p>
    <w:p w:rsidR="00735DDA" w:rsidRPr="00735DDA" w:rsidRDefault="00735DDA" w:rsidP="00735DDA">
      <w:pPr>
        <w:ind w:right="119"/>
        <w:rPr>
          <w:rFonts w:eastAsia="MS Mincho"/>
          <w:lang w:val="x-none" w:eastAsia="x-none"/>
        </w:rPr>
      </w:pPr>
    </w:p>
    <w:p w:rsidR="00735DDA" w:rsidRPr="00735DDA" w:rsidRDefault="00735DDA" w:rsidP="00735DDA">
      <w:pPr>
        <w:ind w:right="119"/>
        <w:jc w:val="both"/>
        <w:rPr>
          <w:rFonts w:eastAsia="MS Mincho"/>
          <w:lang w:val="x-none" w:eastAsia="x-none"/>
        </w:rPr>
      </w:pPr>
      <w:r w:rsidRPr="00735DDA">
        <w:rPr>
          <w:rFonts w:eastAsia="MS Mincho"/>
          <w:b/>
          <w:bCs/>
          <w:lang w:val="x-none" w:eastAsia="x-none"/>
        </w:rPr>
        <w:t>12.2</w:t>
      </w:r>
      <w:r w:rsidRPr="00735DDA">
        <w:rPr>
          <w:rFonts w:eastAsia="MS Mincho"/>
          <w:lang w:val="x-none" w:eastAsia="x-none"/>
        </w:rPr>
        <w:t>–</w:t>
      </w:r>
      <w:r w:rsidRPr="00735DDA">
        <w:rPr>
          <w:rFonts w:eastAsia="MS Mincho"/>
          <w:bCs/>
          <w:lang w:val="x-none" w:eastAsia="x-none"/>
        </w:rPr>
        <w:t xml:space="preserve"> </w:t>
      </w:r>
      <w:r w:rsidRPr="00735DDA">
        <w:rPr>
          <w:rFonts w:eastAsia="MS Mincho"/>
          <w:lang w:val="x-none" w:eastAsia="x-none"/>
        </w:rPr>
        <w:t xml:space="preserve">Compete ao Órgão Gerenciador, na ocorrência de fato que justifique a redução ou a majoração do preço dos bens ou serviços registrados, promover as necessárias negociações junto aos fornecedores Detentores da Ata; </w:t>
      </w:r>
    </w:p>
    <w:p w:rsidR="00735DDA" w:rsidRPr="00735DDA" w:rsidRDefault="00735DDA" w:rsidP="00735DDA">
      <w:pPr>
        <w:ind w:right="119"/>
        <w:rPr>
          <w:rFonts w:eastAsia="MS Mincho"/>
          <w:lang w:val="x-none" w:eastAsia="x-none"/>
        </w:rPr>
      </w:pPr>
    </w:p>
    <w:p w:rsidR="00735DDA" w:rsidRPr="00735DDA" w:rsidRDefault="00735DDA" w:rsidP="00735DDA">
      <w:pPr>
        <w:ind w:right="119"/>
        <w:jc w:val="both"/>
        <w:rPr>
          <w:rFonts w:eastAsia="MS Mincho"/>
          <w:lang w:val="x-none" w:eastAsia="x-none"/>
        </w:rPr>
      </w:pPr>
      <w:r w:rsidRPr="00735DDA">
        <w:rPr>
          <w:rFonts w:eastAsia="MS Mincho"/>
          <w:b/>
          <w:bCs/>
          <w:lang w:val="x-none" w:eastAsia="x-none"/>
        </w:rPr>
        <w:t>12.3</w:t>
      </w:r>
      <w:r w:rsidRPr="00735DDA">
        <w:rPr>
          <w:rFonts w:eastAsia="MS Mincho"/>
          <w:lang w:val="x-none" w:eastAsia="x-none"/>
        </w:rPr>
        <w:t>–</w:t>
      </w:r>
      <w:r w:rsidRPr="00735DDA">
        <w:rPr>
          <w:rFonts w:eastAsia="MS Mincho"/>
          <w:b/>
          <w:bCs/>
          <w:lang w:val="x-none" w:eastAsia="x-none"/>
        </w:rPr>
        <w:t xml:space="preserve"> </w:t>
      </w:r>
      <w:r w:rsidRPr="00735DDA">
        <w:rPr>
          <w:rFonts w:eastAsia="MS Mincho"/>
          <w:lang w:val="x-none" w:eastAsia="x-none"/>
        </w:rPr>
        <w:t xml:space="preserve">Decorrido o prazo de validade da proposta, os preços poderão ser revistos, por solicitação expressa da detentora do </w:t>
      </w:r>
      <w:r w:rsidRPr="00735DDA">
        <w:rPr>
          <w:rFonts w:eastAsia="MS Mincho"/>
          <w:b/>
          <w:bCs/>
          <w:lang w:val="x-none" w:eastAsia="x-none"/>
        </w:rPr>
        <w:t>Sistema de Registro de Preços</w:t>
      </w:r>
      <w:r w:rsidRPr="00735DDA">
        <w:rPr>
          <w:rFonts w:eastAsia="MS Mincho"/>
          <w:lang w:val="x-none" w:eastAsia="x-none"/>
        </w:rPr>
        <w:t>, mediante comprovação, devidamente dirigida e protocolada diretamente na Gerência do Sistema de Registro de Preço;</w:t>
      </w:r>
    </w:p>
    <w:p w:rsidR="00735DDA" w:rsidRPr="00735DDA" w:rsidRDefault="00735DDA" w:rsidP="00735DDA">
      <w:pPr>
        <w:ind w:right="119"/>
        <w:jc w:val="both"/>
        <w:rPr>
          <w:rFonts w:eastAsia="MS Mincho"/>
          <w:lang w:val="x-none" w:eastAsia="x-none"/>
        </w:rPr>
      </w:pPr>
    </w:p>
    <w:p w:rsidR="00735DDA" w:rsidRPr="00735DDA" w:rsidRDefault="00735DDA" w:rsidP="00735DDA">
      <w:pPr>
        <w:ind w:right="119"/>
        <w:rPr>
          <w:rFonts w:eastAsia="MS Mincho"/>
          <w:b/>
          <w:bCs/>
          <w:lang w:val="x-none" w:eastAsia="x-none"/>
        </w:rPr>
      </w:pPr>
      <w:r w:rsidRPr="00735DDA">
        <w:rPr>
          <w:rFonts w:eastAsia="MS Mincho"/>
          <w:b/>
          <w:lang w:val="x-none" w:eastAsia="x-none"/>
        </w:rPr>
        <w:t>13 -</w:t>
      </w:r>
      <w:r w:rsidRPr="00735DDA">
        <w:rPr>
          <w:rFonts w:eastAsia="MS Mincho"/>
          <w:b/>
          <w:bCs/>
          <w:lang w:val="x-none" w:eastAsia="x-none"/>
        </w:rPr>
        <w:t xml:space="preserve"> DA REVISÃO DE PREÇOS – REDUÇÃO</w:t>
      </w:r>
    </w:p>
    <w:p w:rsidR="00735DDA" w:rsidRPr="00735DDA" w:rsidRDefault="00735DDA" w:rsidP="00735DDA">
      <w:pPr>
        <w:ind w:right="119"/>
        <w:jc w:val="center"/>
        <w:rPr>
          <w:rFonts w:eastAsia="MS Mincho"/>
          <w:b/>
          <w:lang w:val="x-none" w:eastAsia="x-none"/>
        </w:rPr>
      </w:pPr>
    </w:p>
    <w:p w:rsidR="00735DDA" w:rsidRPr="00735DDA" w:rsidRDefault="00735DDA" w:rsidP="00735DDA">
      <w:pPr>
        <w:ind w:right="119"/>
        <w:jc w:val="both"/>
        <w:rPr>
          <w:rFonts w:eastAsia="MS Mincho"/>
          <w:lang w:val="x-none" w:eastAsia="x-none"/>
        </w:rPr>
      </w:pPr>
      <w:r w:rsidRPr="00735DDA">
        <w:rPr>
          <w:rFonts w:eastAsia="MS Mincho"/>
          <w:b/>
          <w:lang w:val="x-none" w:eastAsia="x-none"/>
        </w:rPr>
        <w:t xml:space="preserve">13.1. </w:t>
      </w:r>
      <w:r w:rsidRPr="00735DDA">
        <w:rPr>
          <w:rFonts w:eastAsia="MS Mincho"/>
          <w:lang w:val="x-none" w:eastAsia="x-none"/>
        </w:rPr>
        <w:t>Quando o preço inicialmente registrado, por motivo superveniente, tornar-se superior ao preço praticado no mercado, caberá ao Órgão Gerenciador convocar o fornecedor para uma negociação, com vistas à redução de preços, podendo ocorrer o seguinte:</w:t>
      </w:r>
    </w:p>
    <w:p w:rsidR="00735DDA" w:rsidRPr="00735DDA" w:rsidRDefault="00735DDA" w:rsidP="00735DDA">
      <w:pPr>
        <w:ind w:right="119"/>
        <w:rPr>
          <w:rFonts w:eastAsia="MS Mincho"/>
          <w:lang w:val="x-none" w:eastAsia="x-none"/>
        </w:rPr>
      </w:pPr>
    </w:p>
    <w:p w:rsidR="00735DDA" w:rsidRPr="00735DDA" w:rsidRDefault="00735DDA" w:rsidP="00735DDA">
      <w:pPr>
        <w:ind w:right="119"/>
        <w:jc w:val="both"/>
        <w:rPr>
          <w:rFonts w:eastAsia="MS Mincho"/>
          <w:lang w:val="x-none" w:eastAsia="x-none"/>
        </w:rPr>
      </w:pPr>
      <w:r w:rsidRPr="00735DDA">
        <w:rPr>
          <w:rFonts w:eastAsia="MS Mincho"/>
          <w:b/>
          <w:lang w:val="x-none" w:eastAsia="x-none"/>
        </w:rPr>
        <w:t>I-</w:t>
      </w:r>
      <w:r w:rsidRPr="00735DDA">
        <w:rPr>
          <w:rFonts w:eastAsia="MS Mincho"/>
          <w:lang w:val="x-none" w:eastAsia="x-none"/>
        </w:rPr>
        <w:t xml:space="preserve"> Aceitação da negociação, quando o fornecedor aceitar reduzir o seu preço aos limites encontrados e compatíveis aos de mercado, devendo o novo preço ser registrado na Ata como alteração posterior;</w:t>
      </w:r>
    </w:p>
    <w:p w:rsidR="00735DDA" w:rsidRPr="00735DDA" w:rsidRDefault="00735DDA" w:rsidP="00735DDA">
      <w:pPr>
        <w:ind w:right="119"/>
        <w:rPr>
          <w:rFonts w:eastAsia="MS Mincho"/>
          <w:lang w:val="x-none" w:eastAsia="x-none"/>
        </w:rPr>
      </w:pPr>
    </w:p>
    <w:p w:rsidR="00735DDA" w:rsidRPr="00735DDA" w:rsidRDefault="00735DDA" w:rsidP="00735DDA">
      <w:pPr>
        <w:ind w:right="119"/>
        <w:jc w:val="both"/>
        <w:rPr>
          <w:rFonts w:eastAsia="MS Mincho"/>
          <w:lang w:val="x-none" w:eastAsia="x-none"/>
        </w:rPr>
      </w:pPr>
      <w:r w:rsidRPr="00735DDA">
        <w:rPr>
          <w:rFonts w:eastAsia="MS Mincho"/>
          <w:b/>
          <w:lang w:val="x-none" w:eastAsia="x-none"/>
        </w:rPr>
        <w:t>II-</w:t>
      </w:r>
      <w:r w:rsidRPr="00735DDA">
        <w:rPr>
          <w:rFonts w:eastAsia="MS Mincho"/>
          <w:lang w:val="x-none" w:eastAsia="x-none"/>
        </w:rPr>
        <w:t xml:space="preserve"> Negociação frustrada, assim entendida aquela em que o fornecedor Detentor da Ata não aceita reduzir seu preço ao valor de mercado, devendo, neste caso, ser liberado do compromisso assumido, para a convocação do fornecedor seguinte, respeitada a ordem classificatória, para negociação;</w:t>
      </w:r>
    </w:p>
    <w:p w:rsidR="00735DDA" w:rsidRPr="00735DDA" w:rsidRDefault="00735DDA" w:rsidP="00735DDA">
      <w:pPr>
        <w:ind w:right="119"/>
        <w:rPr>
          <w:rFonts w:eastAsia="MS Mincho"/>
          <w:lang w:val="x-none" w:eastAsia="x-none"/>
        </w:rPr>
      </w:pPr>
    </w:p>
    <w:p w:rsidR="00735DDA" w:rsidRPr="00735DDA" w:rsidRDefault="00735DDA" w:rsidP="00735DDA">
      <w:pPr>
        <w:ind w:right="119"/>
        <w:jc w:val="both"/>
        <w:rPr>
          <w:rFonts w:eastAsia="MS Mincho"/>
          <w:lang w:val="x-none" w:eastAsia="x-none"/>
        </w:rPr>
      </w:pPr>
      <w:r w:rsidRPr="00735DDA">
        <w:rPr>
          <w:rFonts w:eastAsia="MS Mincho"/>
          <w:b/>
          <w:lang w:val="x-none" w:eastAsia="x-none"/>
        </w:rPr>
        <w:t>III-</w:t>
      </w:r>
      <w:r w:rsidRPr="00735DDA">
        <w:rPr>
          <w:rFonts w:eastAsia="MS Mincho"/>
          <w:lang w:val="x-none" w:eastAsia="x-none"/>
        </w:rPr>
        <w:t xml:space="preserve"> Se no caso do inciso II, a negociação frustrada se estender a todos os demais fornecedores registrados na Ata, não tendo qualquer deles reduzido o preço do bem ou serviço ao patamar compatível com o mercado, caberá ao Órgão Participante providenciar a contratação desejada por meio de outro certame licitatório regular.</w:t>
      </w:r>
    </w:p>
    <w:p w:rsidR="00735DDA" w:rsidRPr="00735DDA" w:rsidRDefault="00735DDA" w:rsidP="00735DDA">
      <w:pPr>
        <w:ind w:right="119"/>
        <w:jc w:val="both"/>
        <w:rPr>
          <w:rFonts w:eastAsia="MS Mincho"/>
          <w:b/>
          <w:lang w:val="x-none" w:eastAsia="x-none"/>
        </w:rPr>
      </w:pPr>
    </w:p>
    <w:p w:rsidR="00735DDA" w:rsidRPr="00735DDA" w:rsidRDefault="00735DDA" w:rsidP="00735DDA">
      <w:pPr>
        <w:ind w:right="119"/>
        <w:rPr>
          <w:rFonts w:eastAsia="MS Mincho"/>
          <w:b/>
          <w:lang w:val="x-none" w:eastAsia="x-none"/>
        </w:rPr>
      </w:pPr>
      <w:r w:rsidRPr="00735DDA">
        <w:rPr>
          <w:rFonts w:eastAsia="MS Mincho"/>
          <w:b/>
          <w:lang w:val="x-none" w:eastAsia="x-none"/>
        </w:rPr>
        <w:t>14. DO REEQUILIBRIO ECONOMICO-FNANCEIRO DE PREÇOS – MAJORAÇÃO</w:t>
      </w:r>
    </w:p>
    <w:p w:rsidR="00735DDA" w:rsidRPr="00735DDA" w:rsidRDefault="00735DDA" w:rsidP="00735DDA">
      <w:pPr>
        <w:ind w:right="119"/>
        <w:jc w:val="center"/>
        <w:rPr>
          <w:rFonts w:eastAsia="MS Mincho"/>
          <w:b/>
          <w:lang w:val="x-none" w:eastAsia="x-none"/>
        </w:rPr>
      </w:pPr>
    </w:p>
    <w:p w:rsidR="00735DDA" w:rsidRPr="00735DDA" w:rsidRDefault="00735DDA" w:rsidP="00735DDA">
      <w:pPr>
        <w:autoSpaceDE w:val="0"/>
        <w:autoSpaceDN w:val="0"/>
        <w:adjustRightInd w:val="0"/>
        <w:jc w:val="both"/>
        <w:rPr>
          <w:rFonts w:eastAsia="Times New Roman"/>
          <w:lang w:eastAsia="pt-BR"/>
        </w:rPr>
      </w:pPr>
      <w:r w:rsidRPr="00735DDA">
        <w:rPr>
          <w:rFonts w:eastAsia="MS Mincho"/>
          <w:b/>
          <w:lang w:eastAsia="pt-BR"/>
        </w:rPr>
        <w:t xml:space="preserve">14.1. </w:t>
      </w:r>
      <w:r w:rsidRPr="00735DDA">
        <w:rPr>
          <w:rFonts w:eastAsia="Times New Roman"/>
          <w:lang w:eastAsia="pt-BR"/>
        </w:rPr>
        <w:t>Quando o preço de mercado tornar-se superior aos preços registrados no SRP, de forma a comprometer o fornecimento pelo Detentor da Ata, nas condições inicialmente acordadas, dever-se-á obedecer ao seguinte procedimento:</w:t>
      </w:r>
    </w:p>
    <w:p w:rsidR="00735DDA" w:rsidRPr="00735DDA" w:rsidRDefault="00735DDA" w:rsidP="00735DDA">
      <w:pPr>
        <w:autoSpaceDE w:val="0"/>
        <w:autoSpaceDN w:val="0"/>
        <w:adjustRightInd w:val="0"/>
        <w:jc w:val="both"/>
        <w:rPr>
          <w:rFonts w:eastAsia="Times New Roman"/>
          <w:lang w:eastAsia="pt-BR"/>
        </w:rPr>
      </w:pPr>
    </w:p>
    <w:p w:rsidR="00735DDA" w:rsidRPr="00735DDA" w:rsidRDefault="00735DDA" w:rsidP="00735DDA">
      <w:pPr>
        <w:autoSpaceDE w:val="0"/>
        <w:autoSpaceDN w:val="0"/>
        <w:adjustRightInd w:val="0"/>
        <w:jc w:val="both"/>
        <w:rPr>
          <w:rFonts w:eastAsia="Times New Roman"/>
          <w:lang w:eastAsia="pt-BR"/>
        </w:rPr>
      </w:pPr>
      <w:r w:rsidRPr="00735DDA">
        <w:rPr>
          <w:rFonts w:eastAsia="Times New Roman"/>
          <w:b/>
          <w:bCs/>
          <w:lang w:eastAsia="pt-BR"/>
        </w:rPr>
        <w:t>14.2.</w:t>
      </w:r>
      <w:r w:rsidRPr="00735DDA">
        <w:rPr>
          <w:rFonts w:eastAsia="Times New Roman"/>
          <w:bCs/>
          <w:lang w:eastAsia="pt-BR"/>
        </w:rPr>
        <w:t xml:space="preserve"> </w:t>
      </w:r>
      <w:r w:rsidRPr="00735DDA">
        <w:rPr>
          <w:rFonts w:eastAsia="Times New Roman"/>
          <w:lang w:eastAsia="pt-BR"/>
        </w:rPr>
        <w:t>Cabe ao fornecedor protocolar junto ao Órgão Gerenciador, respeitados o prazo da validade da proposta, um requerimento de reequilíbrio econômico-financeiro de preços devidamente justificado e instruído com documentos capazes de evidenciar o surgimento de uma onerosidade excessiva em relação às obrigações inicialmente assumidas, produzida pelo aumento no custo do bem ou serviço no mercado atual, valendo-se, por exemplo, de notas fiscais antigas e recentes, listas de preços de fabricantes, comprovantes de transporte de mercadorias, dentre outros pertinentes;</w:t>
      </w:r>
    </w:p>
    <w:p w:rsidR="00735DDA" w:rsidRPr="00735DDA" w:rsidRDefault="00735DDA" w:rsidP="00735DDA">
      <w:pPr>
        <w:autoSpaceDE w:val="0"/>
        <w:autoSpaceDN w:val="0"/>
        <w:adjustRightInd w:val="0"/>
        <w:jc w:val="both"/>
        <w:rPr>
          <w:rFonts w:eastAsia="Times New Roman"/>
          <w:b/>
          <w:lang w:eastAsia="pt-BR"/>
        </w:rPr>
      </w:pPr>
    </w:p>
    <w:p w:rsidR="00735DDA" w:rsidRPr="00735DDA" w:rsidRDefault="00735DDA" w:rsidP="00735DDA">
      <w:pPr>
        <w:autoSpaceDE w:val="0"/>
        <w:autoSpaceDN w:val="0"/>
        <w:adjustRightInd w:val="0"/>
        <w:jc w:val="both"/>
        <w:rPr>
          <w:rFonts w:eastAsia="Times New Roman"/>
          <w:lang w:eastAsia="pt-BR"/>
        </w:rPr>
      </w:pPr>
      <w:r w:rsidRPr="00735DDA">
        <w:rPr>
          <w:rFonts w:eastAsia="Times New Roman"/>
          <w:b/>
          <w:bCs/>
          <w:lang w:eastAsia="pt-BR"/>
        </w:rPr>
        <w:t xml:space="preserve">14.3. </w:t>
      </w:r>
      <w:r w:rsidRPr="00735DDA">
        <w:rPr>
          <w:rFonts w:eastAsia="Times New Roman"/>
          <w:lang w:eastAsia="pt-BR"/>
        </w:rPr>
        <w:t>Ao Órgão Gerenciador cabe a realização das pesquisas de mercado e demais atos necessários, com vistas à verificação da ocorrência da majoração alegada pelo fornecedor, nos moldes do que dispõe o Decreto Municipal 1164 de 04 de Novembro de 2010;</w:t>
      </w:r>
    </w:p>
    <w:p w:rsidR="00735DDA" w:rsidRPr="00735DDA" w:rsidRDefault="00735DDA" w:rsidP="00735DDA">
      <w:pPr>
        <w:autoSpaceDE w:val="0"/>
        <w:autoSpaceDN w:val="0"/>
        <w:adjustRightInd w:val="0"/>
        <w:jc w:val="both"/>
        <w:rPr>
          <w:rFonts w:eastAsia="Times New Roman"/>
          <w:lang w:eastAsia="pt-BR"/>
        </w:rPr>
      </w:pPr>
    </w:p>
    <w:p w:rsidR="00735DDA" w:rsidRPr="00735DDA" w:rsidRDefault="00735DDA" w:rsidP="00735DDA">
      <w:pPr>
        <w:autoSpaceDE w:val="0"/>
        <w:autoSpaceDN w:val="0"/>
        <w:adjustRightInd w:val="0"/>
        <w:jc w:val="both"/>
        <w:rPr>
          <w:rFonts w:eastAsia="Times New Roman"/>
          <w:lang w:eastAsia="pt-BR"/>
        </w:rPr>
      </w:pPr>
      <w:r w:rsidRPr="00735DDA">
        <w:rPr>
          <w:rFonts w:eastAsia="Times New Roman"/>
          <w:b/>
          <w:bCs/>
          <w:lang w:eastAsia="pt-BR"/>
        </w:rPr>
        <w:t>14.4.</w:t>
      </w:r>
      <w:r w:rsidRPr="00735DDA">
        <w:rPr>
          <w:rFonts w:eastAsia="Times New Roman"/>
          <w:bCs/>
          <w:lang w:eastAsia="pt-BR"/>
        </w:rPr>
        <w:t xml:space="preserve"> </w:t>
      </w:r>
      <w:r w:rsidRPr="00735DDA">
        <w:rPr>
          <w:rFonts w:eastAsia="Times New Roman"/>
          <w:lang w:eastAsia="pt-BR"/>
        </w:rPr>
        <w:t>O requerimento de Reequilíbrio de Preços será apreciado pelo gerente do Sistema de Registro de Preço ao qual caberá, também, a homologação da decisão final, após a submissão do procedimento à Procuradoria Geral do Município para fins de análise e parecer;</w:t>
      </w:r>
    </w:p>
    <w:p w:rsidR="00735DDA" w:rsidRPr="00735DDA" w:rsidRDefault="00735DDA" w:rsidP="00735DDA">
      <w:pPr>
        <w:autoSpaceDE w:val="0"/>
        <w:autoSpaceDN w:val="0"/>
        <w:adjustRightInd w:val="0"/>
        <w:jc w:val="both"/>
        <w:rPr>
          <w:rFonts w:eastAsia="Times New Roman"/>
          <w:lang w:eastAsia="pt-BR"/>
        </w:rPr>
      </w:pPr>
    </w:p>
    <w:p w:rsidR="00735DDA" w:rsidRPr="00735DDA" w:rsidRDefault="00735DDA" w:rsidP="00735DDA">
      <w:pPr>
        <w:autoSpaceDE w:val="0"/>
        <w:autoSpaceDN w:val="0"/>
        <w:adjustRightInd w:val="0"/>
        <w:jc w:val="both"/>
        <w:rPr>
          <w:rFonts w:eastAsia="Times New Roman"/>
          <w:lang w:eastAsia="pt-BR"/>
        </w:rPr>
      </w:pPr>
      <w:r w:rsidRPr="00735DDA">
        <w:rPr>
          <w:rFonts w:eastAsia="Times New Roman"/>
          <w:b/>
          <w:bCs/>
          <w:lang w:eastAsia="pt-BR"/>
        </w:rPr>
        <w:t>14.5.</w:t>
      </w:r>
      <w:r w:rsidRPr="00735DDA">
        <w:rPr>
          <w:rFonts w:eastAsia="Times New Roman"/>
          <w:bCs/>
          <w:lang w:eastAsia="pt-BR"/>
        </w:rPr>
        <w:t xml:space="preserve"> </w:t>
      </w:r>
      <w:r w:rsidRPr="00735DDA">
        <w:rPr>
          <w:rFonts w:eastAsia="Times New Roman"/>
          <w:lang w:eastAsia="pt-BR"/>
        </w:rPr>
        <w:t xml:space="preserve">É vedado ao Detentor do Registro interromper o fornecimento ou a prestação dos serviços enquanto aguarda o trâmite dos Requerimentos de Reequilíbrio de Preços, </w:t>
      </w:r>
      <w:proofErr w:type="gramStart"/>
      <w:r w:rsidRPr="00735DDA">
        <w:rPr>
          <w:rFonts w:eastAsia="Times New Roman"/>
          <w:lang w:eastAsia="pt-BR"/>
        </w:rPr>
        <w:t>sob pena</w:t>
      </w:r>
      <w:proofErr w:type="gramEnd"/>
      <w:r w:rsidRPr="00735DDA">
        <w:rPr>
          <w:rFonts w:eastAsia="Times New Roman"/>
          <w:lang w:eastAsia="pt-BR"/>
        </w:rPr>
        <w:t xml:space="preserve"> de aplicação das sanções estabelecidas no ato convocatório, na Ata de Registro e na legislação pertinente;</w:t>
      </w:r>
    </w:p>
    <w:p w:rsidR="00735DDA" w:rsidRPr="00735DDA" w:rsidRDefault="00735DDA" w:rsidP="00735DDA">
      <w:pPr>
        <w:autoSpaceDE w:val="0"/>
        <w:autoSpaceDN w:val="0"/>
        <w:adjustRightInd w:val="0"/>
        <w:jc w:val="both"/>
        <w:rPr>
          <w:rFonts w:eastAsia="Times New Roman"/>
          <w:bCs/>
          <w:lang w:eastAsia="pt-BR"/>
        </w:rPr>
      </w:pPr>
    </w:p>
    <w:p w:rsidR="00735DDA" w:rsidRPr="00735DDA" w:rsidRDefault="00735DDA" w:rsidP="00735DDA">
      <w:pPr>
        <w:autoSpaceDE w:val="0"/>
        <w:autoSpaceDN w:val="0"/>
        <w:adjustRightInd w:val="0"/>
        <w:jc w:val="both"/>
        <w:rPr>
          <w:rFonts w:eastAsia="Times New Roman"/>
          <w:lang w:eastAsia="pt-BR"/>
        </w:rPr>
      </w:pPr>
      <w:r w:rsidRPr="00735DDA">
        <w:rPr>
          <w:rFonts w:eastAsia="Times New Roman"/>
          <w:b/>
          <w:bCs/>
          <w:lang w:eastAsia="pt-BR"/>
        </w:rPr>
        <w:t xml:space="preserve">14.6. </w:t>
      </w:r>
      <w:r w:rsidRPr="00735DDA">
        <w:rPr>
          <w:rFonts w:eastAsia="Times New Roman"/>
          <w:lang w:eastAsia="pt-BR"/>
        </w:rPr>
        <w:t xml:space="preserve">Confirmada a veracidade das alegações do fornecedor e deferido, por decisão do Órgão Gerenciador, o reequilíbrio econômico-financeiro requerido, deverá ser providenciada a </w:t>
      </w:r>
      <w:r w:rsidRPr="00735DDA">
        <w:rPr>
          <w:rFonts w:eastAsia="Times New Roman"/>
          <w:b/>
          <w:bCs/>
          <w:lang w:eastAsia="pt-BR"/>
        </w:rPr>
        <w:t xml:space="preserve">publicação da alteração </w:t>
      </w:r>
      <w:r w:rsidRPr="00735DDA">
        <w:rPr>
          <w:rFonts w:eastAsia="Times New Roman"/>
          <w:lang w:eastAsia="pt-BR"/>
        </w:rPr>
        <w:t xml:space="preserve">da Ata de Registro de </w:t>
      </w:r>
      <w:proofErr w:type="gramStart"/>
      <w:r w:rsidRPr="00735DDA">
        <w:rPr>
          <w:rFonts w:eastAsia="Times New Roman"/>
          <w:lang w:eastAsia="pt-BR"/>
        </w:rPr>
        <w:t>Preços ,</w:t>
      </w:r>
      <w:proofErr w:type="gramEnd"/>
      <w:r w:rsidRPr="00735DDA">
        <w:rPr>
          <w:rFonts w:eastAsia="Times New Roman"/>
          <w:lang w:eastAsia="pt-BR"/>
        </w:rPr>
        <w:t xml:space="preserve"> para fins de validade do novo preço registrado;</w:t>
      </w:r>
    </w:p>
    <w:p w:rsidR="00735DDA" w:rsidRPr="00735DDA" w:rsidRDefault="00735DDA" w:rsidP="00735DDA">
      <w:pPr>
        <w:autoSpaceDE w:val="0"/>
        <w:autoSpaceDN w:val="0"/>
        <w:adjustRightInd w:val="0"/>
        <w:jc w:val="both"/>
        <w:rPr>
          <w:rFonts w:eastAsia="Times New Roman"/>
          <w:bCs/>
          <w:lang w:eastAsia="pt-BR"/>
        </w:rPr>
      </w:pPr>
    </w:p>
    <w:p w:rsidR="00735DDA" w:rsidRPr="00735DDA" w:rsidRDefault="00735DDA" w:rsidP="00735DDA">
      <w:pPr>
        <w:autoSpaceDE w:val="0"/>
        <w:autoSpaceDN w:val="0"/>
        <w:adjustRightInd w:val="0"/>
        <w:jc w:val="both"/>
        <w:rPr>
          <w:rFonts w:eastAsia="Times New Roman"/>
          <w:lang w:eastAsia="pt-BR"/>
        </w:rPr>
      </w:pPr>
      <w:r w:rsidRPr="00735DDA">
        <w:rPr>
          <w:rFonts w:eastAsia="Times New Roman"/>
          <w:b/>
          <w:bCs/>
          <w:lang w:eastAsia="pt-BR"/>
        </w:rPr>
        <w:t xml:space="preserve">14.7. </w:t>
      </w:r>
      <w:r w:rsidRPr="00735DDA">
        <w:rPr>
          <w:rFonts w:eastAsia="Times New Roman"/>
          <w:lang w:eastAsia="pt-BR"/>
        </w:rPr>
        <w:t>Os preços resultantes de reequilíbrio econômico-financeiro terão a validade vinculada ao prazo regular de validade da Ata de Registro;</w:t>
      </w:r>
    </w:p>
    <w:p w:rsidR="00735DDA" w:rsidRPr="00735DDA" w:rsidRDefault="00735DDA" w:rsidP="00735DDA">
      <w:pPr>
        <w:autoSpaceDE w:val="0"/>
        <w:autoSpaceDN w:val="0"/>
        <w:adjustRightInd w:val="0"/>
        <w:jc w:val="both"/>
        <w:rPr>
          <w:rFonts w:eastAsia="Times New Roman"/>
          <w:bCs/>
          <w:lang w:eastAsia="pt-BR"/>
        </w:rPr>
      </w:pPr>
    </w:p>
    <w:p w:rsidR="00735DDA" w:rsidRPr="00735DDA" w:rsidRDefault="00735DDA" w:rsidP="00735DDA">
      <w:pPr>
        <w:autoSpaceDE w:val="0"/>
        <w:autoSpaceDN w:val="0"/>
        <w:adjustRightInd w:val="0"/>
        <w:jc w:val="both"/>
        <w:rPr>
          <w:rFonts w:eastAsia="Times New Roman"/>
          <w:lang w:eastAsia="pt-BR"/>
        </w:rPr>
      </w:pPr>
      <w:r w:rsidRPr="00735DDA">
        <w:rPr>
          <w:rFonts w:eastAsia="Times New Roman"/>
          <w:b/>
          <w:bCs/>
          <w:lang w:eastAsia="pt-BR"/>
        </w:rPr>
        <w:t xml:space="preserve">14.8. </w:t>
      </w:r>
      <w:r w:rsidRPr="00735DDA">
        <w:rPr>
          <w:rFonts w:eastAsia="Times New Roman"/>
          <w:lang w:eastAsia="pt-BR"/>
        </w:rPr>
        <w:t>No caso de indeferimento do Requerimento de Reequilíbrio Econômico- Financeiro, poderá o Órgão Gerenciador liberar o Detentor da Ata do compromisso assumido, sem aplicação de penalidade, mediante decisão fundamentada;</w:t>
      </w:r>
    </w:p>
    <w:p w:rsidR="00735DDA" w:rsidRPr="00735DDA" w:rsidRDefault="00735DDA" w:rsidP="00735DDA">
      <w:pPr>
        <w:autoSpaceDE w:val="0"/>
        <w:autoSpaceDN w:val="0"/>
        <w:adjustRightInd w:val="0"/>
        <w:jc w:val="both"/>
        <w:rPr>
          <w:rFonts w:eastAsia="Times New Roman"/>
          <w:bCs/>
          <w:lang w:eastAsia="pt-BR"/>
        </w:rPr>
      </w:pPr>
    </w:p>
    <w:p w:rsidR="00735DDA" w:rsidRPr="00735DDA" w:rsidRDefault="00735DDA" w:rsidP="00735DDA">
      <w:pPr>
        <w:autoSpaceDE w:val="0"/>
        <w:autoSpaceDN w:val="0"/>
        <w:adjustRightInd w:val="0"/>
        <w:jc w:val="both"/>
        <w:rPr>
          <w:rFonts w:eastAsia="Times New Roman"/>
          <w:lang w:eastAsia="pt-BR"/>
        </w:rPr>
      </w:pPr>
      <w:r w:rsidRPr="00735DDA">
        <w:rPr>
          <w:rFonts w:eastAsia="Times New Roman"/>
          <w:b/>
          <w:bCs/>
          <w:lang w:eastAsia="pt-BR"/>
        </w:rPr>
        <w:t xml:space="preserve">14.9. </w:t>
      </w:r>
      <w:r w:rsidRPr="00735DDA">
        <w:rPr>
          <w:rFonts w:eastAsia="Times New Roman"/>
          <w:lang w:eastAsia="pt-BR"/>
        </w:rPr>
        <w:t>Se liberado o primeiro Detentor da Ata, poderá o Órgão Gerenciador providenciar a convocação dos detentores remanescentes, respeitada a ordem classificatória, para fins de renegociação dos preços registrados;</w:t>
      </w:r>
    </w:p>
    <w:p w:rsidR="00735DDA" w:rsidRPr="00735DDA" w:rsidRDefault="00735DDA" w:rsidP="00735DDA">
      <w:pPr>
        <w:ind w:right="119"/>
        <w:jc w:val="both"/>
        <w:rPr>
          <w:rFonts w:eastAsia="MS Mincho"/>
          <w:b/>
          <w:lang w:val="x-none" w:eastAsia="x-none"/>
        </w:rPr>
      </w:pPr>
    </w:p>
    <w:p w:rsidR="00735DDA" w:rsidRPr="00735DDA" w:rsidRDefault="00735DDA" w:rsidP="00735DDA">
      <w:pPr>
        <w:ind w:right="119"/>
        <w:rPr>
          <w:rFonts w:eastAsia="MS Mincho"/>
          <w:b/>
          <w:lang w:val="x-none" w:eastAsia="x-none"/>
        </w:rPr>
      </w:pPr>
      <w:r w:rsidRPr="00735DDA">
        <w:rPr>
          <w:rFonts w:eastAsia="MS Mincho"/>
          <w:b/>
          <w:lang w:val="x-none" w:eastAsia="x-none"/>
        </w:rPr>
        <w:t>15 – DA INATERABILIDADE DO OBJETO</w:t>
      </w:r>
    </w:p>
    <w:p w:rsidR="00735DDA" w:rsidRPr="00735DDA" w:rsidRDefault="00735DDA" w:rsidP="00735DDA">
      <w:pPr>
        <w:ind w:right="119"/>
        <w:jc w:val="both"/>
        <w:rPr>
          <w:rFonts w:eastAsia="MS Mincho"/>
          <w:b/>
          <w:lang w:val="x-none" w:eastAsia="x-none"/>
        </w:rPr>
      </w:pPr>
    </w:p>
    <w:p w:rsidR="00735DDA" w:rsidRPr="00735DDA" w:rsidRDefault="00735DDA" w:rsidP="00735DDA">
      <w:pPr>
        <w:ind w:right="119"/>
        <w:jc w:val="both"/>
        <w:rPr>
          <w:rFonts w:eastAsia="MS Mincho"/>
          <w:lang w:val="x-none" w:eastAsia="x-none"/>
        </w:rPr>
      </w:pPr>
      <w:r w:rsidRPr="00735DDA">
        <w:rPr>
          <w:rFonts w:eastAsia="MS Mincho"/>
          <w:b/>
          <w:bCs/>
          <w:lang w:val="x-none" w:eastAsia="x-none"/>
        </w:rPr>
        <w:t>15.1.</w:t>
      </w:r>
      <w:r w:rsidRPr="00735DDA">
        <w:rPr>
          <w:rFonts w:eastAsia="MS Mincho"/>
          <w:bCs/>
          <w:lang w:val="x-none" w:eastAsia="x-none"/>
        </w:rPr>
        <w:t xml:space="preserve"> </w:t>
      </w:r>
      <w:r w:rsidRPr="00735DDA">
        <w:rPr>
          <w:rFonts w:eastAsia="MS Mincho"/>
          <w:lang w:val="x-none" w:eastAsia="x-none"/>
        </w:rPr>
        <w:t>É vedado o recebimento de produtos ou serviços que possuam marca ou características diversas das constantes na Ata de Registro de Preços e na proposta, bem como descaracterize de qualquer forma o objeto licitado, salvo por ocorrência de fato superveniente ou por motivo de força maior, devidamente justificado, e aceito pela Administração.</w:t>
      </w:r>
    </w:p>
    <w:p w:rsidR="00735DDA" w:rsidRPr="00735DDA" w:rsidRDefault="00735DDA" w:rsidP="00735DDA">
      <w:pPr>
        <w:ind w:right="119"/>
        <w:jc w:val="both"/>
        <w:rPr>
          <w:rFonts w:eastAsia="MS Mincho"/>
          <w:b/>
          <w:lang w:val="x-none" w:eastAsia="x-none"/>
        </w:rPr>
      </w:pPr>
    </w:p>
    <w:p w:rsidR="00735DDA" w:rsidRPr="00735DDA" w:rsidRDefault="00735DDA" w:rsidP="00735DDA">
      <w:pPr>
        <w:ind w:right="119"/>
        <w:rPr>
          <w:rFonts w:eastAsia="MS Mincho"/>
          <w:b/>
          <w:bCs/>
          <w:lang w:val="x-none" w:eastAsia="x-none"/>
        </w:rPr>
      </w:pPr>
      <w:r w:rsidRPr="00735DDA">
        <w:rPr>
          <w:rFonts w:eastAsia="MS Mincho"/>
          <w:b/>
          <w:lang w:val="x-none" w:eastAsia="x-none"/>
        </w:rPr>
        <w:t xml:space="preserve">16 - </w:t>
      </w:r>
      <w:r w:rsidRPr="00735DDA">
        <w:rPr>
          <w:rFonts w:eastAsia="MS Mincho"/>
          <w:b/>
          <w:bCs/>
          <w:lang w:val="x-none" w:eastAsia="x-none"/>
        </w:rPr>
        <w:t>DO CANCELAMENTO DA ATA DE REGISTRO DE PREÇOS</w:t>
      </w:r>
    </w:p>
    <w:p w:rsidR="00735DDA" w:rsidRPr="00735DDA" w:rsidRDefault="00735DDA" w:rsidP="00735DDA">
      <w:pPr>
        <w:ind w:right="119"/>
        <w:jc w:val="center"/>
        <w:rPr>
          <w:rFonts w:eastAsia="MS Mincho"/>
          <w:b/>
          <w:lang w:val="x-none" w:eastAsia="x-none"/>
        </w:rPr>
      </w:pPr>
    </w:p>
    <w:p w:rsidR="00735DDA" w:rsidRPr="00735DDA" w:rsidRDefault="00735DDA" w:rsidP="00735DDA">
      <w:pPr>
        <w:spacing w:after="240"/>
        <w:ind w:right="119"/>
        <w:jc w:val="both"/>
        <w:rPr>
          <w:rFonts w:eastAsia="MS Mincho"/>
          <w:lang w:val="x-none" w:eastAsia="x-none"/>
        </w:rPr>
      </w:pPr>
      <w:r w:rsidRPr="00735DDA">
        <w:rPr>
          <w:rFonts w:eastAsia="MS Mincho"/>
          <w:b/>
          <w:bCs/>
          <w:lang w:val="x-none" w:eastAsia="x-none"/>
        </w:rPr>
        <w:t>16.1.</w:t>
      </w:r>
      <w:r w:rsidRPr="00735DDA">
        <w:rPr>
          <w:rFonts w:eastAsia="MS Mincho"/>
          <w:bCs/>
          <w:lang w:val="x-none" w:eastAsia="x-none"/>
        </w:rPr>
        <w:t xml:space="preserve"> </w:t>
      </w:r>
      <w:r w:rsidRPr="00735DDA">
        <w:rPr>
          <w:rFonts w:eastAsia="MS Mincho"/>
          <w:lang w:val="x-none" w:eastAsia="x-none"/>
        </w:rPr>
        <w:t>O fornecedor terá seu registro cancelado quando:</w:t>
      </w:r>
    </w:p>
    <w:p w:rsidR="00735DDA" w:rsidRPr="00735DDA" w:rsidRDefault="00735DDA" w:rsidP="00735DDA">
      <w:pPr>
        <w:spacing w:after="120"/>
        <w:jc w:val="both"/>
        <w:rPr>
          <w:rFonts w:eastAsia="MS Mincho"/>
          <w:lang w:val="x-none" w:eastAsia="x-none"/>
        </w:rPr>
      </w:pPr>
      <w:r w:rsidRPr="00735DDA">
        <w:rPr>
          <w:rFonts w:eastAsia="MS Mincho"/>
          <w:lang w:val="x-none" w:eastAsia="x-none"/>
        </w:rPr>
        <w:t>I. descumprir disposições da respectiva Ata de Registro de Preços, do edital ou das leis aplicáveis ao caso;</w:t>
      </w:r>
    </w:p>
    <w:p w:rsidR="00735DDA" w:rsidRPr="00735DDA" w:rsidRDefault="00735DDA" w:rsidP="00735DDA">
      <w:pPr>
        <w:spacing w:after="120"/>
        <w:jc w:val="both"/>
        <w:rPr>
          <w:rFonts w:eastAsia="MS Mincho"/>
          <w:lang w:val="x-none" w:eastAsia="x-none"/>
        </w:rPr>
      </w:pPr>
      <w:r w:rsidRPr="00735DDA">
        <w:rPr>
          <w:rFonts w:eastAsia="MS Mincho"/>
          <w:lang w:val="x-none" w:eastAsia="x-none"/>
        </w:rPr>
        <w:t>II. Não assinar o contrato ou retirar a Nota de Empenho ou instrumento equivalente, no prazo estabelecido pela Administração, sem justificativa aceitável;</w:t>
      </w:r>
    </w:p>
    <w:p w:rsidR="00735DDA" w:rsidRPr="00735DDA" w:rsidRDefault="00735DDA" w:rsidP="00735DDA">
      <w:pPr>
        <w:spacing w:after="120"/>
        <w:jc w:val="both"/>
        <w:rPr>
          <w:rFonts w:eastAsia="MS Mincho"/>
          <w:lang w:val="x-none" w:eastAsia="x-none"/>
        </w:rPr>
      </w:pPr>
      <w:r w:rsidRPr="00735DDA">
        <w:rPr>
          <w:rFonts w:eastAsia="MS Mincho"/>
          <w:lang w:val="x-none" w:eastAsia="x-none"/>
        </w:rPr>
        <w:t>III. Restar frustrada a renegociação de preços, seja por majoração ou redução;</w:t>
      </w:r>
    </w:p>
    <w:p w:rsidR="00735DDA" w:rsidRPr="00735DDA" w:rsidRDefault="00735DDA" w:rsidP="00735DDA">
      <w:pPr>
        <w:spacing w:after="120"/>
        <w:jc w:val="both"/>
        <w:rPr>
          <w:rFonts w:eastAsia="MS Mincho"/>
          <w:lang w:val="x-none" w:eastAsia="x-none"/>
        </w:rPr>
      </w:pPr>
      <w:r w:rsidRPr="00735DDA">
        <w:rPr>
          <w:rFonts w:eastAsia="MS Mincho"/>
          <w:lang w:val="x-none" w:eastAsia="x-none"/>
        </w:rPr>
        <w:t xml:space="preserve">IV. Tiver deferida sua solicitação de cancelamento, nos termos do Decreto Municipal; </w:t>
      </w:r>
    </w:p>
    <w:p w:rsidR="00735DDA" w:rsidRPr="00735DDA" w:rsidRDefault="00735DDA" w:rsidP="00735DDA">
      <w:pPr>
        <w:spacing w:after="120"/>
        <w:jc w:val="both"/>
        <w:rPr>
          <w:rFonts w:eastAsia="MS Mincho"/>
          <w:lang w:val="x-none" w:eastAsia="x-none"/>
        </w:rPr>
      </w:pPr>
      <w:r w:rsidRPr="00735DDA">
        <w:rPr>
          <w:rFonts w:eastAsia="MS Mincho"/>
          <w:lang w:val="x-none" w:eastAsia="x-none"/>
        </w:rPr>
        <w:t>V. Estiverem presentes razões de interesse público;</w:t>
      </w:r>
    </w:p>
    <w:p w:rsidR="00735DDA" w:rsidRPr="00735DDA" w:rsidRDefault="00735DDA" w:rsidP="00735DDA">
      <w:pPr>
        <w:ind w:right="119"/>
        <w:jc w:val="both"/>
        <w:rPr>
          <w:rFonts w:eastAsia="MS Mincho"/>
          <w:lang w:val="x-none" w:eastAsia="x-none"/>
        </w:rPr>
      </w:pPr>
      <w:r w:rsidRPr="00735DDA">
        <w:rPr>
          <w:rFonts w:eastAsia="MS Mincho"/>
          <w:b/>
          <w:bCs/>
          <w:lang w:val="x-none" w:eastAsia="x-none"/>
        </w:rPr>
        <w:t>16.2.</w:t>
      </w:r>
      <w:r w:rsidRPr="00735DDA">
        <w:rPr>
          <w:rFonts w:eastAsia="MS Mincho"/>
          <w:bCs/>
          <w:lang w:val="x-none" w:eastAsia="x-none"/>
        </w:rPr>
        <w:t xml:space="preserve"> </w:t>
      </w:r>
      <w:r w:rsidRPr="00735DDA">
        <w:rPr>
          <w:rFonts w:eastAsia="MS Mincho"/>
          <w:lang w:val="x-none" w:eastAsia="x-none"/>
        </w:rPr>
        <w:t xml:space="preserve"> O cancelamento de registro deverá ser formalizado pelo Órgão Gerenciador, mediante decisão fundamentada, ressalvada, em qualquer caso, a aplicação das sanções definidas em lei;</w:t>
      </w:r>
    </w:p>
    <w:p w:rsidR="00735DDA" w:rsidRPr="00735DDA" w:rsidRDefault="00735DDA" w:rsidP="00735DDA">
      <w:pPr>
        <w:ind w:right="119"/>
        <w:jc w:val="both"/>
        <w:rPr>
          <w:rFonts w:eastAsia="MS Mincho"/>
          <w:bCs/>
          <w:lang w:val="x-none" w:eastAsia="x-none"/>
        </w:rPr>
      </w:pPr>
    </w:p>
    <w:p w:rsidR="00735DDA" w:rsidRPr="00735DDA" w:rsidRDefault="00735DDA" w:rsidP="00735DDA">
      <w:pPr>
        <w:ind w:right="119"/>
        <w:jc w:val="both"/>
        <w:rPr>
          <w:rFonts w:eastAsia="MS Mincho"/>
          <w:lang w:val="x-none" w:eastAsia="x-none"/>
        </w:rPr>
      </w:pPr>
      <w:r w:rsidRPr="00735DDA">
        <w:rPr>
          <w:rFonts w:eastAsia="MS Mincho"/>
          <w:b/>
          <w:bCs/>
          <w:lang w:val="x-none" w:eastAsia="x-none"/>
        </w:rPr>
        <w:t xml:space="preserve">16.3. </w:t>
      </w:r>
      <w:r w:rsidRPr="00735DDA">
        <w:rPr>
          <w:rFonts w:eastAsia="MS Mincho"/>
          <w:lang w:val="x-none" w:eastAsia="x-none"/>
        </w:rPr>
        <w:t>O fornecedor poderá solicitar ao Órgão Gerenciador, mediante requerimento devidamente instruído, o cancelamento do seu registro de preço na ocorrência de fato superveniente, decorrentes de caso fortuito ou de força maior, capaz de comprometer a perfeita execução contratual;</w:t>
      </w:r>
    </w:p>
    <w:p w:rsidR="00735DDA" w:rsidRPr="00735DDA" w:rsidRDefault="00735DDA" w:rsidP="00735DDA">
      <w:pPr>
        <w:ind w:right="119"/>
        <w:jc w:val="both"/>
        <w:rPr>
          <w:rFonts w:eastAsia="MS Mincho"/>
          <w:bCs/>
          <w:lang w:val="x-none" w:eastAsia="x-none"/>
        </w:rPr>
      </w:pPr>
    </w:p>
    <w:p w:rsidR="00735DDA" w:rsidRPr="00735DDA" w:rsidRDefault="00735DDA" w:rsidP="00735DDA">
      <w:pPr>
        <w:ind w:right="119"/>
        <w:jc w:val="both"/>
        <w:rPr>
          <w:rFonts w:eastAsia="MS Mincho"/>
          <w:bCs/>
          <w:lang w:val="x-none" w:eastAsia="x-none"/>
        </w:rPr>
      </w:pPr>
      <w:r w:rsidRPr="00735DDA">
        <w:rPr>
          <w:rFonts w:eastAsia="MS Mincho"/>
          <w:b/>
          <w:bCs/>
          <w:lang w:val="x-none" w:eastAsia="x-none"/>
        </w:rPr>
        <w:lastRenderedPageBreak/>
        <w:t>16.4.</w:t>
      </w:r>
      <w:r w:rsidRPr="00735DDA">
        <w:rPr>
          <w:rFonts w:eastAsia="MS Mincho"/>
          <w:bCs/>
          <w:lang w:val="x-none" w:eastAsia="x-none"/>
        </w:rPr>
        <w:t xml:space="preserve"> </w:t>
      </w:r>
      <w:r w:rsidRPr="00735DDA">
        <w:rPr>
          <w:rFonts w:eastAsia="MS Mincho"/>
          <w:lang w:val="x-none" w:eastAsia="x-none"/>
        </w:rPr>
        <w:t>Conforme recomende a situação, poderá o Órgão Gerenciador realizar as diligências que entender necessárias para a verificação da ocorrência do fato alegado pelo fornecedor como ensejador da solicitação de cancelamento;</w:t>
      </w:r>
    </w:p>
    <w:p w:rsidR="00735DDA" w:rsidRPr="00735DDA" w:rsidRDefault="00735DDA" w:rsidP="00735DDA">
      <w:pPr>
        <w:ind w:right="119"/>
        <w:jc w:val="both"/>
        <w:rPr>
          <w:rFonts w:eastAsia="MS Mincho"/>
          <w:bCs/>
          <w:lang w:val="x-none" w:eastAsia="x-none"/>
        </w:rPr>
      </w:pPr>
    </w:p>
    <w:p w:rsidR="00735DDA" w:rsidRPr="00735DDA" w:rsidRDefault="00735DDA" w:rsidP="00735DDA">
      <w:pPr>
        <w:ind w:right="119"/>
        <w:jc w:val="both"/>
        <w:rPr>
          <w:rFonts w:eastAsia="MS Mincho"/>
          <w:lang w:val="x-none" w:eastAsia="x-none"/>
        </w:rPr>
      </w:pPr>
      <w:r w:rsidRPr="00735DDA">
        <w:rPr>
          <w:rFonts w:eastAsia="MS Mincho"/>
          <w:b/>
          <w:bCs/>
          <w:lang w:val="x-none" w:eastAsia="x-none"/>
        </w:rPr>
        <w:t>16.5.</w:t>
      </w:r>
      <w:r w:rsidRPr="00735DDA">
        <w:rPr>
          <w:rFonts w:eastAsia="MS Mincho"/>
          <w:bCs/>
          <w:lang w:val="x-none" w:eastAsia="x-none"/>
        </w:rPr>
        <w:t xml:space="preserve"> </w:t>
      </w:r>
      <w:r w:rsidRPr="00735DDA">
        <w:rPr>
          <w:rFonts w:eastAsia="MS Mincho"/>
          <w:lang w:val="x-none" w:eastAsia="x-none"/>
        </w:rPr>
        <w:t>O cancelamento do registro, se deferido, somente terá validade após as publicações, sendo, desta forma, vedada a interrupção no fornecimento de bens ou na prestação de serviços cuja requisição, empenho ou documento similar tenha sido despachado antes dessa ata.</w:t>
      </w:r>
    </w:p>
    <w:p w:rsidR="00735DDA" w:rsidRPr="00735DDA" w:rsidRDefault="00735DDA" w:rsidP="00735DDA">
      <w:pPr>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s>
        <w:suppressAutoHyphens/>
        <w:jc w:val="both"/>
        <w:rPr>
          <w:rFonts w:eastAsia="Times New Roman"/>
          <w:spacing w:val="-3"/>
          <w:lang w:eastAsia="pt-BR"/>
        </w:rPr>
      </w:pPr>
    </w:p>
    <w:p w:rsidR="00735DDA" w:rsidRPr="00735DDA" w:rsidRDefault="00735DDA" w:rsidP="00735DDA">
      <w:pPr>
        <w:suppressAutoHyphens/>
        <w:overflowPunct w:val="0"/>
        <w:autoSpaceDE w:val="0"/>
        <w:autoSpaceDN w:val="0"/>
        <w:adjustRightInd w:val="0"/>
        <w:spacing w:line="300" w:lineRule="atLeast"/>
        <w:textAlignment w:val="baseline"/>
        <w:rPr>
          <w:rFonts w:eastAsia="Times New Roman"/>
          <w:b/>
          <w:lang w:eastAsia="pt-BR"/>
        </w:rPr>
      </w:pPr>
      <w:proofErr w:type="gramStart"/>
      <w:r w:rsidRPr="00735DDA">
        <w:rPr>
          <w:rFonts w:eastAsia="Times New Roman"/>
          <w:b/>
          <w:lang w:eastAsia="pt-BR"/>
        </w:rPr>
        <w:t>17 - FORMALIZAÇÃO</w:t>
      </w:r>
      <w:proofErr w:type="gramEnd"/>
      <w:r w:rsidRPr="00735DDA">
        <w:rPr>
          <w:rFonts w:eastAsia="Times New Roman"/>
          <w:b/>
          <w:lang w:eastAsia="pt-BR"/>
        </w:rPr>
        <w:t xml:space="preserve"> DO INSTRUMENTO CONTRATUAL</w:t>
      </w:r>
    </w:p>
    <w:p w:rsidR="00735DDA" w:rsidRPr="00735DDA" w:rsidRDefault="00735DDA" w:rsidP="00735DDA">
      <w:pPr>
        <w:tabs>
          <w:tab w:val="left" w:pos="-2977"/>
          <w:tab w:val="left" w:pos="4320"/>
        </w:tabs>
        <w:suppressAutoHyphens/>
        <w:overflowPunct w:val="0"/>
        <w:autoSpaceDE w:val="0"/>
        <w:autoSpaceDN w:val="0"/>
        <w:adjustRightInd w:val="0"/>
        <w:spacing w:line="300" w:lineRule="atLeast"/>
        <w:ind w:firstLine="6"/>
        <w:textAlignment w:val="baseline"/>
        <w:rPr>
          <w:rFonts w:eastAsia="Times New Roman"/>
          <w:sz w:val="20"/>
          <w:szCs w:val="20"/>
          <w:lang w:val="pt-PT" w:eastAsia="pt-BR"/>
        </w:rPr>
      </w:pPr>
      <w:r w:rsidRPr="00735DDA">
        <w:rPr>
          <w:rFonts w:eastAsia="Times New Roman"/>
          <w:sz w:val="20"/>
          <w:szCs w:val="20"/>
          <w:lang w:val="pt-PT" w:eastAsia="pt-BR"/>
        </w:rPr>
        <w:t>(Artigo 4</w:t>
      </w:r>
      <w:r w:rsidRPr="00735DDA">
        <w:rPr>
          <w:rFonts w:eastAsia="Times New Roman"/>
          <w:sz w:val="20"/>
          <w:szCs w:val="20"/>
          <w:u w:val="single"/>
          <w:vertAlign w:val="superscript"/>
          <w:lang w:val="pt-PT" w:eastAsia="pt-BR"/>
        </w:rPr>
        <w:t>o</w:t>
      </w:r>
      <w:r w:rsidRPr="00735DDA">
        <w:rPr>
          <w:rFonts w:eastAsia="Times New Roman"/>
          <w:sz w:val="20"/>
          <w:szCs w:val="20"/>
          <w:lang w:val="pt-PT" w:eastAsia="pt-BR"/>
        </w:rPr>
        <w:t>, XXII, da Lei 10.520/2002 e artigo 65, §1</w:t>
      </w:r>
      <w:r w:rsidRPr="00735DDA">
        <w:rPr>
          <w:rFonts w:eastAsia="Times New Roman"/>
          <w:sz w:val="20"/>
          <w:szCs w:val="20"/>
          <w:u w:val="single"/>
          <w:vertAlign w:val="superscript"/>
          <w:lang w:val="pt-PT" w:eastAsia="pt-BR"/>
        </w:rPr>
        <w:t>o</w:t>
      </w:r>
      <w:r w:rsidRPr="00735DDA">
        <w:rPr>
          <w:rFonts w:eastAsia="Times New Roman"/>
          <w:sz w:val="20"/>
          <w:szCs w:val="20"/>
          <w:lang w:val="pt-PT" w:eastAsia="pt-BR"/>
        </w:rPr>
        <w:t xml:space="preserve"> da Lei 8.666/93</w:t>
      </w:r>
      <w:proofErr w:type="gramStart"/>
      <w:r w:rsidRPr="00735DDA">
        <w:rPr>
          <w:rFonts w:eastAsia="Times New Roman"/>
          <w:sz w:val="20"/>
          <w:szCs w:val="20"/>
          <w:lang w:val="pt-PT" w:eastAsia="pt-BR"/>
        </w:rPr>
        <w:t>)</w:t>
      </w:r>
      <w:proofErr w:type="gramEnd"/>
    </w:p>
    <w:p w:rsidR="00735DDA" w:rsidRPr="00735DDA" w:rsidRDefault="00735DDA" w:rsidP="00735DDA">
      <w:pPr>
        <w:tabs>
          <w:tab w:val="left" w:pos="-2977"/>
          <w:tab w:val="left" w:pos="4320"/>
        </w:tabs>
        <w:suppressAutoHyphens/>
        <w:overflowPunct w:val="0"/>
        <w:autoSpaceDE w:val="0"/>
        <w:autoSpaceDN w:val="0"/>
        <w:adjustRightInd w:val="0"/>
        <w:spacing w:line="300" w:lineRule="atLeast"/>
        <w:ind w:firstLine="6"/>
        <w:jc w:val="center"/>
        <w:textAlignment w:val="baseline"/>
        <w:rPr>
          <w:rFonts w:eastAsia="Times New Roman"/>
          <w:b/>
          <w:lang w:eastAsia="pt-BR"/>
        </w:rPr>
      </w:pPr>
    </w:p>
    <w:p w:rsidR="00735DDA" w:rsidRPr="00735DDA" w:rsidRDefault="00735DDA" w:rsidP="00735DDA">
      <w:pPr>
        <w:tabs>
          <w:tab w:val="left" w:pos="-2977"/>
        </w:tabs>
        <w:suppressAutoHyphens/>
        <w:overflowPunct w:val="0"/>
        <w:autoSpaceDE w:val="0"/>
        <w:autoSpaceDN w:val="0"/>
        <w:adjustRightInd w:val="0"/>
        <w:spacing w:line="300" w:lineRule="atLeast"/>
        <w:ind w:firstLine="6"/>
        <w:jc w:val="both"/>
        <w:textAlignment w:val="baseline"/>
        <w:rPr>
          <w:rFonts w:eastAsia="Times New Roman"/>
          <w:lang w:eastAsia="pt-BR"/>
        </w:rPr>
      </w:pPr>
      <w:proofErr w:type="gramStart"/>
      <w:r w:rsidRPr="00735DDA">
        <w:rPr>
          <w:rFonts w:eastAsia="Times New Roman"/>
          <w:b/>
          <w:lang w:eastAsia="pt-BR"/>
        </w:rPr>
        <w:t>17.1</w:t>
      </w:r>
      <w:r w:rsidRPr="00735DDA">
        <w:rPr>
          <w:rFonts w:eastAsia="Times New Roman"/>
          <w:lang w:eastAsia="pt-BR"/>
        </w:rPr>
        <w:t xml:space="preserve"> Homologada</w:t>
      </w:r>
      <w:proofErr w:type="gramEnd"/>
      <w:r w:rsidRPr="00735DDA">
        <w:rPr>
          <w:rFonts w:eastAsia="Times New Roman"/>
          <w:lang w:eastAsia="pt-BR"/>
        </w:rPr>
        <w:t xml:space="preserve"> a licitação pela autoridade competente, a </w:t>
      </w:r>
      <w:r w:rsidRPr="00735DDA">
        <w:rPr>
          <w:rFonts w:eastAsia="Times New Roman"/>
          <w:bCs/>
          <w:color w:val="000000"/>
          <w:lang w:eastAsia="pt-BR"/>
        </w:rPr>
        <w:t xml:space="preserve">Prefeitura do Município </w:t>
      </w:r>
      <w:r w:rsidRPr="00735DDA">
        <w:rPr>
          <w:rFonts w:eastAsia="Times New Roman"/>
          <w:bCs/>
          <w:szCs w:val="20"/>
          <w:lang w:val="pt-PT" w:eastAsia="pt-BR"/>
        </w:rPr>
        <w:fldChar w:fldCharType="begin"/>
      </w:r>
      <w:r w:rsidRPr="00735DDA">
        <w:rPr>
          <w:rFonts w:eastAsia="Times New Roman"/>
          <w:bCs/>
          <w:szCs w:val="20"/>
          <w:lang w:val="pt-PT" w:eastAsia="pt-BR"/>
        </w:rPr>
        <w:instrText xml:space="preserve"> MERGEFIELD "Cidade" </w:instrText>
      </w:r>
      <w:r w:rsidRPr="00735DDA">
        <w:rPr>
          <w:rFonts w:eastAsia="Times New Roman"/>
          <w:bCs/>
          <w:szCs w:val="20"/>
          <w:lang w:val="pt-PT" w:eastAsia="pt-BR"/>
        </w:rPr>
        <w:fldChar w:fldCharType="separate"/>
      </w:r>
      <w:r w:rsidRPr="00735DDA">
        <w:rPr>
          <w:rFonts w:eastAsia="Times New Roman"/>
          <w:bCs/>
          <w:noProof/>
          <w:szCs w:val="20"/>
          <w:lang w:val="pt-PT" w:eastAsia="pt-BR"/>
        </w:rPr>
        <w:t>THEOBROMA</w:t>
      </w:r>
      <w:r w:rsidRPr="00735DDA">
        <w:rPr>
          <w:rFonts w:eastAsia="Times New Roman"/>
          <w:bCs/>
          <w:szCs w:val="20"/>
          <w:lang w:val="pt-PT" w:eastAsia="pt-BR"/>
        </w:rPr>
        <w:fldChar w:fldCharType="end"/>
      </w:r>
      <w:r w:rsidRPr="00735DDA">
        <w:rPr>
          <w:rFonts w:eastAsia="Times New Roman"/>
          <w:b/>
          <w:bCs/>
          <w:szCs w:val="20"/>
          <w:lang w:val="pt-PT" w:eastAsia="pt-BR"/>
        </w:rPr>
        <w:t xml:space="preserve"> </w:t>
      </w:r>
      <w:r w:rsidRPr="00735DDA">
        <w:rPr>
          <w:rFonts w:eastAsia="Times New Roman"/>
          <w:bCs/>
          <w:color w:val="000000"/>
          <w:lang w:eastAsia="pt-BR"/>
        </w:rPr>
        <w:t>- RO</w:t>
      </w:r>
      <w:r w:rsidRPr="00735DDA">
        <w:rPr>
          <w:rFonts w:eastAsia="Times New Roman"/>
          <w:lang w:eastAsia="pt-BR"/>
        </w:rPr>
        <w:t xml:space="preserve"> firmará contrato específico com o PROPONENTE VENCEDOR visando à execução do objeto desta licitação nos termos da Nota de Empenho;</w:t>
      </w:r>
    </w:p>
    <w:p w:rsidR="00735DDA" w:rsidRPr="00735DDA" w:rsidRDefault="00735DDA" w:rsidP="00735DDA">
      <w:pPr>
        <w:ind w:right="119"/>
        <w:jc w:val="both"/>
        <w:rPr>
          <w:rFonts w:eastAsia="Times New Roman"/>
          <w:lang w:val="x-none" w:eastAsia="x-none"/>
        </w:rPr>
      </w:pPr>
      <w:r w:rsidRPr="00735DDA">
        <w:rPr>
          <w:rFonts w:eastAsia="Times New Roman"/>
          <w:b/>
          <w:lang w:val="x-none" w:eastAsia="x-none"/>
        </w:rPr>
        <w:t>17.2</w:t>
      </w:r>
      <w:r w:rsidRPr="00735DDA">
        <w:rPr>
          <w:rFonts w:eastAsia="Times New Roman"/>
          <w:lang w:val="x-none" w:eastAsia="x-none"/>
        </w:rPr>
        <w:t xml:space="preserve">. Este Edital e seu(s) anexo(s) integrarão o Contrato firmado, independente de transcrição; </w:t>
      </w:r>
    </w:p>
    <w:p w:rsidR="00735DDA" w:rsidRPr="00735DDA" w:rsidRDefault="00735DDA" w:rsidP="00735DDA">
      <w:pPr>
        <w:ind w:right="119"/>
        <w:jc w:val="center"/>
        <w:rPr>
          <w:rFonts w:ascii="Courier New" w:eastAsia="Times New Roman" w:hAnsi="Courier New"/>
          <w:sz w:val="20"/>
          <w:szCs w:val="20"/>
          <w:lang w:val="x-none" w:eastAsia="x-none"/>
        </w:rPr>
      </w:pPr>
    </w:p>
    <w:p w:rsidR="00735DDA" w:rsidRPr="00735DDA" w:rsidRDefault="00735DDA" w:rsidP="00735DDA">
      <w:pPr>
        <w:ind w:right="119"/>
        <w:rPr>
          <w:rFonts w:eastAsia="MS Mincho"/>
          <w:b/>
          <w:lang w:eastAsia="x-none"/>
        </w:rPr>
      </w:pPr>
      <w:r w:rsidRPr="00735DDA">
        <w:rPr>
          <w:rFonts w:eastAsia="MS Mincho"/>
          <w:b/>
          <w:lang w:val="x-none" w:eastAsia="x-none"/>
        </w:rPr>
        <w:t>18 - DAS PENALIDADES</w:t>
      </w:r>
    </w:p>
    <w:p w:rsidR="00735DDA" w:rsidRPr="00735DDA" w:rsidRDefault="00735DDA" w:rsidP="00735DDA">
      <w:pPr>
        <w:ind w:right="119"/>
        <w:rPr>
          <w:rFonts w:eastAsia="MS Mincho"/>
          <w:b/>
          <w:lang w:eastAsia="x-none"/>
        </w:rPr>
      </w:pPr>
    </w:p>
    <w:p w:rsidR="00735DDA" w:rsidRPr="00735DDA" w:rsidRDefault="00735DDA" w:rsidP="00735DDA">
      <w:pPr>
        <w:ind w:right="99"/>
        <w:rPr>
          <w:rFonts w:ascii="Bookman Old Style" w:eastAsia="Times New Roman" w:hAnsi="Bookman Old Style"/>
          <w:sz w:val="20"/>
          <w:lang w:eastAsia="pt-BR"/>
        </w:rPr>
      </w:pPr>
      <w:r w:rsidRPr="00735DDA">
        <w:rPr>
          <w:rFonts w:ascii="Bookman Old Style" w:eastAsia="Times New Roman" w:hAnsi="Bookman Old Style"/>
          <w:sz w:val="20"/>
          <w:lang w:eastAsia="pt-BR"/>
        </w:rPr>
        <w:t>(Artigo 7</w:t>
      </w:r>
      <w:r w:rsidRPr="00735DDA">
        <w:rPr>
          <w:rFonts w:ascii="Bookman Old Style" w:eastAsia="Times New Roman" w:hAnsi="Bookman Old Style"/>
          <w:sz w:val="20"/>
          <w:u w:val="single"/>
          <w:vertAlign w:val="superscript"/>
          <w:lang w:eastAsia="pt-BR"/>
        </w:rPr>
        <w:t>o</w:t>
      </w:r>
      <w:r w:rsidRPr="00735DDA">
        <w:rPr>
          <w:rFonts w:ascii="Bookman Old Style" w:eastAsia="Times New Roman" w:hAnsi="Bookman Old Style"/>
          <w:sz w:val="20"/>
          <w:lang w:eastAsia="pt-BR"/>
        </w:rPr>
        <w:t xml:space="preserve"> da L</w:t>
      </w:r>
      <w:r w:rsidRPr="00735DDA">
        <w:rPr>
          <w:rFonts w:ascii="Bookman Old Style" w:eastAsia="Times New Roman" w:hAnsi="Bookman Old Style"/>
          <w:snapToGrid w:val="0"/>
          <w:sz w:val="20"/>
          <w:lang w:eastAsia="pt-BR"/>
        </w:rPr>
        <w:t xml:space="preserve">ei 10.520/2002 </w:t>
      </w:r>
      <w:r w:rsidRPr="00735DDA">
        <w:rPr>
          <w:rFonts w:ascii="Bookman Old Style" w:eastAsia="Times New Roman" w:hAnsi="Bookman Old Style"/>
          <w:sz w:val="20"/>
          <w:lang w:eastAsia="pt-BR"/>
        </w:rPr>
        <w:t>e Artigos 86, 87 e 88 da Lei 8.666/93</w:t>
      </w:r>
      <w:proofErr w:type="gramStart"/>
      <w:r w:rsidRPr="00735DDA">
        <w:rPr>
          <w:rFonts w:ascii="Bookman Old Style" w:eastAsia="Times New Roman" w:hAnsi="Bookman Old Style"/>
          <w:sz w:val="20"/>
          <w:lang w:eastAsia="pt-BR"/>
        </w:rPr>
        <w:t>)</w:t>
      </w:r>
      <w:proofErr w:type="gramEnd"/>
    </w:p>
    <w:p w:rsidR="00735DDA" w:rsidRPr="00735DDA" w:rsidRDefault="00735DDA" w:rsidP="00735DDA">
      <w:pPr>
        <w:ind w:right="99"/>
        <w:jc w:val="center"/>
        <w:rPr>
          <w:rFonts w:eastAsia="Times New Roman"/>
          <w:b/>
          <w:lang w:eastAsia="pt-BR"/>
        </w:rPr>
      </w:pPr>
    </w:p>
    <w:p w:rsidR="00735DDA" w:rsidRPr="00735DDA" w:rsidRDefault="00735DDA" w:rsidP="00735DDA">
      <w:pPr>
        <w:ind w:right="99"/>
        <w:jc w:val="both"/>
        <w:rPr>
          <w:rFonts w:eastAsia="Times New Roman"/>
          <w:lang w:eastAsia="pt-BR"/>
        </w:rPr>
      </w:pPr>
      <w:r w:rsidRPr="00735DDA">
        <w:rPr>
          <w:rFonts w:eastAsia="Times New Roman"/>
          <w:b/>
          <w:lang w:eastAsia="pt-BR"/>
        </w:rPr>
        <w:t>18.1.</w:t>
      </w:r>
      <w:r w:rsidRPr="00735DDA">
        <w:rPr>
          <w:rFonts w:eastAsia="Times New Roman"/>
          <w:lang w:eastAsia="pt-BR"/>
        </w:rPr>
        <w:t xml:space="preserve"> O não cumprimento da proposta apresentada pelo proponente vencedor</w:t>
      </w:r>
      <w:proofErr w:type="gramStart"/>
      <w:r w:rsidRPr="00735DDA">
        <w:rPr>
          <w:rFonts w:eastAsia="Times New Roman"/>
          <w:lang w:eastAsia="pt-BR"/>
        </w:rPr>
        <w:t>, implicará</w:t>
      </w:r>
      <w:proofErr w:type="gramEnd"/>
      <w:r w:rsidRPr="00735DDA">
        <w:rPr>
          <w:rFonts w:eastAsia="Times New Roman"/>
          <w:lang w:eastAsia="pt-BR"/>
        </w:rPr>
        <w:t xml:space="preserve"> nas penas previstas nos Art. </w:t>
      </w:r>
      <w:smartTag w:uri="urn:schemas-microsoft-com:office:smarttags" w:element="metricconverter">
        <w:smartTagPr>
          <w:attr w:name="ProductID" w:val="81 a"/>
        </w:smartTagPr>
        <w:r w:rsidRPr="00735DDA">
          <w:rPr>
            <w:rFonts w:eastAsia="Times New Roman"/>
            <w:lang w:eastAsia="pt-BR"/>
          </w:rPr>
          <w:t>81 a</w:t>
        </w:r>
      </w:smartTag>
      <w:r w:rsidRPr="00735DDA">
        <w:rPr>
          <w:rFonts w:eastAsia="Times New Roman"/>
          <w:lang w:eastAsia="pt-BR"/>
        </w:rPr>
        <w:t xml:space="preserve"> 87 da Lei nº 8.666/93, sendo que a multa, se aplicada, poderá ser de:</w:t>
      </w:r>
    </w:p>
    <w:p w:rsidR="00735DDA" w:rsidRPr="00735DDA" w:rsidRDefault="00735DDA" w:rsidP="00735DDA">
      <w:pPr>
        <w:widowControl w:val="0"/>
        <w:suppressAutoHyphens/>
        <w:overflowPunct w:val="0"/>
        <w:autoSpaceDE w:val="0"/>
        <w:autoSpaceDN w:val="0"/>
        <w:adjustRightInd w:val="0"/>
        <w:ind w:right="99"/>
        <w:jc w:val="both"/>
        <w:textAlignment w:val="baseline"/>
        <w:rPr>
          <w:rFonts w:eastAsia="Times New Roman"/>
          <w:lang w:eastAsia="pt-BR"/>
        </w:rPr>
      </w:pPr>
      <w:r w:rsidRPr="00735DDA">
        <w:rPr>
          <w:rFonts w:eastAsia="Times New Roman"/>
          <w:b/>
          <w:lang w:eastAsia="pt-BR"/>
        </w:rPr>
        <w:t>18.1.1.</w:t>
      </w:r>
      <w:r w:rsidRPr="00735DDA">
        <w:rPr>
          <w:rFonts w:eastAsia="Times New Roman"/>
          <w:lang w:eastAsia="pt-BR"/>
        </w:rPr>
        <w:t xml:space="preserve"> De 10% (dez por cento) sobre o valor da respectiva contratação no caso de inexecução total do contrato;</w:t>
      </w:r>
    </w:p>
    <w:p w:rsidR="00735DDA" w:rsidRPr="00735DDA" w:rsidRDefault="00735DDA" w:rsidP="00735DDA">
      <w:pPr>
        <w:widowControl w:val="0"/>
        <w:suppressAutoHyphens/>
        <w:overflowPunct w:val="0"/>
        <w:autoSpaceDE w:val="0"/>
        <w:autoSpaceDN w:val="0"/>
        <w:adjustRightInd w:val="0"/>
        <w:ind w:right="99"/>
        <w:jc w:val="both"/>
        <w:textAlignment w:val="baseline"/>
        <w:rPr>
          <w:rFonts w:eastAsia="Times New Roman"/>
          <w:lang w:eastAsia="pt-BR"/>
        </w:rPr>
      </w:pPr>
      <w:r w:rsidRPr="00735DDA">
        <w:rPr>
          <w:rFonts w:eastAsia="Times New Roman"/>
          <w:b/>
          <w:lang w:eastAsia="pt-BR"/>
        </w:rPr>
        <w:t>18.1.2.</w:t>
      </w:r>
      <w:r w:rsidRPr="00735DDA">
        <w:rPr>
          <w:rFonts w:eastAsia="Times New Roman"/>
          <w:lang w:eastAsia="pt-BR"/>
        </w:rPr>
        <w:t xml:space="preserve"> De 1% (um por cento) sobre o valor da respectiva contratação, por dia de atraso no prazo de entrega.</w:t>
      </w:r>
    </w:p>
    <w:p w:rsidR="00735DDA" w:rsidRPr="00735DDA" w:rsidRDefault="00735DDA" w:rsidP="00735DDA">
      <w:pPr>
        <w:widowControl w:val="0"/>
        <w:suppressAutoHyphens/>
        <w:overflowPunct w:val="0"/>
        <w:autoSpaceDE w:val="0"/>
        <w:autoSpaceDN w:val="0"/>
        <w:adjustRightInd w:val="0"/>
        <w:ind w:right="96"/>
        <w:jc w:val="both"/>
        <w:textAlignment w:val="baseline"/>
        <w:rPr>
          <w:rFonts w:eastAsia="Times New Roman"/>
          <w:lang w:eastAsia="pt-BR"/>
        </w:rPr>
      </w:pPr>
      <w:r w:rsidRPr="00735DDA">
        <w:rPr>
          <w:rFonts w:eastAsia="Times New Roman"/>
          <w:b/>
          <w:lang w:eastAsia="pt-BR"/>
        </w:rPr>
        <w:t>18.1.3.</w:t>
      </w:r>
      <w:r w:rsidRPr="00735DDA">
        <w:rPr>
          <w:rFonts w:eastAsia="Times New Roman"/>
          <w:lang w:eastAsia="pt-BR"/>
        </w:rPr>
        <w:t xml:space="preserve"> - De 5% (cinco por cento) sobre o valor total da contratação no caso de inexecução parcial do contrato.  </w:t>
      </w:r>
    </w:p>
    <w:p w:rsidR="00735DDA" w:rsidRPr="00735DDA" w:rsidRDefault="00735DDA" w:rsidP="00735DDA">
      <w:pPr>
        <w:widowControl w:val="0"/>
        <w:suppressAutoHyphens/>
        <w:overflowPunct w:val="0"/>
        <w:autoSpaceDE w:val="0"/>
        <w:autoSpaceDN w:val="0"/>
        <w:adjustRightInd w:val="0"/>
        <w:ind w:right="96"/>
        <w:jc w:val="both"/>
        <w:textAlignment w:val="baseline"/>
        <w:rPr>
          <w:rFonts w:eastAsia="Times New Roman"/>
          <w:lang w:eastAsia="pt-BR"/>
        </w:rPr>
      </w:pPr>
      <w:r w:rsidRPr="00735DDA">
        <w:rPr>
          <w:rFonts w:eastAsia="Times New Roman"/>
          <w:b/>
          <w:lang w:eastAsia="pt-BR"/>
        </w:rPr>
        <w:t>18.1.4.</w:t>
      </w:r>
      <w:r w:rsidRPr="00735DDA">
        <w:rPr>
          <w:rFonts w:eastAsia="Times New Roman"/>
          <w:lang w:eastAsia="pt-BR"/>
        </w:rPr>
        <w:t xml:space="preserve"> A contratada será advertida por escrito sempre que verificadas pequenas falhas técnicas corrigíveis.</w:t>
      </w:r>
    </w:p>
    <w:p w:rsidR="00735DDA" w:rsidRPr="00735DDA" w:rsidRDefault="00735DDA" w:rsidP="00A80CFD">
      <w:pPr>
        <w:widowControl w:val="0"/>
        <w:suppressAutoHyphens/>
        <w:overflowPunct w:val="0"/>
        <w:autoSpaceDE w:val="0"/>
        <w:autoSpaceDN w:val="0"/>
        <w:adjustRightInd w:val="0"/>
        <w:ind w:right="96"/>
        <w:jc w:val="both"/>
        <w:textAlignment w:val="baseline"/>
        <w:rPr>
          <w:rFonts w:eastAsia="Times New Roman"/>
          <w:szCs w:val="20"/>
          <w:lang w:eastAsia="pt-BR"/>
        </w:rPr>
      </w:pPr>
      <w:r w:rsidRPr="00735DDA">
        <w:rPr>
          <w:rFonts w:eastAsia="Times New Roman"/>
          <w:b/>
          <w:lang w:eastAsia="pt-BR"/>
        </w:rPr>
        <w:t>18.1.5.</w:t>
      </w:r>
      <w:r w:rsidRPr="00735DDA">
        <w:rPr>
          <w:rFonts w:ascii="Arial" w:eastAsia="Times New Roman" w:hAnsi="Arial" w:cs="Arial"/>
          <w:color w:val="444444"/>
          <w:sz w:val="20"/>
          <w:szCs w:val="20"/>
          <w:shd w:val="clear" w:color="auto" w:fill="FFFFFF"/>
          <w:lang w:val="pt-PT" w:eastAsia="pt-BR"/>
        </w:rPr>
        <w:t xml:space="preserve"> </w:t>
      </w:r>
      <w:r w:rsidRPr="00735DDA">
        <w:rPr>
          <w:rFonts w:eastAsia="Times New Roman"/>
          <w:szCs w:val="20"/>
          <w:lang w:val="pt-PT" w:eastAsia="pt-BR"/>
        </w:rPr>
        <w:t xml:space="preserve">Art. 7º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4o desta Lei, pelo prazo de até </w:t>
      </w:r>
      <w:proofErr w:type="gramStart"/>
      <w:r w:rsidRPr="00735DDA">
        <w:rPr>
          <w:rFonts w:eastAsia="Times New Roman"/>
          <w:szCs w:val="20"/>
          <w:lang w:val="pt-PT" w:eastAsia="pt-BR"/>
        </w:rPr>
        <w:t>5</w:t>
      </w:r>
      <w:proofErr w:type="gramEnd"/>
      <w:r w:rsidRPr="00735DDA">
        <w:rPr>
          <w:rFonts w:eastAsia="Times New Roman"/>
          <w:szCs w:val="20"/>
          <w:lang w:val="pt-PT" w:eastAsia="pt-BR"/>
        </w:rPr>
        <w:t xml:space="preserve"> (cinco) anos, sem prejuízo das multas previstas em edital e no contrato e das demais cominações legais.</w:t>
      </w:r>
      <w:r w:rsidRPr="00735DDA">
        <w:rPr>
          <w:rFonts w:eastAsia="Calibri"/>
          <w:lang w:eastAsia="en-US"/>
        </w:rPr>
        <w:t xml:space="preserve">     </w:t>
      </w:r>
    </w:p>
    <w:p w:rsidR="00735DDA" w:rsidRPr="00735DDA" w:rsidRDefault="00735DDA" w:rsidP="00735DDA">
      <w:pPr>
        <w:tabs>
          <w:tab w:val="left" w:pos="1134"/>
          <w:tab w:val="left" w:pos="1276"/>
        </w:tabs>
        <w:jc w:val="center"/>
        <w:rPr>
          <w:rFonts w:eastAsia="Calibri"/>
          <w:lang w:eastAsia="en-US"/>
        </w:rPr>
      </w:pPr>
    </w:p>
    <w:p w:rsidR="00735DDA" w:rsidRPr="00735DDA" w:rsidRDefault="00735DDA" w:rsidP="00735DDA">
      <w:pPr>
        <w:widowControl w:val="0"/>
        <w:autoSpaceDE w:val="0"/>
        <w:autoSpaceDN w:val="0"/>
        <w:rPr>
          <w:rFonts w:eastAsia="Times New Roman"/>
          <w:sz w:val="22"/>
          <w:szCs w:val="22"/>
          <w:lang w:val="pt-PT" w:eastAsia="pt-PT" w:bidi="pt-PT"/>
        </w:rPr>
      </w:pPr>
    </w:p>
    <w:p w:rsidR="0002162B" w:rsidRPr="00847A14" w:rsidRDefault="0002162B" w:rsidP="00735DDA">
      <w:pPr>
        <w:pStyle w:val="NormalWeb"/>
        <w:spacing w:before="0" w:beforeAutospacing="0" w:after="0" w:afterAutospacing="0"/>
        <w:rPr>
          <w:rFonts w:ascii="Cambria" w:hAnsi="Cambria"/>
          <w:sz w:val="22"/>
          <w:szCs w:val="22"/>
        </w:rPr>
      </w:pPr>
    </w:p>
    <w:sectPr w:rsidR="0002162B" w:rsidRPr="00847A14" w:rsidSect="00A80CFD">
      <w:headerReference w:type="even" r:id="rId13"/>
      <w:headerReference w:type="default" r:id="rId14"/>
      <w:footerReference w:type="even" r:id="rId15"/>
      <w:footerReference w:type="default" r:id="rId16"/>
      <w:headerReference w:type="first" r:id="rId17"/>
      <w:pgSz w:w="11907" w:h="16840" w:code="9"/>
      <w:pgMar w:top="-2094" w:right="708" w:bottom="1276" w:left="1418" w:header="54" w:footer="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5AF5" w:rsidRDefault="002D5AF5">
      <w:r>
        <w:separator/>
      </w:r>
    </w:p>
  </w:endnote>
  <w:endnote w:type="continuationSeparator" w:id="0">
    <w:p w:rsidR="002D5AF5" w:rsidRDefault="002D5A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W1)">
    <w:altName w:val="Courier New"/>
    <w:panose1 w:val="00000000000000000000"/>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ahnschrift SemiBold Condensed">
    <w:panose1 w:val="020B0502040204020203"/>
    <w:charset w:val="00"/>
    <w:family w:val="swiss"/>
    <w:pitch w:val="variable"/>
    <w:sig w:usb0="A00002C7" w:usb1="00000002" w:usb2="0000000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Verdana-Bold">
    <w:altName w:val="Verdana"/>
    <w:panose1 w:val="00000000000000000000"/>
    <w:charset w:val="00"/>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71E" w:rsidRDefault="00A3271E" w:rsidP="002B40E6">
    <w:pPr>
      <w:pStyle w:val="Rodap"/>
      <w:framePr w:wrap="around" w:vAnchor="text" w:hAnchor="margin" w:y="1"/>
      <w:rPr>
        <w:rStyle w:val="Nmerodepgina"/>
      </w:rPr>
    </w:pPr>
    <w:r>
      <w:rPr>
        <w:rStyle w:val="Nmerodepgina"/>
      </w:rPr>
      <w:fldChar w:fldCharType="begin"/>
    </w:r>
    <w:r>
      <w:rPr>
        <w:rStyle w:val="Nmerodepgina"/>
      </w:rPr>
      <w:instrText xml:space="preserve">PAGE  </w:instrText>
    </w:r>
    <w:r>
      <w:rPr>
        <w:rStyle w:val="Nmerodepgina"/>
      </w:rPr>
      <w:fldChar w:fldCharType="end"/>
    </w:r>
  </w:p>
  <w:p w:rsidR="00A3271E" w:rsidRDefault="00A3271E" w:rsidP="002B40E6">
    <w:pPr>
      <w:pStyle w:val="Rodap"/>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71E" w:rsidRPr="00D03919" w:rsidRDefault="00A3271E" w:rsidP="00D03919">
    <w:pPr>
      <w:pStyle w:val="Rodap"/>
      <w:jc w:val="center"/>
      <w:rPr>
        <w:rFonts w:ascii="Agency FB" w:eastAsia="Times New Roman" w:hAnsi="Agency FB"/>
        <w:b/>
        <w:sz w:val="20"/>
      </w:rPr>
    </w:pPr>
    <w:proofErr w:type="spellStart"/>
    <w:r w:rsidRPr="00D03919">
      <w:rPr>
        <w:rFonts w:ascii="Agency FB" w:eastAsia="Times New Roman" w:hAnsi="Agency FB"/>
        <w:b/>
        <w:sz w:val="20"/>
      </w:rPr>
      <w:t>Hatani</w:t>
    </w:r>
    <w:proofErr w:type="spellEnd"/>
    <w:r w:rsidRPr="00D03919">
      <w:rPr>
        <w:rFonts w:ascii="Agency FB" w:eastAsia="Times New Roman" w:hAnsi="Agency FB"/>
        <w:b/>
        <w:sz w:val="20"/>
      </w:rPr>
      <w:t xml:space="preserve"> Eliza Bianchi – Pregoeira Oficial do Município de Theobroma – RO – Port. </w:t>
    </w:r>
    <w:r w:rsidR="00772DBE">
      <w:rPr>
        <w:rFonts w:ascii="Agency FB" w:eastAsia="Times New Roman" w:hAnsi="Agency FB"/>
        <w:b/>
        <w:sz w:val="20"/>
      </w:rPr>
      <w:t>026</w:t>
    </w:r>
    <w:r w:rsidRPr="00D03919">
      <w:rPr>
        <w:rFonts w:ascii="Agency FB" w:eastAsia="Times New Roman" w:hAnsi="Agency FB"/>
        <w:b/>
        <w:sz w:val="20"/>
      </w:rPr>
      <w:t>/2021</w:t>
    </w:r>
  </w:p>
  <w:p w:rsidR="00A3271E" w:rsidRPr="00D03919" w:rsidRDefault="00A3271E" w:rsidP="00D03919">
    <w:pPr>
      <w:pStyle w:val="Rodap"/>
      <w:jc w:val="center"/>
      <w:rPr>
        <w:rFonts w:ascii="Agency FB" w:eastAsia="Times New Roman" w:hAnsi="Agency FB"/>
        <w:b/>
        <w:sz w:val="20"/>
      </w:rPr>
    </w:pPr>
    <w:r w:rsidRPr="00D03919">
      <w:rPr>
        <w:rFonts w:ascii="Agency FB" w:eastAsia="Times New Roman" w:hAnsi="Agency FB"/>
        <w:b/>
        <w:sz w:val="20"/>
      </w:rPr>
      <w:t xml:space="preserve">Data: </w:t>
    </w:r>
    <w:r w:rsidR="00A8794F">
      <w:rPr>
        <w:rFonts w:ascii="Agency FB" w:eastAsia="Times New Roman" w:hAnsi="Agency FB"/>
        <w:b/>
        <w:sz w:val="20"/>
      </w:rPr>
      <w:t>10</w:t>
    </w:r>
    <w:r>
      <w:rPr>
        <w:rFonts w:ascii="Agency FB" w:eastAsia="Times New Roman" w:hAnsi="Agency FB"/>
        <w:b/>
        <w:sz w:val="20"/>
      </w:rPr>
      <w:t xml:space="preserve">/03/2021        </w:t>
    </w:r>
    <w:r w:rsidRPr="00D03919">
      <w:rPr>
        <w:rFonts w:ascii="Agency FB" w:eastAsia="Times New Roman" w:hAnsi="Agency FB"/>
        <w:b/>
        <w:sz w:val="20"/>
      </w:rPr>
      <w:t xml:space="preserve">Pregão </w:t>
    </w:r>
    <w:r>
      <w:rPr>
        <w:rFonts w:ascii="Agency FB" w:eastAsia="Times New Roman" w:hAnsi="Agency FB"/>
        <w:b/>
        <w:sz w:val="20"/>
      </w:rPr>
      <w:t>Presencial</w:t>
    </w:r>
    <w:r w:rsidRPr="00D03919">
      <w:rPr>
        <w:rFonts w:ascii="Agency FB" w:eastAsia="Times New Roman" w:hAnsi="Agency FB"/>
        <w:b/>
        <w:sz w:val="20"/>
      </w:rPr>
      <w:t xml:space="preserve"> nº </w:t>
    </w:r>
    <w:r>
      <w:rPr>
        <w:rFonts w:ascii="Agency FB" w:eastAsia="Times New Roman" w:hAnsi="Agency FB"/>
        <w:b/>
        <w:sz w:val="20"/>
      </w:rPr>
      <w:t>00</w:t>
    </w:r>
    <w:r w:rsidR="00772DBE">
      <w:rPr>
        <w:rFonts w:ascii="Agency FB" w:eastAsia="Times New Roman" w:hAnsi="Agency FB"/>
        <w:b/>
        <w:sz w:val="20"/>
      </w:rPr>
      <w:t>6</w:t>
    </w:r>
    <w:r w:rsidRPr="00D03919">
      <w:rPr>
        <w:rFonts w:ascii="Agency FB" w:eastAsia="Times New Roman" w:hAnsi="Agency FB"/>
        <w:b/>
        <w:sz w:val="20"/>
      </w:rPr>
      <w:t>/2021</w:t>
    </w:r>
  </w:p>
  <w:p w:rsidR="00A3271E" w:rsidRPr="00D03919" w:rsidRDefault="00A3271E" w:rsidP="00D03919">
    <w:pPr>
      <w:pStyle w:val="Rodap"/>
      <w:jc w:val="center"/>
      <w:rPr>
        <w:rFonts w:ascii="Agency FB" w:eastAsia="Times New Roman" w:hAnsi="Agency FB"/>
        <w:b/>
        <w:sz w:val="20"/>
      </w:rPr>
    </w:pPr>
    <w:r w:rsidRPr="00D03919">
      <w:rPr>
        <w:rFonts w:ascii="Agency FB" w:eastAsia="Times New Roman" w:hAnsi="Agency FB"/>
        <w:b/>
        <w:sz w:val="20"/>
      </w:rPr>
      <w:t xml:space="preserve">Portal: </w:t>
    </w:r>
    <w:proofErr w:type="gramStart"/>
    <w:r w:rsidRPr="00D03919">
      <w:rPr>
        <w:rFonts w:ascii="Agency FB" w:eastAsia="Times New Roman" w:hAnsi="Agency FB"/>
        <w:b/>
        <w:sz w:val="20"/>
        <w:u w:val="single"/>
      </w:rPr>
      <w:t>https</w:t>
    </w:r>
    <w:proofErr w:type="gramEnd"/>
    <w:r w:rsidRPr="00D03919">
      <w:rPr>
        <w:rFonts w:ascii="Agency FB" w:eastAsia="Times New Roman" w:hAnsi="Agency FB"/>
        <w:b/>
        <w:sz w:val="20"/>
        <w:u w:val="single"/>
      </w:rPr>
      <w:t>://www.theobroma.ro.gov.br</w:t>
    </w:r>
  </w:p>
  <w:p w:rsidR="00A3271E" w:rsidRPr="00D03919" w:rsidRDefault="00A3271E" w:rsidP="00D03919">
    <w:pPr>
      <w:pStyle w:val="Rodap"/>
      <w:jc w:val="center"/>
      <w:rPr>
        <w:rFonts w:ascii="Agency FB" w:eastAsia="Times New Roman" w:hAnsi="Agency FB"/>
        <w:b/>
        <w:sz w:val="20"/>
      </w:rPr>
    </w:pPr>
    <w:proofErr w:type="gramStart"/>
    <w:r w:rsidRPr="00D03919">
      <w:rPr>
        <w:rFonts w:ascii="Agency FB" w:eastAsia="Times New Roman" w:hAnsi="Agency FB"/>
        <w:b/>
        <w:sz w:val="20"/>
      </w:rPr>
      <w:t>e-mail</w:t>
    </w:r>
    <w:proofErr w:type="gramEnd"/>
    <w:r w:rsidRPr="00D03919">
      <w:rPr>
        <w:rFonts w:ascii="Agency FB" w:eastAsia="Times New Roman" w:hAnsi="Agency FB"/>
        <w:b/>
        <w:sz w:val="20"/>
      </w:rPr>
      <w:t xml:space="preserve">: </w:t>
    </w:r>
    <w:r w:rsidRPr="00D03919">
      <w:rPr>
        <w:rFonts w:ascii="Agency FB" w:eastAsia="Times New Roman" w:hAnsi="Agency FB"/>
        <w:b/>
        <w:sz w:val="20"/>
        <w:u w:val="single"/>
      </w:rPr>
      <w:t>cpltheobroma2019@hotmail.com</w:t>
    </w:r>
  </w:p>
  <w:p w:rsidR="00A3271E" w:rsidRDefault="00A3271E" w:rsidP="00E116F0">
    <w:pPr>
      <w:pStyle w:val="Rodap"/>
      <w:rPr>
        <w:noProo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5AF5" w:rsidRDefault="002D5AF5">
      <w:r>
        <w:separator/>
      </w:r>
    </w:p>
  </w:footnote>
  <w:footnote w:type="continuationSeparator" w:id="0">
    <w:p w:rsidR="002D5AF5" w:rsidRDefault="002D5A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71E" w:rsidRDefault="00A3271E">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97331" o:spid="_x0000_s2064" type="#_x0000_t75" style="position:absolute;margin-left:0;margin-top:0;width:494.75pt;height:540pt;z-index:-251659264;mso-position-horizontal:center;mso-position-horizontal-relative:margin;mso-position-vertical:center;mso-position-vertical-relative:margin" o:allowincell="f">
          <v:imagedata r:id="rId1" o:title="Nova Imagem"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71E" w:rsidRDefault="00507DA5">
    <w:r>
      <w:rPr>
        <w:rFonts w:ascii="Cambria" w:hAnsi="Cambria" w:cs="Algerian"/>
        <w:iCs/>
        <w:noProof/>
        <w:sz w:val="28"/>
        <w:szCs w:val="28"/>
        <w:lang w:eastAsia="pt-BR"/>
      </w:rPr>
      <mc:AlternateContent>
        <mc:Choice Requires="wps">
          <w:drawing>
            <wp:anchor distT="0" distB="0" distL="114300" distR="114300" simplePos="0" relativeHeight="251658240" behindDoc="0" locked="0" layoutInCell="1" allowOverlap="1" wp14:anchorId="5215F4A3" wp14:editId="2F56ECC7">
              <wp:simplePos x="0" y="0"/>
              <wp:positionH relativeFrom="column">
                <wp:posOffset>5075555</wp:posOffset>
              </wp:positionH>
              <wp:positionV relativeFrom="paragraph">
                <wp:posOffset>100965</wp:posOffset>
              </wp:positionV>
              <wp:extent cx="1224915" cy="627380"/>
              <wp:effectExtent l="0" t="0" r="13335" b="2032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627380"/>
                      </a:xfrm>
                      <a:prstGeom prst="rect">
                        <a:avLst/>
                      </a:prstGeom>
                      <a:solidFill>
                        <a:srgbClr val="FFFFFF"/>
                      </a:solidFill>
                      <a:ln w="9525">
                        <a:solidFill>
                          <a:srgbClr val="000000"/>
                        </a:solidFill>
                        <a:miter lim="800000"/>
                        <a:headEnd/>
                        <a:tailEnd/>
                      </a:ln>
                    </wps:spPr>
                    <wps:txbx>
                      <w:txbxContent>
                        <w:p w:rsidR="00A3271E" w:rsidRPr="003A5DDD" w:rsidRDefault="00A3271E" w:rsidP="009F7AC1">
                          <w:pPr>
                            <w:rPr>
                              <w:sz w:val="22"/>
                              <w:szCs w:val="22"/>
                              <w:lang w:val="en-US"/>
                            </w:rPr>
                          </w:pPr>
                          <w:r w:rsidRPr="003A5DDD">
                            <w:rPr>
                              <w:lang w:val="en-US"/>
                            </w:rPr>
                            <w:t>Proc.n.</w:t>
                          </w:r>
                          <w:r w:rsidR="00974731">
                            <w:rPr>
                              <w:sz w:val="22"/>
                              <w:szCs w:val="22"/>
                              <w:lang w:val="en-US"/>
                            </w:rPr>
                            <w:t>240</w:t>
                          </w:r>
                          <w:r>
                            <w:rPr>
                              <w:sz w:val="22"/>
                              <w:szCs w:val="22"/>
                              <w:lang w:val="en-US"/>
                            </w:rPr>
                            <w:t>/2021</w:t>
                          </w:r>
                        </w:p>
                        <w:p w:rsidR="00A3271E" w:rsidRPr="003A5DDD" w:rsidRDefault="00A3271E" w:rsidP="009F7AC1">
                          <w:pPr>
                            <w:rPr>
                              <w:lang w:val="en-US"/>
                            </w:rPr>
                          </w:pPr>
                          <w:proofErr w:type="spellStart"/>
                          <w:r w:rsidRPr="003A5DDD">
                            <w:rPr>
                              <w:lang w:val="en-US"/>
                            </w:rPr>
                            <w:t>Fls.n</w:t>
                          </w:r>
                          <w:proofErr w:type="spellEnd"/>
                          <w:proofErr w:type="gramStart"/>
                          <w:r w:rsidRPr="003A5DDD">
                            <w:rPr>
                              <w:lang w:val="en-US"/>
                            </w:rPr>
                            <w:t>.º</w:t>
                          </w:r>
                          <w:proofErr w:type="gramEnd"/>
                          <w:r w:rsidRPr="003A5DDD">
                            <w:rPr>
                              <w:lang w:val="en-US"/>
                            </w:rPr>
                            <w:t>___</w:t>
                          </w:r>
                        </w:p>
                        <w:p w:rsidR="00A3271E" w:rsidRDefault="00A3271E" w:rsidP="009F7AC1">
                          <w:pPr>
                            <w:ind w:right="-827"/>
                          </w:pPr>
                          <w:r>
                            <w:t>Visto__________</w:t>
                          </w:r>
                        </w:p>
                        <w:p w:rsidR="00A3271E" w:rsidRDefault="00A3271E" w:rsidP="009F7AC1"/>
                        <w:p w:rsidR="00A3271E" w:rsidRDefault="00A3271E">
                          <w:pPr>
                            <w:ind w:left="-18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99.65pt;margin-top:7.95pt;width:96.45pt;height:4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">
              <v:textbox>
                <w:txbxContent>
                  <w:p w:rsidR="00A3271E" w:rsidRPr="003A5DDD" w:rsidRDefault="00A3271E" w:rsidP="009F7AC1">
                    <w:pPr>
                      <w:rPr>
                        <w:sz w:val="22"/>
                        <w:szCs w:val="22"/>
                        <w:lang w:val="en-US"/>
                      </w:rPr>
                    </w:pPr>
                    <w:r w:rsidRPr="003A5DDD">
                      <w:rPr>
                        <w:lang w:val="en-US"/>
                      </w:rPr>
                      <w:t>Proc.n.</w:t>
                    </w:r>
                    <w:r w:rsidR="00974731">
                      <w:rPr>
                        <w:sz w:val="22"/>
                        <w:szCs w:val="22"/>
                        <w:lang w:val="en-US"/>
                      </w:rPr>
                      <w:t>240</w:t>
                    </w:r>
                    <w:r>
                      <w:rPr>
                        <w:sz w:val="22"/>
                        <w:szCs w:val="22"/>
                        <w:lang w:val="en-US"/>
                      </w:rPr>
                      <w:t>/2021</w:t>
                    </w:r>
                  </w:p>
                  <w:p w:rsidR="00A3271E" w:rsidRPr="003A5DDD" w:rsidRDefault="00A3271E" w:rsidP="009F7AC1">
                    <w:pPr>
                      <w:rPr>
                        <w:lang w:val="en-US"/>
                      </w:rPr>
                    </w:pPr>
                    <w:proofErr w:type="spellStart"/>
                    <w:r w:rsidRPr="003A5DDD">
                      <w:rPr>
                        <w:lang w:val="en-US"/>
                      </w:rPr>
                      <w:t>Fls.n</w:t>
                    </w:r>
                    <w:proofErr w:type="spellEnd"/>
                    <w:proofErr w:type="gramStart"/>
                    <w:r w:rsidRPr="003A5DDD">
                      <w:rPr>
                        <w:lang w:val="en-US"/>
                      </w:rPr>
                      <w:t>.º</w:t>
                    </w:r>
                    <w:proofErr w:type="gramEnd"/>
                    <w:r w:rsidRPr="003A5DDD">
                      <w:rPr>
                        <w:lang w:val="en-US"/>
                      </w:rPr>
                      <w:t>___</w:t>
                    </w:r>
                  </w:p>
                  <w:p w:rsidR="00A3271E" w:rsidRDefault="00A3271E" w:rsidP="009F7AC1">
                    <w:pPr>
                      <w:ind w:right="-827"/>
                    </w:pPr>
                    <w:r>
                      <w:t>Visto__________</w:t>
                    </w:r>
                  </w:p>
                  <w:p w:rsidR="00A3271E" w:rsidRDefault="00A3271E" w:rsidP="009F7AC1"/>
                  <w:p w:rsidR="00A3271E" w:rsidRDefault="00A3271E">
                    <w:pPr>
                      <w:ind w:left="-180"/>
                    </w:pPr>
                  </w:p>
                </w:txbxContent>
              </v:textbox>
            </v:shape>
          </w:pict>
        </mc:Fallback>
      </mc:AlternateContent>
    </w:r>
    <w:r w:rsidR="00A3271E" w:rsidRPr="007A04D3">
      <w:rPr>
        <w:rFonts w:eastAsia="Times New Roman"/>
        <w:sz w:val="20"/>
        <w:szCs w:val="20"/>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3" type="#_x0000_t75" style="position:absolute;margin-left:-60.5pt;margin-top:3.05pt;width:60.6pt;height:62.4pt;z-index:251659264;mso-position-horizontal-relative:text;mso-position-vertical-relative:text" wrapcoords="-254 0 -254 21360 21600 21360 21600 0 -254 0">
          <v:imagedata r:id="rId1" o:title="" gain="69719f" blacklevel="-5898f"/>
          <w10:wrap type="tight"/>
        </v:shape>
        <o:OLEObject Type="Embed" ProgID="Word.Picture.8" ShapeID="_x0000_s2073" DrawAspect="Content" ObjectID="_1676871879" r:id="rId2"/>
      </w:pict>
    </w:r>
  </w:p>
  <w:tbl>
    <w:tblPr>
      <w:tblW w:w="10065" w:type="dxa"/>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83"/>
      <w:gridCol w:w="7682"/>
    </w:tblGrid>
    <w:tr w:rsidR="00A3271E" w:rsidRPr="00A0133A" w:rsidTr="00702D47">
      <w:trPr>
        <w:cantSplit/>
        <w:trHeight w:val="495"/>
      </w:trPr>
      <w:tc>
        <w:tcPr>
          <w:tcW w:w="2383" w:type="dxa"/>
          <w:vMerge w:val="restart"/>
          <w:tcBorders>
            <w:top w:val="nil"/>
            <w:left w:val="nil"/>
            <w:bottom w:val="nil"/>
            <w:right w:val="nil"/>
          </w:tcBorders>
        </w:tcPr>
        <w:p w:rsidR="00A3271E" w:rsidRPr="00D94EEA" w:rsidRDefault="00A3271E" w:rsidP="007A04D3">
          <w:pPr>
            <w:jc w:val="center"/>
            <w:rPr>
              <w:rFonts w:ascii="Calibri" w:hAnsi="Calibri" w:cs="Calibri"/>
              <w:b/>
              <w:sz w:val="21"/>
            </w:rPr>
          </w:pPr>
        </w:p>
      </w:tc>
      <w:tc>
        <w:tcPr>
          <w:tcW w:w="7682" w:type="dxa"/>
          <w:vMerge w:val="restart"/>
          <w:tcBorders>
            <w:top w:val="nil"/>
            <w:left w:val="nil"/>
            <w:bottom w:val="nil"/>
            <w:right w:val="nil"/>
          </w:tcBorders>
          <w:vAlign w:val="center"/>
        </w:tcPr>
        <w:p w:rsidR="00A3271E" w:rsidRPr="007A04D3" w:rsidRDefault="00A3271E" w:rsidP="007A04D3">
          <w:pPr>
            <w:keepNext/>
            <w:jc w:val="center"/>
            <w:outlineLvl w:val="0"/>
            <w:rPr>
              <w:rFonts w:eastAsia="Times New Roman"/>
              <w:b/>
              <w:color w:val="006600"/>
              <w:sz w:val="20"/>
              <w:szCs w:val="20"/>
              <w:lang w:eastAsia="pt-BR"/>
            </w:rPr>
          </w:pPr>
        </w:p>
        <w:p w:rsidR="00A3271E" w:rsidRPr="007A04D3" w:rsidRDefault="00A3271E" w:rsidP="007A04D3">
          <w:pPr>
            <w:keepNext/>
            <w:jc w:val="center"/>
            <w:outlineLvl w:val="0"/>
            <w:rPr>
              <w:rFonts w:eastAsia="Times New Roman"/>
              <w:b/>
              <w:color w:val="006600"/>
              <w:sz w:val="20"/>
              <w:szCs w:val="20"/>
              <w:lang w:eastAsia="pt-BR"/>
            </w:rPr>
          </w:pPr>
        </w:p>
        <w:p w:rsidR="00A3271E" w:rsidRPr="007A04D3" w:rsidRDefault="00A3271E" w:rsidP="007A04D3">
          <w:pPr>
            <w:keepNext/>
            <w:jc w:val="center"/>
            <w:outlineLvl w:val="0"/>
            <w:rPr>
              <w:rFonts w:eastAsia="Times New Roman"/>
              <w:b/>
              <w:color w:val="006600"/>
              <w:sz w:val="20"/>
              <w:szCs w:val="20"/>
              <w:lang w:eastAsia="pt-BR"/>
            </w:rPr>
          </w:pPr>
        </w:p>
        <w:p w:rsidR="00A3271E" w:rsidRPr="007A04D3" w:rsidRDefault="00A3271E" w:rsidP="007A04D3">
          <w:pPr>
            <w:keepNext/>
            <w:jc w:val="center"/>
            <w:outlineLvl w:val="0"/>
            <w:rPr>
              <w:rFonts w:eastAsia="Times New Roman"/>
              <w:b/>
              <w:color w:val="006600"/>
              <w:sz w:val="20"/>
              <w:szCs w:val="20"/>
              <w:lang w:eastAsia="pt-BR"/>
            </w:rPr>
          </w:pPr>
          <w:r w:rsidRPr="007A04D3">
            <w:rPr>
              <w:rFonts w:eastAsia="Times New Roman"/>
              <w:b/>
              <w:color w:val="006600"/>
              <w:sz w:val="20"/>
              <w:szCs w:val="20"/>
              <w:lang w:eastAsia="pt-BR"/>
            </w:rPr>
            <w:t>ESTADO DE RONDONIA</w:t>
          </w:r>
        </w:p>
        <w:p w:rsidR="00A3271E" w:rsidRPr="007A04D3" w:rsidRDefault="00A3271E" w:rsidP="007A04D3">
          <w:pPr>
            <w:jc w:val="center"/>
            <w:rPr>
              <w:rFonts w:eastAsia="Times New Roman"/>
              <w:b/>
              <w:bCs/>
              <w:color w:val="008000"/>
              <w:sz w:val="28"/>
              <w:u w:val="single"/>
              <w:lang w:eastAsia="pt-BR"/>
            </w:rPr>
          </w:pPr>
          <w:r w:rsidRPr="007A04D3">
            <w:rPr>
              <w:rFonts w:eastAsia="Times New Roman"/>
              <w:b/>
              <w:bCs/>
              <w:color w:val="006600"/>
              <w:sz w:val="28"/>
              <w:u w:val="single"/>
              <w:lang w:eastAsia="pt-BR"/>
            </w:rPr>
            <w:t>PREFEITURA MUNICIPAL DE THEOBROMA</w:t>
          </w:r>
          <w:proofErr w:type="gramStart"/>
          <w:r w:rsidRPr="00507DA5">
            <w:rPr>
              <w:rFonts w:eastAsia="Times New Roman"/>
              <w:bCs/>
              <w:color w:val="F2A10E"/>
              <w14:shadow w14:blurRad="50800" w14:dist="38100" w14:dir="2700000" w14:sx="100000" w14:sy="100000" w14:kx="0" w14:ky="0" w14:algn="tl">
                <w14:srgbClr w14:val="000000">
                  <w14:alpha w14:val="60000"/>
                </w14:srgbClr>
              </w14:shadow>
            </w:rPr>
            <w:t xml:space="preserve">   </w:t>
          </w:r>
          <w:proofErr w:type="gramEnd"/>
          <w:r w:rsidRPr="00507DA5">
            <w:rPr>
              <w:rFonts w:eastAsia="Times New Roman"/>
              <w:bCs/>
              <w:color w:val="F2A10E"/>
              <w14:shadow w14:blurRad="50800" w14:dist="38100" w14:dir="2700000" w14:sx="100000" w14:sy="100000" w14:kx="0" w14:ky="0" w14:algn="tl">
                <w14:srgbClr w14:val="000000">
                  <w14:alpha w14:val="60000"/>
                </w14:srgbClr>
              </w14:shadow>
            </w:rPr>
            <w:t>======COMISSÃO PERMANENTE DE LICITAÇÃO======</w:t>
          </w:r>
        </w:p>
      </w:tc>
    </w:tr>
    <w:tr w:rsidR="00A3271E" w:rsidRPr="008737B3" w:rsidTr="00702D47">
      <w:trPr>
        <w:cantSplit/>
        <w:trHeight w:val="488"/>
      </w:trPr>
      <w:tc>
        <w:tcPr>
          <w:tcW w:w="2383" w:type="dxa"/>
          <w:vMerge/>
          <w:tcBorders>
            <w:top w:val="nil"/>
            <w:left w:val="nil"/>
            <w:bottom w:val="nil"/>
            <w:right w:val="nil"/>
          </w:tcBorders>
        </w:tcPr>
        <w:p w:rsidR="00A3271E" w:rsidRDefault="00A3271E" w:rsidP="00702D47">
          <w:pPr>
            <w:jc w:val="center"/>
          </w:pPr>
        </w:p>
      </w:tc>
      <w:tc>
        <w:tcPr>
          <w:tcW w:w="7682" w:type="dxa"/>
          <w:vMerge/>
          <w:tcBorders>
            <w:top w:val="nil"/>
            <w:left w:val="nil"/>
            <w:bottom w:val="nil"/>
            <w:right w:val="nil"/>
          </w:tcBorders>
          <w:vAlign w:val="center"/>
        </w:tcPr>
        <w:p w:rsidR="00A3271E" w:rsidRPr="008737B3" w:rsidRDefault="00A3271E" w:rsidP="00702D47">
          <w:pPr>
            <w:jc w:val="center"/>
          </w:pPr>
        </w:p>
      </w:tc>
    </w:tr>
    <w:tr w:rsidR="00A3271E" w:rsidRPr="008737B3" w:rsidTr="00702D47">
      <w:trPr>
        <w:cantSplit/>
        <w:trHeight w:val="464"/>
      </w:trPr>
      <w:tc>
        <w:tcPr>
          <w:tcW w:w="2383" w:type="dxa"/>
          <w:vMerge/>
          <w:tcBorders>
            <w:top w:val="nil"/>
            <w:left w:val="nil"/>
            <w:bottom w:val="nil"/>
            <w:right w:val="nil"/>
          </w:tcBorders>
        </w:tcPr>
        <w:p w:rsidR="00A3271E" w:rsidRDefault="00A3271E" w:rsidP="00702D47">
          <w:pPr>
            <w:jc w:val="center"/>
          </w:pPr>
        </w:p>
      </w:tc>
      <w:tc>
        <w:tcPr>
          <w:tcW w:w="7682" w:type="dxa"/>
          <w:vMerge/>
          <w:tcBorders>
            <w:top w:val="nil"/>
            <w:left w:val="nil"/>
            <w:bottom w:val="nil"/>
            <w:right w:val="nil"/>
          </w:tcBorders>
          <w:vAlign w:val="center"/>
        </w:tcPr>
        <w:p w:rsidR="00A3271E" w:rsidRPr="008737B3" w:rsidRDefault="00A3271E" w:rsidP="00702D47">
          <w:pPr>
            <w:jc w:val="center"/>
          </w:pPr>
        </w:p>
      </w:tc>
    </w:tr>
  </w:tbl>
  <w:p w:rsidR="00A3271E" w:rsidRDefault="00A3271E" w:rsidP="007A04D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71E" w:rsidRDefault="00A3271E">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97330" o:spid="_x0000_s2063" type="#_x0000_t75" style="position:absolute;margin-left:0;margin-top:0;width:494.75pt;height:540pt;z-index:-251660288;mso-position-horizontal:center;mso-position-horizontal-relative:margin;mso-position-vertical:center;mso-position-vertical-relative:margin" o:allowincell="f">
          <v:imagedata r:id="rId1" o:title="Nova Imagem"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403A8"/>
    <w:multiLevelType w:val="singleLevel"/>
    <w:tmpl w:val="FFFFFFFF"/>
    <w:lvl w:ilvl="0">
      <w:numFmt w:val="decimal"/>
      <w:lvlText w:val="*"/>
      <w:lvlJc w:val="left"/>
    </w:lvl>
  </w:abstractNum>
  <w:abstractNum w:abstractNumId="1">
    <w:nsid w:val="041F5BE4"/>
    <w:multiLevelType w:val="multilevel"/>
    <w:tmpl w:val="22486CD4"/>
    <w:lvl w:ilvl="0">
      <w:start w:val="7"/>
      <w:numFmt w:val="decimal"/>
      <w:lvlText w:val="%1."/>
      <w:lvlJc w:val="left"/>
      <w:pPr>
        <w:tabs>
          <w:tab w:val="num" w:pos="750"/>
        </w:tabs>
        <w:ind w:left="750" w:hanging="750"/>
      </w:pPr>
    </w:lvl>
    <w:lvl w:ilvl="1">
      <w:start w:val="1"/>
      <w:numFmt w:val="decimal"/>
      <w:lvlText w:val="%1.%2."/>
      <w:lvlJc w:val="left"/>
      <w:pPr>
        <w:tabs>
          <w:tab w:val="num" w:pos="750"/>
        </w:tabs>
        <w:ind w:left="750" w:hanging="750"/>
      </w:pPr>
    </w:lvl>
    <w:lvl w:ilvl="2">
      <w:start w:val="1"/>
      <w:numFmt w:val="decimal"/>
      <w:lvlText w:val="%1.%2.%3."/>
      <w:lvlJc w:val="left"/>
      <w:pPr>
        <w:tabs>
          <w:tab w:val="num" w:pos="750"/>
        </w:tabs>
        <w:ind w:left="750" w:hanging="75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
    <w:nsid w:val="3146120B"/>
    <w:multiLevelType w:val="hybridMultilevel"/>
    <w:tmpl w:val="9D0420A0"/>
    <w:lvl w:ilvl="0" w:tplc="4660568C">
      <w:start w:val="1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35077DE6"/>
    <w:multiLevelType w:val="hybridMultilevel"/>
    <w:tmpl w:val="E070B85E"/>
    <w:lvl w:ilvl="0" w:tplc="CF1045FA">
      <w:start w:val="1"/>
      <w:numFmt w:val="decimal"/>
      <w:lvlText w:val="%1-"/>
      <w:lvlJc w:val="left"/>
      <w:pPr>
        <w:ind w:left="530" w:hanging="360"/>
      </w:pPr>
      <w:rPr>
        <w:rFonts w:eastAsia="SimSun" w:hint="default"/>
        <w:b w:val="0"/>
      </w:rPr>
    </w:lvl>
    <w:lvl w:ilvl="1" w:tplc="04160019" w:tentative="1">
      <w:start w:val="1"/>
      <w:numFmt w:val="lowerLetter"/>
      <w:lvlText w:val="%2."/>
      <w:lvlJc w:val="left"/>
      <w:pPr>
        <w:ind w:left="1250" w:hanging="360"/>
      </w:pPr>
    </w:lvl>
    <w:lvl w:ilvl="2" w:tplc="0416001B" w:tentative="1">
      <w:start w:val="1"/>
      <w:numFmt w:val="lowerRoman"/>
      <w:lvlText w:val="%3."/>
      <w:lvlJc w:val="right"/>
      <w:pPr>
        <w:ind w:left="1970" w:hanging="180"/>
      </w:pPr>
    </w:lvl>
    <w:lvl w:ilvl="3" w:tplc="0416000F" w:tentative="1">
      <w:start w:val="1"/>
      <w:numFmt w:val="decimal"/>
      <w:lvlText w:val="%4."/>
      <w:lvlJc w:val="left"/>
      <w:pPr>
        <w:ind w:left="2690" w:hanging="360"/>
      </w:pPr>
    </w:lvl>
    <w:lvl w:ilvl="4" w:tplc="04160019" w:tentative="1">
      <w:start w:val="1"/>
      <w:numFmt w:val="lowerLetter"/>
      <w:lvlText w:val="%5."/>
      <w:lvlJc w:val="left"/>
      <w:pPr>
        <w:ind w:left="3410" w:hanging="360"/>
      </w:pPr>
    </w:lvl>
    <w:lvl w:ilvl="5" w:tplc="0416001B" w:tentative="1">
      <w:start w:val="1"/>
      <w:numFmt w:val="lowerRoman"/>
      <w:lvlText w:val="%6."/>
      <w:lvlJc w:val="right"/>
      <w:pPr>
        <w:ind w:left="4130" w:hanging="180"/>
      </w:pPr>
    </w:lvl>
    <w:lvl w:ilvl="6" w:tplc="0416000F" w:tentative="1">
      <w:start w:val="1"/>
      <w:numFmt w:val="decimal"/>
      <w:lvlText w:val="%7."/>
      <w:lvlJc w:val="left"/>
      <w:pPr>
        <w:ind w:left="4850" w:hanging="360"/>
      </w:pPr>
    </w:lvl>
    <w:lvl w:ilvl="7" w:tplc="04160019" w:tentative="1">
      <w:start w:val="1"/>
      <w:numFmt w:val="lowerLetter"/>
      <w:lvlText w:val="%8."/>
      <w:lvlJc w:val="left"/>
      <w:pPr>
        <w:ind w:left="5570" w:hanging="360"/>
      </w:pPr>
    </w:lvl>
    <w:lvl w:ilvl="8" w:tplc="0416001B" w:tentative="1">
      <w:start w:val="1"/>
      <w:numFmt w:val="lowerRoman"/>
      <w:lvlText w:val="%9."/>
      <w:lvlJc w:val="right"/>
      <w:pPr>
        <w:ind w:left="6290" w:hanging="180"/>
      </w:pPr>
    </w:lvl>
  </w:abstractNum>
  <w:abstractNum w:abstractNumId="4">
    <w:nsid w:val="3CAD7862"/>
    <w:multiLevelType w:val="hybridMultilevel"/>
    <w:tmpl w:val="E728B10A"/>
    <w:lvl w:ilvl="0" w:tplc="D46852F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3F7C4268"/>
    <w:multiLevelType w:val="multilevel"/>
    <w:tmpl w:val="968E3EB8"/>
    <w:lvl w:ilvl="0">
      <w:start w:val="6"/>
      <w:numFmt w:val="decimal"/>
      <w:lvlText w:val="%1."/>
      <w:lvlJc w:val="left"/>
      <w:pPr>
        <w:tabs>
          <w:tab w:val="num" w:pos="720"/>
        </w:tabs>
        <w:ind w:left="720" w:hanging="720"/>
      </w:pPr>
      <w:rPr>
        <w:rFonts w:cs="Arial"/>
        <w:sz w:val="22"/>
      </w:rPr>
    </w:lvl>
    <w:lvl w:ilvl="1">
      <w:start w:val="1"/>
      <w:numFmt w:val="decimal"/>
      <w:lvlText w:val="%1.%2."/>
      <w:lvlJc w:val="left"/>
      <w:pPr>
        <w:tabs>
          <w:tab w:val="num" w:pos="720"/>
        </w:tabs>
        <w:ind w:left="720" w:hanging="720"/>
      </w:pPr>
      <w:rPr>
        <w:rFonts w:cs="Arial"/>
        <w:sz w:val="22"/>
      </w:rPr>
    </w:lvl>
    <w:lvl w:ilvl="2">
      <w:start w:val="1"/>
      <w:numFmt w:val="decimal"/>
      <w:lvlText w:val="%1.%2.%3."/>
      <w:lvlJc w:val="left"/>
      <w:pPr>
        <w:tabs>
          <w:tab w:val="num" w:pos="720"/>
        </w:tabs>
        <w:ind w:left="720" w:hanging="720"/>
      </w:pPr>
      <w:rPr>
        <w:rFonts w:cs="Arial"/>
        <w:sz w:val="22"/>
      </w:rPr>
    </w:lvl>
    <w:lvl w:ilvl="3">
      <w:start w:val="1"/>
      <w:numFmt w:val="decimal"/>
      <w:lvlText w:val="%1.%2.%3.%4."/>
      <w:lvlJc w:val="left"/>
      <w:pPr>
        <w:tabs>
          <w:tab w:val="num" w:pos="1080"/>
        </w:tabs>
        <w:ind w:left="1080" w:hanging="1080"/>
      </w:pPr>
      <w:rPr>
        <w:rFonts w:cs="Arial"/>
        <w:sz w:val="22"/>
      </w:rPr>
    </w:lvl>
    <w:lvl w:ilvl="4">
      <w:start w:val="1"/>
      <w:numFmt w:val="decimal"/>
      <w:lvlText w:val="%1.%2.%3.%4.%5."/>
      <w:lvlJc w:val="left"/>
      <w:pPr>
        <w:tabs>
          <w:tab w:val="num" w:pos="1080"/>
        </w:tabs>
        <w:ind w:left="1080" w:hanging="1080"/>
      </w:pPr>
      <w:rPr>
        <w:rFonts w:cs="Arial"/>
        <w:sz w:val="22"/>
      </w:rPr>
    </w:lvl>
    <w:lvl w:ilvl="5">
      <w:start w:val="1"/>
      <w:numFmt w:val="decimal"/>
      <w:lvlText w:val="%1.%2.%3.%4.%5.%6."/>
      <w:lvlJc w:val="left"/>
      <w:pPr>
        <w:tabs>
          <w:tab w:val="num" w:pos="1440"/>
        </w:tabs>
        <w:ind w:left="1440" w:hanging="1440"/>
      </w:pPr>
      <w:rPr>
        <w:rFonts w:cs="Arial"/>
        <w:sz w:val="22"/>
      </w:rPr>
    </w:lvl>
    <w:lvl w:ilvl="6">
      <w:start w:val="1"/>
      <w:numFmt w:val="decimal"/>
      <w:lvlText w:val="%1.%2.%3.%4.%5.%6.%7."/>
      <w:lvlJc w:val="left"/>
      <w:pPr>
        <w:tabs>
          <w:tab w:val="num" w:pos="1440"/>
        </w:tabs>
        <w:ind w:left="1440" w:hanging="1440"/>
      </w:pPr>
      <w:rPr>
        <w:rFonts w:cs="Arial"/>
        <w:sz w:val="22"/>
      </w:rPr>
    </w:lvl>
    <w:lvl w:ilvl="7">
      <w:start w:val="1"/>
      <w:numFmt w:val="decimal"/>
      <w:lvlText w:val="%1.%2.%3.%4.%5.%6.%7.%8."/>
      <w:lvlJc w:val="left"/>
      <w:pPr>
        <w:tabs>
          <w:tab w:val="num" w:pos="1800"/>
        </w:tabs>
        <w:ind w:left="1800" w:hanging="1800"/>
      </w:pPr>
      <w:rPr>
        <w:rFonts w:cs="Arial"/>
        <w:sz w:val="22"/>
      </w:rPr>
    </w:lvl>
    <w:lvl w:ilvl="8">
      <w:start w:val="1"/>
      <w:numFmt w:val="decimal"/>
      <w:lvlText w:val="%1.%2.%3.%4.%5.%6.%7.%8.%9."/>
      <w:lvlJc w:val="left"/>
      <w:pPr>
        <w:tabs>
          <w:tab w:val="num" w:pos="2160"/>
        </w:tabs>
        <w:ind w:left="2160" w:hanging="2160"/>
      </w:pPr>
      <w:rPr>
        <w:rFonts w:cs="Arial"/>
        <w:sz w:val="22"/>
      </w:rPr>
    </w:lvl>
  </w:abstractNum>
  <w:abstractNum w:abstractNumId="6">
    <w:nsid w:val="42FA459C"/>
    <w:multiLevelType w:val="multilevel"/>
    <w:tmpl w:val="78BE9FE8"/>
    <w:lvl w:ilvl="0">
      <w:start w:val="9"/>
      <w:numFmt w:val="decimal"/>
      <w:lvlText w:val="%1."/>
      <w:lvlJc w:val="left"/>
      <w:pPr>
        <w:tabs>
          <w:tab w:val="num" w:pos="795"/>
        </w:tabs>
        <w:ind w:left="795" w:hanging="795"/>
      </w:pPr>
    </w:lvl>
    <w:lvl w:ilvl="1">
      <w:start w:val="1"/>
      <w:numFmt w:val="decimal"/>
      <w:lvlText w:val="%1.%2."/>
      <w:lvlJc w:val="left"/>
      <w:pPr>
        <w:tabs>
          <w:tab w:val="num" w:pos="795"/>
        </w:tabs>
        <w:ind w:left="795" w:hanging="795"/>
      </w:pPr>
    </w:lvl>
    <w:lvl w:ilvl="2">
      <w:start w:val="1"/>
      <w:numFmt w:val="decimal"/>
      <w:lvlText w:val="%1.%2.%3."/>
      <w:lvlJc w:val="left"/>
      <w:pPr>
        <w:tabs>
          <w:tab w:val="num" w:pos="795"/>
        </w:tabs>
        <w:ind w:left="795" w:hanging="795"/>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7">
    <w:nsid w:val="46B83B3C"/>
    <w:multiLevelType w:val="multilevel"/>
    <w:tmpl w:val="39C6E430"/>
    <w:lvl w:ilvl="0">
      <w:start w:val="2"/>
      <w:numFmt w:val="decimal"/>
      <w:lvlText w:val="%1."/>
      <w:lvlJc w:val="left"/>
      <w:pPr>
        <w:tabs>
          <w:tab w:val="num" w:pos="585"/>
        </w:tabs>
        <w:ind w:left="585" w:hanging="58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8">
    <w:nsid w:val="47DD3DF9"/>
    <w:multiLevelType w:val="multilevel"/>
    <w:tmpl w:val="7A34943E"/>
    <w:lvl w:ilvl="0">
      <w:start w:val="8"/>
      <w:numFmt w:val="decimal"/>
      <w:lvlText w:val="%1."/>
      <w:lvlJc w:val="left"/>
      <w:pPr>
        <w:tabs>
          <w:tab w:val="num" w:pos="810"/>
        </w:tabs>
        <w:ind w:left="810" w:hanging="810"/>
      </w:pPr>
    </w:lvl>
    <w:lvl w:ilvl="1">
      <w:start w:val="1"/>
      <w:numFmt w:val="decimal"/>
      <w:lvlText w:val="%1.%2."/>
      <w:lvlJc w:val="left"/>
      <w:pPr>
        <w:tabs>
          <w:tab w:val="num" w:pos="810"/>
        </w:tabs>
        <w:ind w:left="810" w:hanging="810"/>
      </w:pPr>
    </w:lvl>
    <w:lvl w:ilvl="2">
      <w:start w:val="1"/>
      <w:numFmt w:val="decimal"/>
      <w:lvlText w:val="%1.%2.%3."/>
      <w:lvlJc w:val="left"/>
      <w:pPr>
        <w:tabs>
          <w:tab w:val="num" w:pos="810"/>
        </w:tabs>
        <w:ind w:left="810" w:hanging="81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9">
    <w:nsid w:val="4891274F"/>
    <w:multiLevelType w:val="hybridMultilevel"/>
    <w:tmpl w:val="4CEC794E"/>
    <w:lvl w:ilvl="0" w:tplc="6C8479E2">
      <w:start w:val="1"/>
      <w:numFmt w:val="lowerLetter"/>
      <w:lvlText w:val="%1)"/>
      <w:lvlJc w:val="left"/>
      <w:pPr>
        <w:tabs>
          <w:tab w:val="num" w:pos="1095"/>
        </w:tabs>
        <w:ind w:left="1095" w:hanging="735"/>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0">
    <w:nsid w:val="4A4D315C"/>
    <w:multiLevelType w:val="multilevel"/>
    <w:tmpl w:val="8D40391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4F4D063B"/>
    <w:multiLevelType w:val="hybridMultilevel"/>
    <w:tmpl w:val="C99021C2"/>
    <w:lvl w:ilvl="0" w:tplc="0D96820E">
      <w:start w:val="1"/>
      <w:numFmt w:val="lowerLetter"/>
      <w:lvlText w:val="%1)"/>
      <w:lvlJc w:val="left"/>
      <w:pPr>
        <w:tabs>
          <w:tab w:val="num" w:pos="1068"/>
        </w:tabs>
        <w:ind w:left="1068"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2">
    <w:nsid w:val="558466A7"/>
    <w:multiLevelType w:val="multilevel"/>
    <w:tmpl w:val="05000E0E"/>
    <w:lvl w:ilvl="0">
      <w:start w:val="4"/>
      <w:numFmt w:val="decimal"/>
      <w:lvlText w:val="%1"/>
      <w:lvlJc w:val="left"/>
      <w:pPr>
        <w:tabs>
          <w:tab w:val="num" w:pos="360"/>
        </w:tabs>
        <w:ind w:left="360" w:hanging="360"/>
      </w:pPr>
    </w:lvl>
    <w:lvl w:ilvl="1">
      <w:start w:val="6"/>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3">
    <w:nsid w:val="55DB7C19"/>
    <w:multiLevelType w:val="multilevel"/>
    <w:tmpl w:val="1DC2EB3A"/>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4">
    <w:nsid w:val="5EAE1560"/>
    <w:multiLevelType w:val="multilevel"/>
    <w:tmpl w:val="7FF2EA80"/>
    <w:lvl w:ilvl="0">
      <w:start w:val="11"/>
      <w:numFmt w:val="decimal"/>
      <w:lvlText w:val="%1"/>
      <w:lvlJc w:val="left"/>
      <w:pPr>
        <w:ind w:left="435" w:hanging="435"/>
      </w:pPr>
      <w:rPr>
        <w:rFonts w:ascii="Times New Roman" w:hAnsi="Times New Roman" w:cs="Calibri" w:hint="default"/>
        <w:b/>
      </w:rPr>
    </w:lvl>
    <w:lvl w:ilvl="1">
      <w:start w:val="1"/>
      <w:numFmt w:val="decimal"/>
      <w:lvlText w:val="%1-%2"/>
      <w:lvlJc w:val="left"/>
      <w:pPr>
        <w:ind w:left="720" w:hanging="720"/>
      </w:pPr>
      <w:rPr>
        <w:rFonts w:ascii="Times New Roman" w:hAnsi="Times New Roman" w:cs="Calibri" w:hint="default"/>
        <w:b/>
      </w:rPr>
    </w:lvl>
    <w:lvl w:ilvl="2">
      <w:start w:val="1"/>
      <w:numFmt w:val="decimal"/>
      <w:lvlText w:val="%1-%2.%3"/>
      <w:lvlJc w:val="left"/>
      <w:pPr>
        <w:ind w:left="720" w:hanging="720"/>
      </w:pPr>
      <w:rPr>
        <w:rFonts w:ascii="Times New Roman" w:hAnsi="Times New Roman" w:cs="Calibri" w:hint="default"/>
        <w:b/>
      </w:rPr>
    </w:lvl>
    <w:lvl w:ilvl="3">
      <w:start w:val="1"/>
      <w:numFmt w:val="decimal"/>
      <w:lvlText w:val="%1-%2.%3.%4"/>
      <w:lvlJc w:val="left"/>
      <w:pPr>
        <w:ind w:left="1080" w:hanging="1080"/>
      </w:pPr>
      <w:rPr>
        <w:rFonts w:ascii="Times New Roman" w:hAnsi="Times New Roman" w:cs="Calibri" w:hint="default"/>
        <w:b/>
      </w:rPr>
    </w:lvl>
    <w:lvl w:ilvl="4">
      <w:start w:val="1"/>
      <w:numFmt w:val="decimal"/>
      <w:lvlText w:val="%1-%2.%3.%4.%5"/>
      <w:lvlJc w:val="left"/>
      <w:pPr>
        <w:ind w:left="1080" w:hanging="1080"/>
      </w:pPr>
      <w:rPr>
        <w:rFonts w:ascii="Times New Roman" w:hAnsi="Times New Roman" w:cs="Calibri" w:hint="default"/>
        <w:b/>
      </w:rPr>
    </w:lvl>
    <w:lvl w:ilvl="5">
      <w:start w:val="1"/>
      <w:numFmt w:val="decimal"/>
      <w:lvlText w:val="%1-%2.%3.%4.%5.%6"/>
      <w:lvlJc w:val="left"/>
      <w:pPr>
        <w:ind w:left="1440" w:hanging="1440"/>
      </w:pPr>
      <w:rPr>
        <w:rFonts w:ascii="Times New Roman" w:hAnsi="Times New Roman" w:cs="Calibri" w:hint="default"/>
        <w:b/>
      </w:rPr>
    </w:lvl>
    <w:lvl w:ilvl="6">
      <w:start w:val="1"/>
      <w:numFmt w:val="decimal"/>
      <w:lvlText w:val="%1-%2.%3.%4.%5.%6.%7"/>
      <w:lvlJc w:val="left"/>
      <w:pPr>
        <w:ind w:left="1440" w:hanging="1440"/>
      </w:pPr>
      <w:rPr>
        <w:rFonts w:ascii="Times New Roman" w:hAnsi="Times New Roman" w:cs="Calibri" w:hint="default"/>
        <w:b/>
      </w:rPr>
    </w:lvl>
    <w:lvl w:ilvl="7">
      <w:start w:val="1"/>
      <w:numFmt w:val="decimal"/>
      <w:lvlText w:val="%1-%2.%3.%4.%5.%6.%7.%8"/>
      <w:lvlJc w:val="left"/>
      <w:pPr>
        <w:ind w:left="1800" w:hanging="1800"/>
      </w:pPr>
      <w:rPr>
        <w:rFonts w:ascii="Times New Roman" w:hAnsi="Times New Roman" w:cs="Calibri" w:hint="default"/>
        <w:b/>
      </w:rPr>
    </w:lvl>
    <w:lvl w:ilvl="8">
      <w:start w:val="1"/>
      <w:numFmt w:val="decimal"/>
      <w:lvlText w:val="%1-%2.%3.%4.%5.%6.%7.%8.%9"/>
      <w:lvlJc w:val="left"/>
      <w:pPr>
        <w:ind w:left="1800" w:hanging="1800"/>
      </w:pPr>
      <w:rPr>
        <w:rFonts w:ascii="Times New Roman" w:hAnsi="Times New Roman" w:cs="Calibri" w:hint="default"/>
        <w:b/>
      </w:rPr>
    </w:lvl>
  </w:abstractNum>
  <w:abstractNum w:abstractNumId="15">
    <w:nsid w:val="61AC5D58"/>
    <w:multiLevelType w:val="multilevel"/>
    <w:tmpl w:val="C8560888"/>
    <w:lvl w:ilvl="0">
      <w:start w:val="1"/>
      <w:numFmt w:val="decimal"/>
      <w:lvlText w:val="%1."/>
      <w:lvlJc w:val="left"/>
      <w:pPr>
        <w:ind w:left="360" w:hanging="360"/>
      </w:pPr>
      <w:rPr>
        <w:rFonts w:hint="default"/>
        <w:b/>
        <w:color w:val="auto"/>
      </w:rPr>
    </w:lvl>
    <w:lvl w:ilvl="1">
      <w:start w:val="1"/>
      <w:numFmt w:val="decimal"/>
      <w:isLgl/>
      <w:lvlText w:val="%1.%2"/>
      <w:lvlJc w:val="left"/>
      <w:pPr>
        <w:ind w:left="390" w:hanging="390"/>
      </w:pPr>
      <w:rPr>
        <w:rFonts w:cs="Times New Roman" w:hint="default"/>
        <w:b w:val="0"/>
        <w:color w:val="auto"/>
      </w:rPr>
    </w:lvl>
    <w:lvl w:ilvl="2">
      <w:start w:val="1"/>
      <w:numFmt w:val="decimal"/>
      <w:isLgl/>
      <w:lvlText w:val="%1.%2.%3"/>
      <w:lvlJc w:val="left"/>
      <w:pPr>
        <w:ind w:left="1374" w:hanging="720"/>
      </w:pPr>
      <w:rPr>
        <w:rFonts w:cs="Times New Roman" w:hint="default"/>
      </w:rPr>
    </w:lvl>
    <w:lvl w:ilvl="3">
      <w:start w:val="1"/>
      <w:numFmt w:val="decimal"/>
      <w:isLgl/>
      <w:lvlText w:val="%1.%2.%3.%4"/>
      <w:lvlJc w:val="left"/>
      <w:pPr>
        <w:ind w:left="1734" w:hanging="720"/>
      </w:pPr>
      <w:rPr>
        <w:rFonts w:cs="Times New Roman" w:hint="default"/>
      </w:rPr>
    </w:lvl>
    <w:lvl w:ilvl="4">
      <w:start w:val="1"/>
      <w:numFmt w:val="decimal"/>
      <w:isLgl/>
      <w:lvlText w:val="%1.%2.%3.%4.%5"/>
      <w:lvlJc w:val="left"/>
      <w:pPr>
        <w:ind w:left="2454" w:hanging="1080"/>
      </w:pPr>
      <w:rPr>
        <w:rFonts w:cs="Times New Roman" w:hint="default"/>
      </w:rPr>
    </w:lvl>
    <w:lvl w:ilvl="5">
      <w:start w:val="1"/>
      <w:numFmt w:val="decimal"/>
      <w:isLgl/>
      <w:lvlText w:val="%1.%2.%3.%4.%5.%6"/>
      <w:lvlJc w:val="left"/>
      <w:pPr>
        <w:ind w:left="2814" w:hanging="1080"/>
      </w:pPr>
      <w:rPr>
        <w:rFonts w:cs="Times New Roman" w:hint="default"/>
      </w:rPr>
    </w:lvl>
    <w:lvl w:ilvl="6">
      <w:start w:val="1"/>
      <w:numFmt w:val="decimal"/>
      <w:isLgl/>
      <w:lvlText w:val="%1.%2.%3.%4.%5.%6.%7"/>
      <w:lvlJc w:val="left"/>
      <w:pPr>
        <w:ind w:left="3534" w:hanging="1440"/>
      </w:pPr>
      <w:rPr>
        <w:rFonts w:cs="Times New Roman" w:hint="default"/>
      </w:rPr>
    </w:lvl>
    <w:lvl w:ilvl="7">
      <w:start w:val="1"/>
      <w:numFmt w:val="decimal"/>
      <w:isLgl/>
      <w:lvlText w:val="%1.%2.%3.%4.%5.%6.%7.%8"/>
      <w:lvlJc w:val="left"/>
      <w:pPr>
        <w:ind w:left="3894" w:hanging="1440"/>
      </w:pPr>
      <w:rPr>
        <w:rFonts w:cs="Times New Roman" w:hint="default"/>
      </w:rPr>
    </w:lvl>
    <w:lvl w:ilvl="8">
      <w:start w:val="1"/>
      <w:numFmt w:val="decimal"/>
      <w:isLgl/>
      <w:lvlText w:val="%1.%2.%3.%4.%5.%6.%7.%8.%9"/>
      <w:lvlJc w:val="left"/>
      <w:pPr>
        <w:ind w:left="4614" w:hanging="1800"/>
      </w:pPr>
      <w:rPr>
        <w:rFonts w:cs="Times New Roman" w:hint="default"/>
      </w:rPr>
    </w:lvl>
  </w:abstractNum>
  <w:abstractNum w:abstractNumId="16">
    <w:nsid w:val="6AA03FD3"/>
    <w:multiLevelType w:val="multilevel"/>
    <w:tmpl w:val="6E808792"/>
    <w:lvl w:ilvl="0">
      <w:start w:val="1"/>
      <w:numFmt w:val="decimal"/>
      <w:lvlText w:val="%1."/>
      <w:lvlJc w:val="left"/>
      <w:pPr>
        <w:ind w:left="360" w:hanging="360"/>
      </w:pPr>
      <w:rPr>
        <w:rFonts w:hint="default"/>
        <w:u w:val="single"/>
      </w:rPr>
    </w:lvl>
    <w:lvl w:ilvl="1">
      <w:start w:val="3"/>
      <w:numFmt w:val="decimal"/>
      <w:lvlText w:val="%1.%2."/>
      <w:lvlJc w:val="left"/>
      <w:pPr>
        <w:ind w:left="720" w:hanging="360"/>
      </w:pPr>
      <w:rPr>
        <w:rFonts w:hint="default"/>
        <w:u w:val="single"/>
      </w:rPr>
    </w:lvl>
    <w:lvl w:ilvl="2">
      <w:start w:val="1"/>
      <w:numFmt w:val="decimal"/>
      <w:lvlText w:val="%1.%2.%3."/>
      <w:lvlJc w:val="left"/>
      <w:pPr>
        <w:ind w:left="1440" w:hanging="720"/>
      </w:pPr>
      <w:rPr>
        <w:rFonts w:hint="default"/>
        <w:u w:val="single"/>
      </w:rPr>
    </w:lvl>
    <w:lvl w:ilvl="3">
      <w:start w:val="1"/>
      <w:numFmt w:val="decimal"/>
      <w:lvlText w:val="%1.%2.%3.%4."/>
      <w:lvlJc w:val="left"/>
      <w:pPr>
        <w:ind w:left="1800" w:hanging="720"/>
      </w:pPr>
      <w:rPr>
        <w:rFonts w:hint="default"/>
        <w:u w:val="single"/>
      </w:rPr>
    </w:lvl>
    <w:lvl w:ilvl="4">
      <w:start w:val="1"/>
      <w:numFmt w:val="decimal"/>
      <w:lvlText w:val="%1.%2.%3.%4.%5."/>
      <w:lvlJc w:val="left"/>
      <w:pPr>
        <w:ind w:left="2520" w:hanging="1080"/>
      </w:pPr>
      <w:rPr>
        <w:rFonts w:hint="default"/>
        <w:u w:val="single"/>
      </w:rPr>
    </w:lvl>
    <w:lvl w:ilvl="5">
      <w:start w:val="1"/>
      <w:numFmt w:val="decimal"/>
      <w:lvlText w:val="%1.%2.%3.%4.%5.%6."/>
      <w:lvlJc w:val="left"/>
      <w:pPr>
        <w:ind w:left="2880" w:hanging="1080"/>
      </w:pPr>
      <w:rPr>
        <w:rFonts w:hint="default"/>
        <w:u w:val="single"/>
      </w:rPr>
    </w:lvl>
    <w:lvl w:ilvl="6">
      <w:start w:val="1"/>
      <w:numFmt w:val="decimal"/>
      <w:lvlText w:val="%1.%2.%3.%4.%5.%6.%7."/>
      <w:lvlJc w:val="left"/>
      <w:pPr>
        <w:ind w:left="3600" w:hanging="1440"/>
      </w:pPr>
      <w:rPr>
        <w:rFonts w:hint="default"/>
        <w:u w:val="single"/>
      </w:rPr>
    </w:lvl>
    <w:lvl w:ilvl="7">
      <w:start w:val="1"/>
      <w:numFmt w:val="decimal"/>
      <w:lvlText w:val="%1.%2.%3.%4.%5.%6.%7.%8."/>
      <w:lvlJc w:val="left"/>
      <w:pPr>
        <w:ind w:left="3960" w:hanging="1440"/>
      </w:pPr>
      <w:rPr>
        <w:rFonts w:hint="default"/>
        <w:u w:val="single"/>
      </w:rPr>
    </w:lvl>
    <w:lvl w:ilvl="8">
      <w:start w:val="1"/>
      <w:numFmt w:val="decimal"/>
      <w:lvlText w:val="%1.%2.%3.%4.%5.%6.%7.%8.%9."/>
      <w:lvlJc w:val="left"/>
      <w:pPr>
        <w:ind w:left="4680" w:hanging="1800"/>
      </w:pPr>
      <w:rPr>
        <w:rFonts w:hint="default"/>
        <w:u w:val="single"/>
      </w:rPr>
    </w:lvl>
  </w:abstractNum>
  <w:abstractNum w:abstractNumId="17">
    <w:nsid w:val="6F376477"/>
    <w:multiLevelType w:val="hybridMultilevel"/>
    <w:tmpl w:val="99B6519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70A076BC"/>
    <w:multiLevelType w:val="multilevel"/>
    <w:tmpl w:val="D3CA6B80"/>
    <w:lvl w:ilvl="0">
      <w:start w:val="3"/>
      <w:numFmt w:val="decimal"/>
      <w:lvlText w:val="%1."/>
      <w:lvlJc w:val="left"/>
      <w:pPr>
        <w:tabs>
          <w:tab w:val="num" w:pos="855"/>
        </w:tabs>
        <w:ind w:left="855" w:hanging="855"/>
      </w:pPr>
    </w:lvl>
    <w:lvl w:ilvl="1">
      <w:start w:val="2"/>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9">
    <w:nsid w:val="73EA15D8"/>
    <w:multiLevelType w:val="singleLevel"/>
    <w:tmpl w:val="04160017"/>
    <w:lvl w:ilvl="0">
      <w:start w:val="1"/>
      <w:numFmt w:val="lowerLetter"/>
      <w:lvlText w:val="%1)"/>
      <w:lvlJc w:val="left"/>
      <w:pPr>
        <w:tabs>
          <w:tab w:val="num" w:pos="360"/>
        </w:tabs>
        <w:ind w:left="360" w:hanging="360"/>
      </w:pPr>
    </w:lvl>
  </w:abstractNum>
  <w:num w:numId="1">
    <w:abstractNumId w:val="15"/>
  </w:num>
  <w:num w:numId="2">
    <w:abstractNumId w:val="14"/>
  </w:num>
  <w:num w:numId="3">
    <w:abstractNumId w:val="10"/>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lvlOverride w:ilvl="0">
      <w:startOverride w:val="1"/>
    </w:lvlOverride>
  </w:num>
  <w:num w:numId="6">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4"/>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3"/>
  </w:num>
  <w:num w:numId="17">
    <w:abstractNumId w:val="16"/>
  </w:num>
  <w:num w:numId="18">
    <w:abstractNumId w:val="4"/>
  </w:num>
  <w:num w:numId="19">
    <w:abstractNumId w:val="17"/>
  </w:num>
  <w:num w:numId="20">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0829"/>
    <w:rsid w:val="00000F73"/>
    <w:rsid w:val="00002C1C"/>
    <w:rsid w:val="00010498"/>
    <w:rsid w:val="00011CE6"/>
    <w:rsid w:val="00015F58"/>
    <w:rsid w:val="0002162B"/>
    <w:rsid w:val="00023616"/>
    <w:rsid w:val="00025913"/>
    <w:rsid w:val="000279FC"/>
    <w:rsid w:val="00031E91"/>
    <w:rsid w:val="000406E5"/>
    <w:rsid w:val="00043013"/>
    <w:rsid w:val="0004484D"/>
    <w:rsid w:val="00045DAA"/>
    <w:rsid w:val="000461C6"/>
    <w:rsid w:val="000543A6"/>
    <w:rsid w:val="00055A47"/>
    <w:rsid w:val="0006069F"/>
    <w:rsid w:val="0006618D"/>
    <w:rsid w:val="00071285"/>
    <w:rsid w:val="00071DE1"/>
    <w:rsid w:val="00072EFF"/>
    <w:rsid w:val="00076382"/>
    <w:rsid w:val="00076853"/>
    <w:rsid w:val="0008302B"/>
    <w:rsid w:val="00084C7E"/>
    <w:rsid w:val="0009145B"/>
    <w:rsid w:val="00092B35"/>
    <w:rsid w:val="00094AAC"/>
    <w:rsid w:val="000A1B82"/>
    <w:rsid w:val="000A1EB1"/>
    <w:rsid w:val="000B1874"/>
    <w:rsid w:val="000B39B7"/>
    <w:rsid w:val="000B619F"/>
    <w:rsid w:val="000C0CFC"/>
    <w:rsid w:val="000C36B0"/>
    <w:rsid w:val="000C38F9"/>
    <w:rsid w:val="000C59AE"/>
    <w:rsid w:val="000D2DFE"/>
    <w:rsid w:val="000D3E3B"/>
    <w:rsid w:val="000D7794"/>
    <w:rsid w:val="000E1C61"/>
    <w:rsid w:val="000E7B4A"/>
    <w:rsid w:val="000F62C2"/>
    <w:rsid w:val="00100E03"/>
    <w:rsid w:val="00104E1B"/>
    <w:rsid w:val="0010634F"/>
    <w:rsid w:val="001072DA"/>
    <w:rsid w:val="0011106E"/>
    <w:rsid w:val="00111E62"/>
    <w:rsid w:val="00112B8D"/>
    <w:rsid w:val="001133FD"/>
    <w:rsid w:val="001207DE"/>
    <w:rsid w:val="00123819"/>
    <w:rsid w:val="00126421"/>
    <w:rsid w:val="0013026E"/>
    <w:rsid w:val="001308C9"/>
    <w:rsid w:val="001312B5"/>
    <w:rsid w:val="00133B5E"/>
    <w:rsid w:val="001371D0"/>
    <w:rsid w:val="001428DF"/>
    <w:rsid w:val="00142CED"/>
    <w:rsid w:val="00145EF0"/>
    <w:rsid w:val="0014671E"/>
    <w:rsid w:val="001539B3"/>
    <w:rsid w:val="00155CB4"/>
    <w:rsid w:val="00157956"/>
    <w:rsid w:val="00157B82"/>
    <w:rsid w:val="00161F9E"/>
    <w:rsid w:val="00162F6E"/>
    <w:rsid w:val="001654A4"/>
    <w:rsid w:val="00165D58"/>
    <w:rsid w:val="001702A4"/>
    <w:rsid w:val="00170E8F"/>
    <w:rsid w:val="001762C7"/>
    <w:rsid w:val="00182C78"/>
    <w:rsid w:val="00182F7C"/>
    <w:rsid w:val="00183224"/>
    <w:rsid w:val="001848CA"/>
    <w:rsid w:val="00185D82"/>
    <w:rsid w:val="00190A01"/>
    <w:rsid w:val="00191420"/>
    <w:rsid w:val="00191695"/>
    <w:rsid w:val="00191B67"/>
    <w:rsid w:val="00191E2F"/>
    <w:rsid w:val="0019512E"/>
    <w:rsid w:val="001A5868"/>
    <w:rsid w:val="001A7884"/>
    <w:rsid w:val="001B220E"/>
    <w:rsid w:val="001B39F7"/>
    <w:rsid w:val="001B3D1E"/>
    <w:rsid w:val="001B4255"/>
    <w:rsid w:val="001B4E0A"/>
    <w:rsid w:val="001B5DB8"/>
    <w:rsid w:val="001B6103"/>
    <w:rsid w:val="001C174D"/>
    <w:rsid w:val="001C2A92"/>
    <w:rsid w:val="001C2C2C"/>
    <w:rsid w:val="001C2D38"/>
    <w:rsid w:val="001C466C"/>
    <w:rsid w:val="001D2338"/>
    <w:rsid w:val="001D3C95"/>
    <w:rsid w:val="001D580D"/>
    <w:rsid w:val="001D72F8"/>
    <w:rsid w:val="001D73EF"/>
    <w:rsid w:val="001E0DAF"/>
    <w:rsid w:val="001E50BA"/>
    <w:rsid w:val="001E551E"/>
    <w:rsid w:val="001E766E"/>
    <w:rsid w:val="001F07AE"/>
    <w:rsid w:val="001F1D9D"/>
    <w:rsid w:val="001F7C22"/>
    <w:rsid w:val="00202CF2"/>
    <w:rsid w:val="00205699"/>
    <w:rsid w:val="0021060A"/>
    <w:rsid w:val="002115D0"/>
    <w:rsid w:val="002117B4"/>
    <w:rsid w:val="002134E6"/>
    <w:rsid w:val="00214ACD"/>
    <w:rsid w:val="00220228"/>
    <w:rsid w:val="002300A6"/>
    <w:rsid w:val="00230E3C"/>
    <w:rsid w:val="00231C8A"/>
    <w:rsid w:val="00231ED7"/>
    <w:rsid w:val="00240BEA"/>
    <w:rsid w:val="002427CA"/>
    <w:rsid w:val="002464F1"/>
    <w:rsid w:val="0025326E"/>
    <w:rsid w:val="00253A6B"/>
    <w:rsid w:val="00253E24"/>
    <w:rsid w:val="0025418F"/>
    <w:rsid w:val="00261AAC"/>
    <w:rsid w:val="0026562D"/>
    <w:rsid w:val="0026586F"/>
    <w:rsid w:val="00273D52"/>
    <w:rsid w:val="00277A29"/>
    <w:rsid w:val="0028257E"/>
    <w:rsid w:val="00282736"/>
    <w:rsid w:val="002849A7"/>
    <w:rsid w:val="00286548"/>
    <w:rsid w:val="00293239"/>
    <w:rsid w:val="00293591"/>
    <w:rsid w:val="00295F9F"/>
    <w:rsid w:val="002A1B81"/>
    <w:rsid w:val="002A6C22"/>
    <w:rsid w:val="002A6E1D"/>
    <w:rsid w:val="002B1935"/>
    <w:rsid w:val="002B193D"/>
    <w:rsid w:val="002B3A4F"/>
    <w:rsid w:val="002B40E6"/>
    <w:rsid w:val="002B6EC2"/>
    <w:rsid w:val="002C0D26"/>
    <w:rsid w:val="002C346A"/>
    <w:rsid w:val="002C36C0"/>
    <w:rsid w:val="002C7C60"/>
    <w:rsid w:val="002D43E2"/>
    <w:rsid w:val="002D5AF5"/>
    <w:rsid w:val="002E0DC3"/>
    <w:rsid w:val="002E1EFA"/>
    <w:rsid w:val="002E5F9D"/>
    <w:rsid w:val="002F1F6E"/>
    <w:rsid w:val="00300718"/>
    <w:rsid w:val="00304126"/>
    <w:rsid w:val="00310403"/>
    <w:rsid w:val="00311D4E"/>
    <w:rsid w:val="00313095"/>
    <w:rsid w:val="00313790"/>
    <w:rsid w:val="00317B74"/>
    <w:rsid w:val="00320488"/>
    <w:rsid w:val="00322541"/>
    <w:rsid w:val="003226FC"/>
    <w:rsid w:val="0033099A"/>
    <w:rsid w:val="003330E9"/>
    <w:rsid w:val="003355EB"/>
    <w:rsid w:val="00337B28"/>
    <w:rsid w:val="00344323"/>
    <w:rsid w:val="003467B6"/>
    <w:rsid w:val="003606CB"/>
    <w:rsid w:val="003654A3"/>
    <w:rsid w:val="00365DB1"/>
    <w:rsid w:val="0036718B"/>
    <w:rsid w:val="003769EB"/>
    <w:rsid w:val="00377D7E"/>
    <w:rsid w:val="00381B6B"/>
    <w:rsid w:val="0038214F"/>
    <w:rsid w:val="003830FD"/>
    <w:rsid w:val="003856BB"/>
    <w:rsid w:val="00392942"/>
    <w:rsid w:val="00395DEC"/>
    <w:rsid w:val="00397065"/>
    <w:rsid w:val="003A4F01"/>
    <w:rsid w:val="003B0B46"/>
    <w:rsid w:val="003B12FD"/>
    <w:rsid w:val="003B77C0"/>
    <w:rsid w:val="003C01A7"/>
    <w:rsid w:val="003C2142"/>
    <w:rsid w:val="003D07E4"/>
    <w:rsid w:val="003D08CF"/>
    <w:rsid w:val="003D2486"/>
    <w:rsid w:val="003E241F"/>
    <w:rsid w:val="003E2796"/>
    <w:rsid w:val="003E71B4"/>
    <w:rsid w:val="003F1E22"/>
    <w:rsid w:val="003F3ADF"/>
    <w:rsid w:val="00401E5D"/>
    <w:rsid w:val="00406CDB"/>
    <w:rsid w:val="00407F96"/>
    <w:rsid w:val="00411661"/>
    <w:rsid w:val="00414613"/>
    <w:rsid w:val="0041660C"/>
    <w:rsid w:val="0041671D"/>
    <w:rsid w:val="0042157A"/>
    <w:rsid w:val="00421CD1"/>
    <w:rsid w:val="0042212A"/>
    <w:rsid w:val="004228D7"/>
    <w:rsid w:val="00422FBA"/>
    <w:rsid w:val="00427FC5"/>
    <w:rsid w:val="00430BA8"/>
    <w:rsid w:val="004317D9"/>
    <w:rsid w:val="0043339F"/>
    <w:rsid w:val="00433DE8"/>
    <w:rsid w:val="00441430"/>
    <w:rsid w:val="00441C31"/>
    <w:rsid w:val="00442273"/>
    <w:rsid w:val="00442F26"/>
    <w:rsid w:val="00443BA1"/>
    <w:rsid w:val="00446CEC"/>
    <w:rsid w:val="00447676"/>
    <w:rsid w:val="00447D47"/>
    <w:rsid w:val="00454054"/>
    <w:rsid w:val="00457020"/>
    <w:rsid w:val="00460BDD"/>
    <w:rsid w:val="004638FA"/>
    <w:rsid w:val="00463FBB"/>
    <w:rsid w:val="00465DE7"/>
    <w:rsid w:val="00471F64"/>
    <w:rsid w:val="00472F98"/>
    <w:rsid w:val="00477400"/>
    <w:rsid w:val="00477AFF"/>
    <w:rsid w:val="00485CB5"/>
    <w:rsid w:val="00486407"/>
    <w:rsid w:val="00487A69"/>
    <w:rsid w:val="004907C0"/>
    <w:rsid w:val="00491932"/>
    <w:rsid w:val="00491ACE"/>
    <w:rsid w:val="00491FF3"/>
    <w:rsid w:val="00494758"/>
    <w:rsid w:val="004947F8"/>
    <w:rsid w:val="004959D0"/>
    <w:rsid w:val="00496966"/>
    <w:rsid w:val="004A5872"/>
    <w:rsid w:val="004A7D1B"/>
    <w:rsid w:val="004B02B7"/>
    <w:rsid w:val="004B2BC0"/>
    <w:rsid w:val="004B4422"/>
    <w:rsid w:val="004C3B3C"/>
    <w:rsid w:val="004C714D"/>
    <w:rsid w:val="004D010B"/>
    <w:rsid w:val="004E0A36"/>
    <w:rsid w:val="004E39EF"/>
    <w:rsid w:val="004F46AA"/>
    <w:rsid w:val="004F5E2D"/>
    <w:rsid w:val="004F68FB"/>
    <w:rsid w:val="00501A40"/>
    <w:rsid w:val="00505AC4"/>
    <w:rsid w:val="00506976"/>
    <w:rsid w:val="00507A40"/>
    <w:rsid w:val="00507DA5"/>
    <w:rsid w:val="00510A84"/>
    <w:rsid w:val="00521A31"/>
    <w:rsid w:val="00521B07"/>
    <w:rsid w:val="00522145"/>
    <w:rsid w:val="005228ED"/>
    <w:rsid w:val="00523329"/>
    <w:rsid w:val="005237DE"/>
    <w:rsid w:val="00526183"/>
    <w:rsid w:val="00530B0D"/>
    <w:rsid w:val="00532D15"/>
    <w:rsid w:val="00537FDC"/>
    <w:rsid w:val="00541362"/>
    <w:rsid w:val="00541A1A"/>
    <w:rsid w:val="005457B5"/>
    <w:rsid w:val="00547645"/>
    <w:rsid w:val="00554D19"/>
    <w:rsid w:val="00561B70"/>
    <w:rsid w:val="00561C01"/>
    <w:rsid w:val="005630DD"/>
    <w:rsid w:val="0056349F"/>
    <w:rsid w:val="0056789E"/>
    <w:rsid w:val="00573B27"/>
    <w:rsid w:val="00575C12"/>
    <w:rsid w:val="005823A4"/>
    <w:rsid w:val="005852E6"/>
    <w:rsid w:val="005900E5"/>
    <w:rsid w:val="005930F9"/>
    <w:rsid w:val="00593204"/>
    <w:rsid w:val="00594D6D"/>
    <w:rsid w:val="005A0D0A"/>
    <w:rsid w:val="005A2251"/>
    <w:rsid w:val="005A2E24"/>
    <w:rsid w:val="005A664D"/>
    <w:rsid w:val="005B1B2A"/>
    <w:rsid w:val="005B1DDF"/>
    <w:rsid w:val="005B1FBB"/>
    <w:rsid w:val="005B4819"/>
    <w:rsid w:val="005B6918"/>
    <w:rsid w:val="005C16AE"/>
    <w:rsid w:val="005D2221"/>
    <w:rsid w:val="005D48FC"/>
    <w:rsid w:val="005D5536"/>
    <w:rsid w:val="005D6591"/>
    <w:rsid w:val="005E2E7D"/>
    <w:rsid w:val="005E44D1"/>
    <w:rsid w:val="005E4E35"/>
    <w:rsid w:val="005E6D4A"/>
    <w:rsid w:val="00600202"/>
    <w:rsid w:val="006002DB"/>
    <w:rsid w:val="00613D15"/>
    <w:rsid w:val="0061622D"/>
    <w:rsid w:val="00620797"/>
    <w:rsid w:val="00620E94"/>
    <w:rsid w:val="0062121B"/>
    <w:rsid w:val="00626851"/>
    <w:rsid w:val="00633213"/>
    <w:rsid w:val="00633509"/>
    <w:rsid w:val="00633FF8"/>
    <w:rsid w:val="0063619A"/>
    <w:rsid w:val="006404E3"/>
    <w:rsid w:val="00642957"/>
    <w:rsid w:val="00644249"/>
    <w:rsid w:val="006450A0"/>
    <w:rsid w:val="006609BA"/>
    <w:rsid w:val="00663656"/>
    <w:rsid w:val="006652FA"/>
    <w:rsid w:val="006709B7"/>
    <w:rsid w:val="00672414"/>
    <w:rsid w:val="00672565"/>
    <w:rsid w:val="006746A7"/>
    <w:rsid w:val="006768EF"/>
    <w:rsid w:val="00683659"/>
    <w:rsid w:val="0068544C"/>
    <w:rsid w:val="0068685B"/>
    <w:rsid w:val="00693E11"/>
    <w:rsid w:val="006A21DF"/>
    <w:rsid w:val="006A3C47"/>
    <w:rsid w:val="006A6BFC"/>
    <w:rsid w:val="006A7040"/>
    <w:rsid w:val="006B003A"/>
    <w:rsid w:val="006B14FE"/>
    <w:rsid w:val="006B1914"/>
    <w:rsid w:val="006B2907"/>
    <w:rsid w:val="006B2AFC"/>
    <w:rsid w:val="006B2F1A"/>
    <w:rsid w:val="006B5209"/>
    <w:rsid w:val="006B5D6E"/>
    <w:rsid w:val="006B6891"/>
    <w:rsid w:val="006B7DF3"/>
    <w:rsid w:val="006C257B"/>
    <w:rsid w:val="006C4B7F"/>
    <w:rsid w:val="006C6717"/>
    <w:rsid w:val="006C6B74"/>
    <w:rsid w:val="006C7031"/>
    <w:rsid w:val="006C7617"/>
    <w:rsid w:val="006C7C5A"/>
    <w:rsid w:val="006D183D"/>
    <w:rsid w:val="006D2BF1"/>
    <w:rsid w:val="006D2FA6"/>
    <w:rsid w:val="006E1203"/>
    <w:rsid w:val="006E3532"/>
    <w:rsid w:val="006E5A89"/>
    <w:rsid w:val="006E7C98"/>
    <w:rsid w:val="006F1EB2"/>
    <w:rsid w:val="006F2424"/>
    <w:rsid w:val="006F4169"/>
    <w:rsid w:val="007022EA"/>
    <w:rsid w:val="00702D47"/>
    <w:rsid w:val="00703F23"/>
    <w:rsid w:val="007046D8"/>
    <w:rsid w:val="0070532E"/>
    <w:rsid w:val="007053F6"/>
    <w:rsid w:val="0070540E"/>
    <w:rsid w:val="00706C0C"/>
    <w:rsid w:val="007071CF"/>
    <w:rsid w:val="00707A9A"/>
    <w:rsid w:val="00710224"/>
    <w:rsid w:val="00710B6E"/>
    <w:rsid w:val="007137CC"/>
    <w:rsid w:val="00714247"/>
    <w:rsid w:val="00714A9E"/>
    <w:rsid w:val="00715432"/>
    <w:rsid w:val="00717BB1"/>
    <w:rsid w:val="007222E0"/>
    <w:rsid w:val="007271EB"/>
    <w:rsid w:val="007313EB"/>
    <w:rsid w:val="007338D4"/>
    <w:rsid w:val="00735DDA"/>
    <w:rsid w:val="007455B0"/>
    <w:rsid w:val="00750E92"/>
    <w:rsid w:val="00752EF4"/>
    <w:rsid w:val="00753C1C"/>
    <w:rsid w:val="00762A7F"/>
    <w:rsid w:val="00762FE7"/>
    <w:rsid w:val="007653A3"/>
    <w:rsid w:val="00772DBE"/>
    <w:rsid w:val="00777419"/>
    <w:rsid w:val="00781232"/>
    <w:rsid w:val="00782B4E"/>
    <w:rsid w:val="00783631"/>
    <w:rsid w:val="00785DDC"/>
    <w:rsid w:val="0079056E"/>
    <w:rsid w:val="0079064F"/>
    <w:rsid w:val="00792B3A"/>
    <w:rsid w:val="007A04D3"/>
    <w:rsid w:val="007B4AD8"/>
    <w:rsid w:val="007B54A5"/>
    <w:rsid w:val="007B5B8A"/>
    <w:rsid w:val="007B6CA3"/>
    <w:rsid w:val="007C49E9"/>
    <w:rsid w:val="007C62C9"/>
    <w:rsid w:val="007C71F9"/>
    <w:rsid w:val="007D30D3"/>
    <w:rsid w:val="007D3FA3"/>
    <w:rsid w:val="007D4848"/>
    <w:rsid w:val="007E0474"/>
    <w:rsid w:val="007E1B58"/>
    <w:rsid w:val="007E2717"/>
    <w:rsid w:val="007E5D31"/>
    <w:rsid w:val="007E659F"/>
    <w:rsid w:val="007E6FC0"/>
    <w:rsid w:val="007E76FD"/>
    <w:rsid w:val="007E78CD"/>
    <w:rsid w:val="007F6252"/>
    <w:rsid w:val="007F6E3C"/>
    <w:rsid w:val="00804A5B"/>
    <w:rsid w:val="00805439"/>
    <w:rsid w:val="00806093"/>
    <w:rsid w:val="00811D94"/>
    <w:rsid w:val="00816D5C"/>
    <w:rsid w:val="00823F70"/>
    <w:rsid w:val="00830778"/>
    <w:rsid w:val="00831272"/>
    <w:rsid w:val="00833B21"/>
    <w:rsid w:val="008340D4"/>
    <w:rsid w:val="00834956"/>
    <w:rsid w:val="00837301"/>
    <w:rsid w:val="00837D51"/>
    <w:rsid w:val="00840CF8"/>
    <w:rsid w:val="0084223B"/>
    <w:rsid w:val="00844DAC"/>
    <w:rsid w:val="00847A14"/>
    <w:rsid w:val="008525AB"/>
    <w:rsid w:val="00855201"/>
    <w:rsid w:val="00862F34"/>
    <w:rsid w:val="00871251"/>
    <w:rsid w:val="00877384"/>
    <w:rsid w:val="00886A3E"/>
    <w:rsid w:val="008929A2"/>
    <w:rsid w:val="00893004"/>
    <w:rsid w:val="008A1C77"/>
    <w:rsid w:val="008A1CB6"/>
    <w:rsid w:val="008A3271"/>
    <w:rsid w:val="008A3A04"/>
    <w:rsid w:val="008A5027"/>
    <w:rsid w:val="008B0CF6"/>
    <w:rsid w:val="008B11A3"/>
    <w:rsid w:val="008B384B"/>
    <w:rsid w:val="008B5852"/>
    <w:rsid w:val="008C15E5"/>
    <w:rsid w:val="008C26AE"/>
    <w:rsid w:val="008C4303"/>
    <w:rsid w:val="008C6BED"/>
    <w:rsid w:val="008D0B77"/>
    <w:rsid w:val="008D5655"/>
    <w:rsid w:val="008D5CAA"/>
    <w:rsid w:val="008D707B"/>
    <w:rsid w:val="008E1D8B"/>
    <w:rsid w:val="008E5B81"/>
    <w:rsid w:val="008E701A"/>
    <w:rsid w:val="008F0844"/>
    <w:rsid w:val="008F3C07"/>
    <w:rsid w:val="00910E30"/>
    <w:rsid w:val="009177F4"/>
    <w:rsid w:val="00923824"/>
    <w:rsid w:val="00927F0B"/>
    <w:rsid w:val="00931377"/>
    <w:rsid w:val="00932899"/>
    <w:rsid w:val="00933497"/>
    <w:rsid w:val="00933562"/>
    <w:rsid w:val="009362D9"/>
    <w:rsid w:val="0094375B"/>
    <w:rsid w:val="0094398D"/>
    <w:rsid w:val="00951C27"/>
    <w:rsid w:val="00953F24"/>
    <w:rsid w:val="00955496"/>
    <w:rsid w:val="00955F4E"/>
    <w:rsid w:val="00956F0D"/>
    <w:rsid w:val="00957603"/>
    <w:rsid w:val="00957D10"/>
    <w:rsid w:val="0096133F"/>
    <w:rsid w:val="00961C07"/>
    <w:rsid w:val="00961F1E"/>
    <w:rsid w:val="00963EFE"/>
    <w:rsid w:val="00966E40"/>
    <w:rsid w:val="00970FCD"/>
    <w:rsid w:val="00974731"/>
    <w:rsid w:val="00977ACD"/>
    <w:rsid w:val="009804A7"/>
    <w:rsid w:val="0098647E"/>
    <w:rsid w:val="0098670A"/>
    <w:rsid w:val="00987E13"/>
    <w:rsid w:val="00990F56"/>
    <w:rsid w:val="00991860"/>
    <w:rsid w:val="009923D8"/>
    <w:rsid w:val="009961CA"/>
    <w:rsid w:val="009A4B2B"/>
    <w:rsid w:val="009A4C89"/>
    <w:rsid w:val="009A542E"/>
    <w:rsid w:val="009B25FB"/>
    <w:rsid w:val="009B424B"/>
    <w:rsid w:val="009B6276"/>
    <w:rsid w:val="009B62FF"/>
    <w:rsid w:val="009B6A2B"/>
    <w:rsid w:val="009C016E"/>
    <w:rsid w:val="009C3316"/>
    <w:rsid w:val="009C7CF5"/>
    <w:rsid w:val="009D12D2"/>
    <w:rsid w:val="009D1766"/>
    <w:rsid w:val="009D31BC"/>
    <w:rsid w:val="009D7EFE"/>
    <w:rsid w:val="009E1446"/>
    <w:rsid w:val="009F728C"/>
    <w:rsid w:val="009F7AC1"/>
    <w:rsid w:val="00A0077B"/>
    <w:rsid w:val="00A04A20"/>
    <w:rsid w:val="00A04AEF"/>
    <w:rsid w:val="00A06A98"/>
    <w:rsid w:val="00A07795"/>
    <w:rsid w:val="00A100C7"/>
    <w:rsid w:val="00A130EA"/>
    <w:rsid w:val="00A23677"/>
    <w:rsid w:val="00A241C3"/>
    <w:rsid w:val="00A323DD"/>
    <w:rsid w:val="00A3271E"/>
    <w:rsid w:val="00A37963"/>
    <w:rsid w:val="00A37BFB"/>
    <w:rsid w:val="00A44E5E"/>
    <w:rsid w:val="00A45583"/>
    <w:rsid w:val="00A46204"/>
    <w:rsid w:val="00A55E94"/>
    <w:rsid w:val="00A57F39"/>
    <w:rsid w:val="00A602B5"/>
    <w:rsid w:val="00A61A37"/>
    <w:rsid w:val="00A72865"/>
    <w:rsid w:val="00A732BF"/>
    <w:rsid w:val="00A766A2"/>
    <w:rsid w:val="00A77BAA"/>
    <w:rsid w:val="00A80CFD"/>
    <w:rsid w:val="00A8794F"/>
    <w:rsid w:val="00A904F2"/>
    <w:rsid w:val="00A923A3"/>
    <w:rsid w:val="00A94941"/>
    <w:rsid w:val="00A965EB"/>
    <w:rsid w:val="00AA14BB"/>
    <w:rsid w:val="00AA33F6"/>
    <w:rsid w:val="00AB01E5"/>
    <w:rsid w:val="00AB1068"/>
    <w:rsid w:val="00AC126A"/>
    <w:rsid w:val="00AC359B"/>
    <w:rsid w:val="00AC4C9F"/>
    <w:rsid w:val="00AD167A"/>
    <w:rsid w:val="00AD17CF"/>
    <w:rsid w:val="00AD3FF6"/>
    <w:rsid w:val="00AD6179"/>
    <w:rsid w:val="00AE3CB5"/>
    <w:rsid w:val="00AE419D"/>
    <w:rsid w:val="00AE7A56"/>
    <w:rsid w:val="00AF15A5"/>
    <w:rsid w:val="00AF676C"/>
    <w:rsid w:val="00B00AF0"/>
    <w:rsid w:val="00B04753"/>
    <w:rsid w:val="00B058E2"/>
    <w:rsid w:val="00B07A3E"/>
    <w:rsid w:val="00B12467"/>
    <w:rsid w:val="00B147A0"/>
    <w:rsid w:val="00B23AF3"/>
    <w:rsid w:val="00B26BDB"/>
    <w:rsid w:val="00B33A66"/>
    <w:rsid w:val="00B35AF7"/>
    <w:rsid w:val="00B416A7"/>
    <w:rsid w:val="00B417CA"/>
    <w:rsid w:val="00B43163"/>
    <w:rsid w:val="00B4604A"/>
    <w:rsid w:val="00B57086"/>
    <w:rsid w:val="00B61E3C"/>
    <w:rsid w:val="00B62FB6"/>
    <w:rsid w:val="00B67835"/>
    <w:rsid w:val="00B8459A"/>
    <w:rsid w:val="00B84E70"/>
    <w:rsid w:val="00B8576B"/>
    <w:rsid w:val="00B928A0"/>
    <w:rsid w:val="00B9449F"/>
    <w:rsid w:val="00B952B0"/>
    <w:rsid w:val="00B958C4"/>
    <w:rsid w:val="00B95F1F"/>
    <w:rsid w:val="00B96B42"/>
    <w:rsid w:val="00BA213D"/>
    <w:rsid w:val="00BA40D9"/>
    <w:rsid w:val="00BA5AA8"/>
    <w:rsid w:val="00BB4CA6"/>
    <w:rsid w:val="00BB5041"/>
    <w:rsid w:val="00BC59A0"/>
    <w:rsid w:val="00BC72DB"/>
    <w:rsid w:val="00BC7C58"/>
    <w:rsid w:val="00BC7F81"/>
    <w:rsid w:val="00BD0B59"/>
    <w:rsid w:val="00BD3607"/>
    <w:rsid w:val="00BD7CFD"/>
    <w:rsid w:val="00BE62BF"/>
    <w:rsid w:val="00BE79F2"/>
    <w:rsid w:val="00BF12EC"/>
    <w:rsid w:val="00BF138E"/>
    <w:rsid w:val="00BF54EF"/>
    <w:rsid w:val="00BF7370"/>
    <w:rsid w:val="00BF7BFC"/>
    <w:rsid w:val="00C1340C"/>
    <w:rsid w:val="00C15B34"/>
    <w:rsid w:val="00C15B41"/>
    <w:rsid w:val="00C16CC3"/>
    <w:rsid w:val="00C1732E"/>
    <w:rsid w:val="00C23872"/>
    <w:rsid w:val="00C25651"/>
    <w:rsid w:val="00C302FE"/>
    <w:rsid w:val="00C32211"/>
    <w:rsid w:val="00C32D62"/>
    <w:rsid w:val="00C33B0A"/>
    <w:rsid w:val="00C358C1"/>
    <w:rsid w:val="00C4292E"/>
    <w:rsid w:val="00C44032"/>
    <w:rsid w:val="00C5414C"/>
    <w:rsid w:val="00C654C4"/>
    <w:rsid w:val="00C65E09"/>
    <w:rsid w:val="00C66E9D"/>
    <w:rsid w:val="00C72314"/>
    <w:rsid w:val="00C77638"/>
    <w:rsid w:val="00C776DD"/>
    <w:rsid w:val="00C81113"/>
    <w:rsid w:val="00C818CC"/>
    <w:rsid w:val="00C81C9F"/>
    <w:rsid w:val="00C827F8"/>
    <w:rsid w:val="00C82C71"/>
    <w:rsid w:val="00C90624"/>
    <w:rsid w:val="00C95A96"/>
    <w:rsid w:val="00CA4865"/>
    <w:rsid w:val="00CA626B"/>
    <w:rsid w:val="00CA769F"/>
    <w:rsid w:val="00CB088B"/>
    <w:rsid w:val="00CB764A"/>
    <w:rsid w:val="00CC0449"/>
    <w:rsid w:val="00CC5652"/>
    <w:rsid w:val="00CD0829"/>
    <w:rsid w:val="00CD46F9"/>
    <w:rsid w:val="00CD52C0"/>
    <w:rsid w:val="00CD665C"/>
    <w:rsid w:val="00CD74E3"/>
    <w:rsid w:val="00CE30B7"/>
    <w:rsid w:val="00CE3D1C"/>
    <w:rsid w:val="00CE4927"/>
    <w:rsid w:val="00CF53EA"/>
    <w:rsid w:val="00CF58D8"/>
    <w:rsid w:val="00CF6749"/>
    <w:rsid w:val="00CF74FB"/>
    <w:rsid w:val="00D01D11"/>
    <w:rsid w:val="00D02D67"/>
    <w:rsid w:val="00D02FD2"/>
    <w:rsid w:val="00D0354B"/>
    <w:rsid w:val="00D03919"/>
    <w:rsid w:val="00D06750"/>
    <w:rsid w:val="00D06846"/>
    <w:rsid w:val="00D072AF"/>
    <w:rsid w:val="00D133B4"/>
    <w:rsid w:val="00D157F3"/>
    <w:rsid w:val="00D2448C"/>
    <w:rsid w:val="00D24BD5"/>
    <w:rsid w:val="00D25A85"/>
    <w:rsid w:val="00D2673E"/>
    <w:rsid w:val="00D33513"/>
    <w:rsid w:val="00D34FC4"/>
    <w:rsid w:val="00D35BC0"/>
    <w:rsid w:val="00D372A4"/>
    <w:rsid w:val="00D4275B"/>
    <w:rsid w:val="00D42CBB"/>
    <w:rsid w:val="00D4304D"/>
    <w:rsid w:val="00D464BE"/>
    <w:rsid w:val="00D50D1C"/>
    <w:rsid w:val="00D528C1"/>
    <w:rsid w:val="00D53EE6"/>
    <w:rsid w:val="00D546B6"/>
    <w:rsid w:val="00D55F6D"/>
    <w:rsid w:val="00D563FA"/>
    <w:rsid w:val="00D64119"/>
    <w:rsid w:val="00D6470A"/>
    <w:rsid w:val="00D66BEB"/>
    <w:rsid w:val="00D6741B"/>
    <w:rsid w:val="00D74967"/>
    <w:rsid w:val="00D753B5"/>
    <w:rsid w:val="00D76939"/>
    <w:rsid w:val="00D76977"/>
    <w:rsid w:val="00D77EC0"/>
    <w:rsid w:val="00D80864"/>
    <w:rsid w:val="00D80DA5"/>
    <w:rsid w:val="00D82569"/>
    <w:rsid w:val="00D836FB"/>
    <w:rsid w:val="00D83EC4"/>
    <w:rsid w:val="00D87EDE"/>
    <w:rsid w:val="00D906F8"/>
    <w:rsid w:val="00DA3D68"/>
    <w:rsid w:val="00DA50FE"/>
    <w:rsid w:val="00DA5B96"/>
    <w:rsid w:val="00DA7144"/>
    <w:rsid w:val="00DB3264"/>
    <w:rsid w:val="00DB3283"/>
    <w:rsid w:val="00DC494C"/>
    <w:rsid w:val="00DC622A"/>
    <w:rsid w:val="00DD0112"/>
    <w:rsid w:val="00DD4294"/>
    <w:rsid w:val="00DD52F7"/>
    <w:rsid w:val="00DD56AE"/>
    <w:rsid w:val="00DD6D13"/>
    <w:rsid w:val="00DE009D"/>
    <w:rsid w:val="00DE3464"/>
    <w:rsid w:val="00DE3C89"/>
    <w:rsid w:val="00DE4292"/>
    <w:rsid w:val="00DF11C2"/>
    <w:rsid w:val="00DF3341"/>
    <w:rsid w:val="00DF495F"/>
    <w:rsid w:val="00DF4A73"/>
    <w:rsid w:val="00E075A6"/>
    <w:rsid w:val="00E10154"/>
    <w:rsid w:val="00E11509"/>
    <w:rsid w:val="00E116F0"/>
    <w:rsid w:val="00E129B9"/>
    <w:rsid w:val="00E1369C"/>
    <w:rsid w:val="00E14911"/>
    <w:rsid w:val="00E164B8"/>
    <w:rsid w:val="00E17EEA"/>
    <w:rsid w:val="00E31D40"/>
    <w:rsid w:val="00E32212"/>
    <w:rsid w:val="00E377BE"/>
    <w:rsid w:val="00E37F62"/>
    <w:rsid w:val="00E40EA4"/>
    <w:rsid w:val="00E43C85"/>
    <w:rsid w:val="00E50234"/>
    <w:rsid w:val="00E504E0"/>
    <w:rsid w:val="00E5299F"/>
    <w:rsid w:val="00E5753A"/>
    <w:rsid w:val="00E623C8"/>
    <w:rsid w:val="00E63864"/>
    <w:rsid w:val="00E63CD0"/>
    <w:rsid w:val="00E74628"/>
    <w:rsid w:val="00E74D4B"/>
    <w:rsid w:val="00E753E4"/>
    <w:rsid w:val="00E76C66"/>
    <w:rsid w:val="00E821DF"/>
    <w:rsid w:val="00E82587"/>
    <w:rsid w:val="00E877B1"/>
    <w:rsid w:val="00E91055"/>
    <w:rsid w:val="00E91F74"/>
    <w:rsid w:val="00E94A29"/>
    <w:rsid w:val="00E959F3"/>
    <w:rsid w:val="00E95A2B"/>
    <w:rsid w:val="00EA05A4"/>
    <w:rsid w:val="00EA2176"/>
    <w:rsid w:val="00EA27DA"/>
    <w:rsid w:val="00EA2E73"/>
    <w:rsid w:val="00EA3F9F"/>
    <w:rsid w:val="00EA6113"/>
    <w:rsid w:val="00EB34AA"/>
    <w:rsid w:val="00EB3C16"/>
    <w:rsid w:val="00EC000C"/>
    <w:rsid w:val="00EC12CE"/>
    <w:rsid w:val="00EE454E"/>
    <w:rsid w:val="00EE5B3C"/>
    <w:rsid w:val="00EF22AA"/>
    <w:rsid w:val="00EF2DDD"/>
    <w:rsid w:val="00EF5C7E"/>
    <w:rsid w:val="00EF6FEA"/>
    <w:rsid w:val="00F0444B"/>
    <w:rsid w:val="00F04669"/>
    <w:rsid w:val="00F17030"/>
    <w:rsid w:val="00F20CC9"/>
    <w:rsid w:val="00F222A3"/>
    <w:rsid w:val="00F30FF4"/>
    <w:rsid w:val="00F359D2"/>
    <w:rsid w:val="00F35B61"/>
    <w:rsid w:val="00F367E7"/>
    <w:rsid w:val="00F41A65"/>
    <w:rsid w:val="00F44241"/>
    <w:rsid w:val="00F47CB8"/>
    <w:rsid w:val="00F47FC9"/>
    <w:rsid w:val="00F5275F"/>
    <w:rsid w:val="00F54CB2"/>
    <w:rsid w:val="00F625E9"/>
    <w:rsid w:val="00F70965"/>
    <w:rsid w:val="00F76746"/>
    <w:rsid w:val="00F77C29"/>
    <w:rsid w:val="00F8359C"/>
    <w:rsid w:val="00F84C36"/>
    <w:rsid w:val="00F923BB"/>
    <w:rsid w:val="00F92626"/>
    <w:rsid w:val="00F94BA7"/>
    <w:rsid w:val="00F957B7"/>
    <w:rsid w:val="00F9784C"/>
    <w:rsid w:val="00FA32E1"/>
    <w:rsid w:val="00FA714A"/>
    <w:rsid w:val="00FB029B"/>
    <w:rsid w:val="00FB151F"/>
    <w:rsid w:val="00FB4231"/>
    <w:rsid w:val="00FB53B9"/>
    <w:rsid w:val="00FB7829"/>
    <w:rsid w:val="00FC0CA3"/>
    <w:rsid w:val="00FC4F0B"/>
    <w:rsid w:val="00FD1A29"/>
    <w:rsid w:val="00FD2DED"/>
    <w:rsid w:val="00FD320E"/>
    <w:rsid w:val="00FD7A28"/>
    <w:rsid w:val="00FE03D4"/>
    <w:rsid w:val="00FE0D51"/>
    <w:rsid w:val="00FE30F3"/>
    <w:rsid w:val="00FE3A6A"/>
    <w:rsid w:val="00FE45CD"/>
    <w:rsid w:val="00FE561A"/>
    <w:rsid w:val="00FE6A08"/>
    <w:rsid w:val="00FE6BE3"/>
    <w:rsid w:val="00FF0FE0"/>
    <w:rsid w:val="00FF1700"/>
    <w:rsid w:val="00FF22ED"/>
    <w:rsid w:val="00FF5476"/>
    <w:rsid w:val="00FF571B"/>
    <w:rsid w:val="00FF5B4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9" w:qFormat="1"/>
    <w:lsdException w:name="heading 6" w:qFormat="1"/>
    <w:lsdException w:name="heading 7" w:qFormat="1"/>
    <w:lsdException w:name="heading 8" w:semiHidden="1" w:unhideWhenUsed="1"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71E"/>
    <w:rPr>
      <w:rFonts w:eastAsia="SimSun"/>
      <w:sz w:val="24"/>
      <w:szCs w:val="24"/>
      <w:lang w:eastAsia="zh-CN"/>
    </w:rPr>
  </w:style>
  <w:style w:type="paragraph" w:styleId="Ttulo1">
    <w:name w:val="heading 1"/>
    <w:basedOn w:val="Normal"/>
    <w:next w:val="Normal"/>
    <w:link w:val="Ttulo1Char"/>
    <w:qFormat/>
    <w:rsid w:val="00CD0829"/>
    <w:pPr>
      <w:keepNext/>
      <w:spacing w:before="240" w:after="60"/>
      <w:outlineLvl w:val="0"/>
    </w:pPr>
    <w:rPr>
      <w:rFonts w:ascii="Arial" w:eastAsia="Calibri" w:hAnsi="Arial" w:cs="Arial"/>
      <w:b/>
      <w:bCs/>
      <w:kern w:val="32"/>
      <w:sz w:val="32"/>
      <w:szCs w:val="32"/>
      <w:lang w:eastAsia="pt-BR"/>
    </w:rPr>
  </w:style>
  <w:style w:type="paragraph" w:styleId="Ttulo2">
    <w:name w:val="heading 2"/>
    <w:basedOn w:val="Normal"/>
    <w:next w:val="Normal"/>
    <w:link w:val="Ttulo2Char"/>
    <w:qFormat/>
    <w:rsid w:val="001654A4"/>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qFormat/>
    <w:rsid w:val="00CD0829"/>
    <w:pPr>
      <w:keepNext/>
      <w:jc w:val="both"/>
      <w:outlineLvl w:val="2"/>
    </w:pPr>
    <w:rPr>
      <w:rFonts w:eastAsia="Calibri"/>
      <w:b/>
      <w:bCs/>
      <w:sz w:val="22"/>
      <w:szCs w:val="22"/>
      <w:lang w:eastAsia="pt-BR"/>
    </w:rPr>
  </w:style>
  <w:style w:type="paragraph" w:styleId="Ttulo4">
    <w:name w:val="heading 4"/>
    <w:basedOn w:val="Normal"/>
    <w:next w:val="Normal"/>
    <w:link w:val="Ttulo4Char"/>
    <w:qFormat/>
    <w:rsid w:val="00CD0829"/>
    <w:pPr>
      <w:keepNext/>
      <w:spacing w:before="240" w:after="60"/>
      <w:outlineLvl w:val="3"/>
    </w:pPr>
    <w:rPr>
      <w:b/>
      <w:bCs/>
      <w:sz w:val="28"/>
      <w:szCs w:val="28"/>
    </w:rPr>
  </w:style>
  <w:style w:type="paragraph" w:styleId="Ttulo5">
    <w:name w:val="heading 5"/>
    <w:basedOn w:val="Normal"/>
    <w:next w:val="Normal"/>
    <w:link w:val="Ttulo5Char"/>
    <w:uiPriority w:val="99"/>
    <w:qFormat/>
    <w:rsid w:val="001654A4"/>
    <w:pPr>
      <w:keepNext/>
      <w:tabs>
        <w:tab w:val="left" w:pos="944"/>
        <w:tab w:val="left" w:pos="1844"/>
        <w:tab w:val="left" w:pos="2744"/>
        <w:tab w:val="left" w:pos="6524"/>
        <w:tab w:val="left" w:pos="8144"/>
        <w:tab w:val="left" w:pos="9095"/>
        <w:tab w:val="left" w:pos="10001"/>
      </w:tabs>
      <w:ind w:left="116"/>
      <w:jc w:val="center"/>
      <w:outlineLvl w:val="4"/>
    </w:pPr>
    <w:rPr>
      <w:rFonts w:ascii="Comic Sans MS" w:eastAsia="Calibri" w:hAnsi="Comic Sans MS"/>
      <w:b/>
      <w:sz w:val="22"/>
      <w:szCs w:val="22"/>
      <w:lang w:eastAsia="pt-BR"/>
    </w:rPr>
  </w:style>
  <w:style w:type="paragraph" w:styleId="Ttulo6">
    <w:name w:val="heading 6"/>
    <w:basedOn w:val="Normal"/>
    <w:next w:val="Normal"/>
    <w:link w:val="Ttulo6Char"/>
    <w:qFormat/>
    <w:rsid w:val="00CD0829"/>
    <w:pPr>
      <w:keepNext/>
      <w:tabs>
        <w:tab w:val="num" w:pos="0"/>
      </w:tabs>
      <w:ind w:firstLine="1985"/>
      <w:outlineLvl w:val="5"/>
    </w:pPr>
    <w:rPr>
      <w:rFonts w:eastAsia="Calibri"/>
      <w:lang w:eastAsia="ar-SA"/>
    </w:rPr>
  </w:style>
  <w:style w:type="paragraph" w:styleId="Ttulo7">
    <w:name w:val="heading 7"/>
    <w:basedOn w:val="Normal"/>
    <w:next w:val="Normal"/>
    <w:link w:val="Ttulo7Char"/>
    <w:qFormat/>
    <w:rsid w:val="001654A4"/>
    <w:pPr>
      <w:keepNext/>
      <w:jc w:val="center"/>
      <w:outlineLvl w:val="6"/>
    </w:pPr>
    <w:rPr>
      <w:rFonts w:eastAsia="Calibri"/>
      <w:szCs w:val="20"/>
      <w:lang w:eastAsia="pt-BR"/>
    </w:rPr>
  </w:style>
  <w:style w:type="paragraph" w:styleId="Ttulo9">
    <w:name w:val="heading 9"/>
    <w:basedOn w:val="Normal"/>
    <w:next w:val="Normal"/>
    <w:link w:val="Ttulo9Char"/>
    <w:qFormat/>
    <w:rsid w:val="00CD0829"/>
    <w:pPr>
      <w:keepNext/>
      <w:ind w:firstLine="3402"/>
      <w:outlineLvl w:val="8"/>
    </w:pPr>
    <w:rPr>
      <w:rFonts w:eastAsia="Calibri"/>
      <w:b/>
      <w:bCs/>
      <w:lang w:eastAsia="ar-SA"/>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character" w:customStyle="1" w:styleId="Ttulo1Char">
    <w:name w:val="Título 1 Char"/>
    <w:link w:val="Ttulo1"/>
    <w:locked/>
    <w:rsid w:val="00CD0829"/>
    <w:rPr>
      <w:rFonts w:ascii="Arial" w:eastAsia="Calibri" w:hAnsi="Arial" w:cs="Arial"/>
      <w:b/>
      <w:bCs/>
      <w:kern w:val="32"/>
      <w:sz w:val="32"/>
      <w:szCs w:val="32"/>
      <w:lang w:val="pt-BR" w:eastAsia="pt-BR" w:bidi="ar-SA"/>
    </w:rPr>
  </w:style>
  <w:style w:type="character" w:customStyle="1" w:styleId="Ttulo3Char">
    <w:name w:val="Título 3 Char"/>
    <w:link w:val="Ttulo3"/>
    <w:locked/>
    <w:rsid w:val="00CD0829"/>
    <w:rPr>
      <w:rFonts w:eastAsia="Calibri"/>
      <w:b/>
      <w:bCs/>
      <w:sz w:val="22"/>
      <w:szCs w:val="22"/>
      <w:lang w:val="pt-BR" w:eastAsia="pt-BR" w:bidi="ar-SA"/>
    </w:rPr>
  </w:style>
  <w:style w:type="character" w:customStyle="1" w:styleId="Ttulo4Char">
    <w:name w:val="Título 4 Char"/>
    <w:link w:val="Ttulo4"/>
    <w:locked/>
    <w:rsid w:val="00CD0829"/>
    <w:rPr>
      <w:rFonts w:eastAsia="SimSun"/>
      <w:b/>
      <w:bCs/>
      <w:sz w:val="28"/>
      <w:szCs w:val="28"/>
      <w:lang w:val="pt-BR" w:eastAsia="zh-CN" w:bidi="ar-SA"/>
    </w:rPr>
  </w:style>
  <w:style w:type="character" w:customStyle="1" w:styleId="Ttulo6Char">
    <w:name w:val="Título 6 Char"/>
    <w:link w:val="Ttulo6"/>
    <w:locked/>
    <w:rsid w:val="00CD0829"/>
    <w:rPr>
      <w:rFonts w:eastAsia="Calibri"/>
      <w:sz w:val="24"/>
      <w:szCs w:val="24"/>
      <w:lang w:val="pt-BR" w:eastAsia="ar-SA" w:bidi="ar-SA"/>
    </w:rPr>
  </w:style>
  <w:style w:type="character" w:customStyle="1" w:styleId="Ttulo9Char">
    <w:name w:val="Título 9 Char"/>
    <w:link w:val="Ttulo9"/>
    <w:locked/>
    <w:rsid w:val="00CD0829"/>
    <w:rPr>
      <w:rFonts w:eastAsia="Calibri"/>
      <w:b/>
      <w:bCs/>
      <w:sz w:val="24"/>
      <w:szCs w:val="24"/>
      <w:lang w:val="pt-BR" w:eastAsia="ar-SA" w:bidi="ar-SA"/>
    </w:rPr>
  </w:style>
  <w:style w:type="paragraph" w:styleId="Corpodetexto">
    <w:name w:val="Body Text"/>
    <w:basedOn w:val="Normal"/>
    <w:link w:val="CorpodetextoChar"/>
    <w:rsid w:val="00CD0829"/>
    <w:pPr>
      <w:jc w:val="both"/>
    </w:pPr>
    <w:rPr>
      <w:rFonts w:eastAsia="Calibri"/>
      <w:lang w:eastAsia="pt-BR"/>
    </w:rPr>
  </w:style>
  <w:style w:type="character" w:customStyle="1" w:styleId="CorpodetextoChar">
    <w:name w:val="Corpo de texto Char"/>
    <w:link w:val="Corpodetexto"/>
    <w:locked/>
    <w:rsid w:val="00CD0829"/>
    <w:rPr>
      <w:rFonts w:eastAsia="Calibri"/>
      <w:sz w:val="24"/>
      <w:szCs w:val="24"/>
      <w:lang w:val="pt-BR" w:eastAsia="pt-BR" w:bidi="ar-SA"/>
    </w:rPr>
  </w:style>
  <w:style w:type="character" w:styleId="Hyperlink">
    <w:name w:val="Hyperlink"/>
    <w:rsid w:val="00CD0829"/>
    <w:rPr>
      <w:rFonts w:cs="Times New Roman"/>
      <w:color w:val="0000FF"/>
      <w:u w:val="single"/>
    </w:rPr>
  </w:style>
  <w:style w:type="paragraph" w:styleId="Recuodecorpodetexto">
    <w:name w:val="Body Text Indent"/>
    <w:basedOn w:val="Normal"/>
    <w:link w:val="RecuodecorpodetextoChar"/>
    <w:rsid w:val="00CD0829"/>
    <w:pPr>
      <w:spacing w:after="120"/>
      <w:ind w:left="283"/>
    </w:pPr>
  </w:style>
  <w:style w:type="character" w:customStyle="1" w:styleId="RecuodecorpodetextoChar">
    <w:name w:val="Recuo de corpo de texto Char"/>
    <w:link w:val="Recuodecorpodetexto"/>
    <w:locked/>
    <w:rsid w:val="00CD0829"/>
    <w:rPr>
      <w:rFonts w:eastAsia="SimSun"/>
      <w:sz w:val="24"/>
      <w:szCs w:val="24"/>
      <w:lang w:val="pt-BR" w:eastAsia="zh-CN" w:bidi="ar-SA"/>
    </w:rPr>
  </w:style>
  <w:style w:type="paragraph" w:styleId="Corpodetexto2">
    <w:name w:val="Body Text 2"/>
    <w:basedOn w:val="Normal"/>
    <w:link w:val="Corpodetexto2Char"/>
    <w:rsid w:val="00CD0829"/>
    <w:pPr>
      <w:spacing w:after="120" w:line="480" w:lineRule="auto"/>
    </w:pPr>
  </w:style>
  <w:style w:type="character" w:customStyle="1" w:styleId="Corpodetexto2Char">
    <w:name w:val="Corpo de texto 2 Char"/>
    <w:link w:val="Corpodetexto2"/>
    <w:locked/>
    <w:rsid w:val="00CD0829"/>
    <w:rPr>
      <w:rFonts w:eastAsia="SimSun"/>
      <w:sz w:val="24"/>
      <w:szCs w:val="24"/>
      <w:lang w:val="pt-BR" w:eastAsia="zh-CN" w:bidi="ar-SA"/>
    </w:rPr>
  </w:style>
  <w:style w:type="paragraph" w:styleId="Corpodetexto3">
    <w:name w:val="Body Text 3"/>
    <w:basedOn w:val="Normal"/>
    <w:link w:val="Corpodetexto3Char"/>
    <w:rsid w:val="00CD0829"/>
    <w:pPr>
      <w:spacing w:after="120"/>
    </w:pPr>
    <w:rPr>
      <w:sz w:val="16"/>
      <w:szCs w:val="16"/>
    </w:rPr>
  </w:style>
  <w:style w:type="character" w:customStyle="1" w:styleId="Corpodetexto3Char">
    <w:name w:val="Corpo de texto 3 Char"/>
    <w:link w:val="Corpodetexto3"/>
    <w:locked/>
    <w:rsid w:val="00CD0829"/>
    <w:rPr>
      <w:rFonts w:eastAsia="SimSun"/>
      <w:sz w:val="16"/>
      <w:szCs w:val="16"/>
      <w:lang w:val="pt-BR" w:eastAsia="zh-CN" w:bidi="ar-SA"/>
    </w:rPr>
  </w:style>
  <w:style w:type="paragraph" w:styleId="Recuodecorpodetexto2">
    <w:name w:val="Body Text Indent 2"/>
    <w:basedOn w:val="Normal"/>
    <w:link w:val="Recuodecorpodetexto2Char"/>
    <w:rsid w:val="00CD0829"/>
    <w:pPr>
      <w:spacing w:after="120" w:line="480" w:lineRule="auto"/>
      <w:ind w:left="283"/>
    </w:pPr>
  </w:style>
  <w:style w:type="character" w:customStyle="1" w:styleId="Recuodecorpodetexto2Char">
    <w:name w:val="Recuo de corpo de texto 2 Char"/>
    <w:link w:val="Recuodecorpodetexto2"/>
    <w:locked/>
    <w:rsid w:val="00CD0829"/>
    <w:rPr>
      <w:rFonts w:eastAsia="SimSun"/>
      <w:sz w:val="24"/>
      <w:szCs w:val="24"/>
      <w:lang w:val="pt-BR" w:eastAsia="zh-CN" w:bidi="ar-SA"/>
    </w:rPr>
  </w:style>
  <w:style w:type="paragraph" w:styleId="Cabealho">
    <w:name w:val="header"/>
    <w:basedOn w:val="Normal"/>
    <w:link w:val="CabealhoChar"/>
    <w:rsid w:val="00CD0829"/>
    <w:pPr>
      <w:tabs>
        <w:tab w:val="center" w:pos="4419"/>
        <w:tab w:val="right" w:pos="8838"/>
      </w:tabs>
    </w:pPr>
    <w:rPr>
      <w:rFonts w:eastAsia="Calibri"/>
      <w:lang w:eastAsia="pt-BR"/>
    </w:rPr>
  </w:style>
  <w:style w:type="character" w:customStyle="1" w:styleId="CabealhoChar">
    <w:name w:val="Cabeçalho Char"/>
    <w:link w:val="Cabealho"/>
    <w:locked/>
    <w:rsid w:val="00CD0829"/>
    <w:rPr>
      <w:rFonts w:eastAsia="Calibri"/>
      <w:sz w:val="24"/>
      <w:szCs w:val="24"/>
      <w:lang w:val="pt-BR" w:eastAsia="pt-BR" w:bidi="ar-SA"/>
    </w:rPr>
  </w:style>
  <w:style w:type="paragraph" w:customStyle="1" w:styleId="WW-Recuodecorpodetexto3">
    <w:name w:val="WW-Recuo de corpo de texto 3"/>
    <w:basedOn w:val="Normal"/>
    <w:rsid w:val="00CD0829"/>
    <w:pPr>
      <w:ind w:left="709" w:hanging="709"/>
      <w:jc w:val="both"/>
    </w:pPr>
    <w:rPr>
      <w:rFonts w:eastAsia="Calibri"/>
      <w:lang w:eastAsia="ar-SA"/>
    </w:rPr>
  </w:style>
  <w:style w:type="paragraph" w:customStyle="1" w:styleId="WW-Corpodetexto3">
    <w:name w:val="WW-Corpo de texto 3"/>
    <w:basedOn w:val="Normal"/>
    <w:rsid w:val="00CD0829"/>
    <w:pPr>
      <w:jc w:val="both"/>
    </w:pPr>
    <w:rPr>
      <w:rFonts w:eastAsia="Calibri"/>
      <w:lang w:eastAsia="ar-SA"/>
    </w:rPr>
  </w:style>
  <w:style w:type="paragraph" w:customStyle="1" w:styleId="Textopadro">
    <w:name w:val="Texto padrão"/>
    <w:basedOn w:val="Normal"/>
    <w:rsid w:val="00CD0829"/>
    <w:pPr>
      <w:widowControl w:val="0"/>
    </w:pPr>
    <w:rPr>
      <w:rFonts w:eastAsia="Calibri"/>
      <w:lang w:val="en-US" w:eastAsia="pt-BR"/>
    </w:rPr>
  </w:style>
  <w:style w:type="paragraph" w:customStyle="1" w:styleId="WW-Corpodetexto2">
    <w:name w:val="WW-Corpo de texto 2"/>
    <w:basedOn w:val="Normal"/>
    <w:rsid w:val="00CD0829"/>
    <w:rPr>
      <w:rFonts w:eastAsia="Calibri"/>
      <w:lang w:eastAsia="ar-SA"/>
    </w:rPr>
  </w:style>
  <w:style w:type="paragraph" w:customStyle="1" w:styleId="Corpo">
    <w:name w:val="Corpo"/>
    <w:rsid w:val="00CD0829"/>
    <w:rPr>
      <w:rFonts w:eastAsia="Calibri"/>
      <w:color w:val="000000"/>
    </w:rPr>
  </w:style>
  <w:style w:type="paragraph" w:styleId="NormalWeb">
    <w:name w:val="Normal (Web)"/>
    <w:basedOn w:val="Normal"/>
    <w:rsid w:val="00CD0829"/>
    <w:pPr>
      <w:spacing w:before="100" w:beforeAutospacing="1" w:after="100" w:afterAutospacing="1"/>
    </w:pPr>
    <w:rPr>
      <w:rFonts w:eastAsia="Calibri"/>
      <w:lang w:eastAsia="pt-BR"/>
    </w:rPr>
  </w:style>
  <w:style w:type="paragraph" w:customStyle="1" w:styleId="font5">
    <w:name w:val="font5"/>
    <w:basedOn w:val="Normal"/>
    <w:rsid w:val="00CD0829"/>
    <w:pPr>
      <w:spacing w:before="280" w:after="280"/>
    </w:pPr>
    <w:rPr>
      <w:rFonts w:ascii="Arial" w:eastAsia="Calibri" w:hAnsi="Arial" w:cs="Arial"/>
      <w:sz w:val="22"/>
      <w:szCs w:val="22"/>
      <w:lang w:eastAsia="ar-SA"/>
    </w:rPr>
  </w:style>
  <w:style w:type="character" w:styleId="Forte">
    <w:name w:val="Strong"/>
    <w:qFormat/>
    <w:rsid w:val="00CD0829"/>
    <w:rPr>
      <w:rFonts w:cs="Times New Roman"/>
      <w:b/>
      <w:bCs/>
    </w:rPr>
  </w:style>
  <w:style w:type="paragraph" w:styleId="Lista4">
    <w:name w:val="List 4"/>
    <w:basedOn w:val="Normal"/>
    <w:rsid w:val="00CD0829"/>
    <w:pPr>
      <w:ind w:left="1132" w:hanging="283"/>
    </w:pPr>
    <w:rPr>
      <w:rFonts w:eastAsia="Calibri"/>
      <w:lang w:eastAsia="pt-BR"/>
    </w:rPr>
  </w:style>
  <w:style w:type="paragraph" w:customStyle="1" w:styleId="corpo0">
    <w:name w:val="corpo"/>
    <w:basedOn w:val="Normal"/>
    <w:rsid w:val="00CD0829"/>
    <w:pPr>
      <w:spacing w:before="100" w:beforeAutospacing="1" w:after="100" w:afterAutospacing="1"/>
    </w:pPr>
    <w:rPr>
      <w:rFonts w:eastAsia="Calibri"/>
      <w:lang w:eastAsia="pt-BR"/>
    </w:rPr>
  </w:style>
  <w:style w:type="paragraph" w:styleId="Recuodecorpodetexto3">
    <w:name w:val="Body Text Indent 3"/>
    <w:basedOn w:val="Normal"/>
    <w:link w:val="Recuodecorpodetexto3Char"/>
    <w:rsid w:val="00CD0829"/>
    <w:pPr>
      <w:spacing w:after="120"/>
      <w:ind w:left="283"/>
    </w:pPr>
    <w:rPr>
      <w:sz w:val="16"/>
      <w:szCs w:val="16"/>
    </w:rPr>
  </w:style>
  <w:style w:type="character" w:customStyle="1" w:styleId="Recuodecorpodetexto3Char">
    <w:name w:val="Recuo de corpo de texto 3 Char"/>
    <w:link w:val="Recuodecorpodetexto3"/>
    <w:locked/>
    <w:rsid w:val="00CD0829"/>
    <w:rPr>
      <w:rFonts w:eastAsia="SimSun"/>
      <w:sz w:val="16"/>
      <w:szCs w:val="16"/>
      <w:lang w:val="pt-BR" w:eastAsia="zh-CN" w:bidi="ar-SA"/>
    </w:rPr>
  </w:style>
  <w:style w:type="paragraph" w:customStyle="1" w:styleId="xl22">
    <w:name w:val="xl22"/>
    <w:basedOn w:val="Normal"/>
    <w:rsid w:val="00CD0829"/>
    <w:pPr>
      <w:spacing w:before="280" w:after="280"/>
    </w:pPr>
    <w:rPr>
      <w:rFonts w:ascii="Arial" w:eastAsia="Calibri" w:hAnsi="Arial" w:cs="Arial"/>
      <w:b/>
      <w:bCs/>
      <w:lang w:eastAsia="ar-SA"/>
    </w:rPr>
  </w:style>
  <w:style w:type="paragraph" w:styleId="Rodap">
    <w:name w:val="footer"/>
    <w:basedOn w:val="Normal"/>
    <w:link w:val="RodapChar"/>
    <w:uiPriority w:val="99"/>
    <w:rsid w:val="00CD0829"/>
    <w:pPr>
      <w:tabs>
        <w:tab w:val="center" w:pos="4419"/>
        <w:tab w:val="right" w:pos="8838"/>
      </w:tabs>
      <w:overflowPunct w:val="0"/>
      <w:autoSpaceDE w:val="0"/>
      <w:autoSpaceDN w:val="0"/>
      <w:adjustRightInd w:val="0"/>
      <w:textAlignment w:val="baseline"/>
    </w:pPr>
    <w:rPr>
      <w:rFonts w:ascii="Courier (W1)" w:eastAsia="Calibri" w:hAnsi="Courier (W1)" w:cs="Courier (W1)"/>
      <w:color w:val="000000"/>
      <w:lang w:eastAsia="pt-BR"/>
    </w:rPr>
  </w:style>
  <w:style w:type="character" w:customStyle="1" w:styleId="RodapChar">
    <w:name w:val="Rodapé Char"/>
    <w:link w:val="Rodap"/>
    <w:uiPriority w:val="99"/>
    <w:locked/>
    <w:rsid w:val="00CD0829"/>
    <w:rPr>
      <w:rFonts w:ascii="Courier (W1)" w:eastAsia="Calibri" w:hAnsi="Courier (W1)" w:cs="Courier (W1)"/>
      <w:color w:val="000000"/>
      <w:sz w:val="24"/>
      <w:szCs w:val="24"/>
      <w:lang w:val="pt-BR" w:eastAsia="pt-BR" w:bidi="ar-SA"/>
    </w:rPr>
  </w:style>
  <w:style w:type="character" w:styleId="Nmerodepgina">
    <w:name w:val="page number"/>
    <w:rsid w:val="00CD0829"/>
    <w:rPr>
      <w:rFonts w:cs="Times New Roman"/>
    </w:rPr>
  </w:style>
  <w:style w:type="paragraph" w:styleId="PargrafodaLista">
    <w:name w:val="List Paragraph"/>
    <w:basedOn w:val="Normal"/>
    <w:uiPriority w:val="34"/>
    <w:qFormat/>
    <w:rsid w:val="00CD0829"/>
    <w:pPr>
      <w:spacing w:after="200" w:line="276" w:lineRule="auto"/>
      <w:ind w:left="720"/>
      <w:contextualSpacing/>
    </w:pPr>
    <w:rPr>
      <w:rFonts w:ascii="Calibri" w:eastAsia="Calibri" w:hAnsi="Calibri"/>
      <w:sz w:val="22"/>
      <w:szCs w:val="22"/>
      <w:lang w:eastAsia="en-US"/>
    </w:rPr>
  </w:style>
  <w:style w:type="character" w:customStyle="1" w:styleId="titletext1">
    <w:name w:val="titletext1"/>
    <w:rsid w:val="00CD0829"/>
    <w:rPr>
      <w:rFonts w:cs="Times New Roman"/>
      <w:b/>
      <w:bCs/>
      <w:color w:val="031333"/>
      <w:sz w:val="17"/>
      <w:szCs w:val="17"/>
    </w:rPr>
  </w:style>
  <w:style w:type="table" w:styleId="Tabelacomgrade">
    <w:name w:val="Table Grid"/>
    <w:basedOn w:val="Tabelanormal"/>
    <w:rsid w:val="00CD0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belinformacao1">
    <w:name w:val="labelinformacao1"/>
    <w:rsid w:val="00834956"/>
    <w:rPr>
      <w:rFonts w:cs="Times New Roman"/>
      <w:b/>
      <w:bCs/>
      <w:color w:val="000000"/>
      <w:sz w:val="24"/>
      <w:szCs w:val="24"/>
    </w:rPr>
  </w:style>
  <w:style w:type="paragraph" w:styleId="Subttulo">
    <w:name w:val="Subtitle"/>
    <w:basedOn w:val="Normal"/>
    <w:link w:val="SubttuloChar"/>
    <w:qFormat/>
    <w:rsid w:val="00FE6A08"/>
    <w:pPr>
      <w:jc w:val="center"/>
    </w:pPr>
    <w:rPr>
      <w:rFonts w:ascii="Courier New" w:eastAsia="Times New Roman" w:hAnsi="Courier New" w:cs="Courier New"/>
      <w:b/>
      <w:bCs/>
      <w:color w:val="000000"/>
      <w:sz w:val="22"/>
      <w:lang w:eastAsia="pt-BR"/>
    </w:rPr>
  </w:style>
  <w:style w:type="character" w:customStyle="1" w:styleId="SubttuloChar">
    <w:name w:val="Subtítulo Char"/>
    <w:link w:val="Subttulo"/>
    <w:locked/>
    <w:rsid w:val="00FE6A08"/>
    <w:rPr>
      <w:rFonts w:ascii="Courier New" w:hAnsi="Courier New" w:cs="Courier New"/>
      <w:b/>
      <w:bCs/>
      <w:color w:val="000000"/>
      <w:sz w:val="22"/>
      <w:szCs w:val="24"/>
      <w:lang w:val="pt-BR" w:eastAsia="pt-BR" w:bidi="ar-SA"/>
    </w:rPr>
  </w:style>
  <w:style w:type="paragraph" w:customStyle="1" w:styleId="Corpodetexto21">
    <w:name w:val="Corpo de texto 21"/>
    <w:basedOn w:val="Normal"/>
    <w:rsid w:val="001654A4"/>
    <w:pPr>
      <w:jc w:val="both"/>
    </w:pPr>
    <w:rPr>
      <w:rFonts w:eastAsia="Calibri"/>
      <w:szCs w:val="20"/>
      <w:lang w:eastAsia="pt-BR"/>
    </w:rPr>
  </w:style>
  <w:style w:type="paragraph" w:customStyle="1" w:styleId="ListParagraph">
    <w:name w:val="List Paragraph"/>
    <w:basedOn w:val="Normal"/>
    <w:rsid w:val="001654A4"/>
    <w:pPr>
      <w:spacing w:line="360" w:lineRule="auto"/>
      <w:ind w:left="720" w:firstLine="1134"/>
      <w:contextualSpacing/>
      <w:jc w:val="both"/>
    </w:pPr>
    <w:rPr>
      <w:rFonts w:ascii="Calibri" w:eastAsia="Times New Roman" w:hAnsi="Calibri"/>
      <w:sz w:val="22"/>
      <w:szCs w:val="22"/>
      <w:lang w:eastAsia="en-US"/>
    </w:rPr>
  </w:style>
  <w:style w:type="paragraph" w:styleId="Textodebalo">
    <w:name w:val="Balloon Text"/>
    <w:basedOn w:val="Normal"/>
    <w:link w:val="TextodebaloChar"/>
    <w:semiHidden/>
    <w:rsid w:val="001654A4"/>
    <w:pPr>
      <w:ind w:right="335"/>
      <w:jc w:val="both"/>
    </w:pPr>
    <w:rPr>
      <w:rFonts w:ascii="Tahoma" w:eastAsia="Times New Roman" w:hAnsi="Tahoma" w:cs="Tahoma"/>
      <w:color w:val="000000"/>
      <w:w w:val="120"/>
      <w:sz w:val="16"/>
      <w:szCs w:val="16"/>
      <w:lang w:eastAsia="en-US"/>
    </w:rPr>
  </w:style>
  <w:style w:type="character" w:customStyle="1" w:styleId="TextodebaloChar">
    <w:name w:val="Texto de balão Char"/>
    <w:link w:val="Textodebalo"/>
    <w:semiHidden/>
    <w:locked/>
    <w:rsid w:val="001654A4"/>
    <w:rPr>
      <w:rFonts w:ascii="Tahoma" w:hAnsi="Tahoma" w:cs="Tahoma"/>
      <w:color w:val="000000"/>
      <w:w w:val="120"/>
      <w:sz w:val="16"/>
      <w:szCs w:val="16"/>
      <w:lang w:val="pt-BR" w:eastAsia="en-US" w:bidi="ar-SA"/>
    </w:rPr>
  </w:style>
  <w:style w:type="character" w:customStyle="1" w:styleId="Ttulo2Char">
    <w:name w:val="Título 2 Char"/>
    <w:link w:val="Ttulo2"/>
    <w:locked/>
    <w:rsid w:val="001654A4"/>
    <w:rPr>
      <w:rFonts w:ascii="Arial" w:eastAsia="SimSun" w:hAnsi="Arial" w:cs="Arial"/>
      <w:b/>
      <w:bCs/>
      <w:i/>
      <w:iCs/>
      <w:sz w:val="28"/>
      <w:szCs w:val="28"/>
      <w:lang w:val="pt-BR" w:eastAsia="zh-CN" w:bidi="ar-SA"/>
    </w:rPr>
  </w:style>
  <w:style w:type="character" w:customStyle="1" w:styleId="Ttulo5Char">
    <w:name w:val="Título 5 Char"/>
    <w:link w:val="Ttulo5"/>
    <w:uiPriority w:val="99"/>
    <w:locked/>
    <w:rsid w:val="001654A4"/>
    <w:rPr>
      <w:rFonts w:ascii="Comic Sans MS" w:eastAsia="Calibri" w:hAnsi="Comic Sans MS"/>
      <w:b/>
      <w:sz w:val="22"/>
      <w:szCs w:val="22"/>
      <w:lang w:val="pt-BR" w:eastAsia="pt-BR" w:bidi="ar-SA"/>
    </w:rPr>
  </w:style>
  <w:style w:type="character" w:customStyle="1" w:styleId="Ttulo7Char">
    <w:name w:val="Título 7 Char"/>
    <w:link w:val="Ttulo7"/>
    <w:locked/>
    <w:rsid w:val="001654A4"/>
    <w:rPr>
      <w:rFonts w:eastAsia="Calibri"/>
      <w:sz w:val="24"/>
      <w:lang w:val="pt-BR" w:eastAsia="pt-BR" w:bidi="ar-SA"/>
    </w:rPr>
  </w:style>
  <w:style w:type="paragraph" w:styleId="Ttulo">
    <w:name w:val="Title"/>
    <w:basedOn w:val="Normal"/>
    <w:link w:val="TtuloChar"/>
    <w:qFormat/>
    <w:rsid w:val="001654A4"/>
    <w:pPr>
      <w:jc w:val="center"/>
    </w:pPr>
    <w:rPr>
      <w:rFonts w:eastAsia="Calibri"/>
      <w:b/>
      <w:szCs w:val="20"/>
      <w:lang w:eastAsia="pt-BR"/>
    </w:rPr>
  </w:style>
  <w:style w:type="character" w:customStyle="1" w:styleId="TtuloChar">
    <w:name w:val="Título Char"/>
    <w:link w:val="Ttulo"/>
    <w:locked/>
    <w:rsid w:val="001654A4"/>
    <w:rPr>
      <w:rFonts w:eastAsia="Calibri"/>
      <w:b/>
      <w:sz w:val="24"/>
      <w:lang w:val="pt-BR" w:eastAsia="pt-BR" w:bidi="ar-SA"/>
    </w:rPr>
  </w:style>
  <w:style w:type="character" w:styleId="HiperlinkVisitado">
    <w:name w:val="FollowedHyperlink"/>
    <w:rsid w:val="001654A4"/>
    <w:rPr>
      <w:rFonts w:cs="Times New Roman"/>
      <w:color w:val="800080"/>
      <w:u w:val="single"/>
    </w:rPr>
  </w:style>
  <w:style w:type="paragraph" w:customStyle="1" w:styleId="xl23">
    <w:name w:val="xl23"/>
    <w:basedOn w:val="Normal"/>
    <w:rsid w:val="001654A4"/>
    <w:pPr>
      <w:spacing w:before="100" w:beforeAutospacing="1" w:after="100" w:afterAutospacing="1"/>
    </w:pPr>
    <w:rPr>
      <w:rFonts w:ascii="Courier New" w:eastAsia="Calibri" w:hAnsi="Courier New" w:cs="Courier New"/>
      <w:lang w:eastAsia="pt-BR"/>
    </w:rPr>
  </w:style>
  <w:style w:type="paragraph" w:customStyle="1" w:styleId="xl24">
    <w:name w:val="xl24"/>
    <w:basedOn w:val="Normal"/>
    <w:rsid w:val="001654A4"/>
    <w:pPr>
      <w:spacing w:before="100" w:beforeAutospacing="1" w:after="100" w:afterAutospacing="1"/>
      <w:jc w:val="both"/>
      <w:textAlignment w:val="top"/>
    </w:pPr>
    <w:rPr>
      <w:rFonts w:ascii="Courier New" w:eastAsia="Calibri" w:hAnsi="Courier New" w:cs="Courier New"/>
      <w:lang w:eastAsia="pt-BR"/>
    </w:rPr>
  </w:style>
  <w:style w:type="paragraph" w:customStyle="1" w:styleId="xl25">
    <w:name w:val="xl25"/>
    <w:basedOn w:val="Normal"/>
    <w:rsid w:val="001654A4"/>
    <w:pPr>
      <w:pBdr>
        <w:left w:val="single" w:sz="4" w:space="0" w:color="auto"/>
        <w:right w:val="single" w:sz="4" w:space="0" w:color="auto"/>
      </w:pBdr>
      <w:spacing w:before="100" w:beforeAutospacing="1" w:after="100" w:afterAutospacing="1"/>
      <w:jc w:val="center"/>
    </w:pPr>
    <w:rPr>
      <w:rFonts w:ascii="Courier New" w:eastAsia="Calibri" w:hAnsi="Courier New" w:cs="Courier New"/>
      <w:sz w:val="22"/>
      <w:szCs w:val="22"/>
      <w:lang w:eastAsia="pt-BR"/>
    </w:rPr>
  </w:style>
  <w:style w:type="paragraph" w:customStyle="1" w:styleId="xl26">
    <w:name w:val="xl26"/>
    <w:basedOn w:val="Normal"/>
    <w:rsid w:val="001654A4"/>
    <w:pPr>
      <w:pBdr>
        <w:right w:val="single" w:sz="4" w:space="0" w:color="auto"/>
      </w:pBdr>
      <w:spacing w:before="100" w:beforeAutospacing="1" w:after="100" w:afterAutospacing="1"/>
      <w:jc w:val="center"/>
      <w:textAlignment w:val="top"/>
    </w:pPr>
    <w:rPr>
      <w:rFonts w:ascii="Courier New" w:eastAsia="Calibri" w:hAnsi="Courier New" w:cs="Courier New"/>
      <w:sz w:val="22"/>
      <w:szCs w:val="22"/>
      <w:lang w:eastAsia="pt-BR"/>
    </w:rPr>
  </w:style>
  <w:style w:type="paragraph" w:customStyle="1" w:styleId="xl27">
    <w:name w:val="xl27"/>
    <w:basedOn w:val="Normal"/>
    <w:rsid w:val="001654A4"/>
    <w:pPr>
      <w:spacing w:before="100" w:beforeAutospacing="1" w:after="100" w:afterAutospacing="1"/>
      <w:jc w:val="both"/>
      <w:textAlignment w:val="top"/>
    </w:pPr>
    <w:rPr>
      <w:rFonts w:ascii="Courier New" w:eastAsia="Calibri" w:hAnsi="Courier New" w:cs="Courier New"/>
      <w:sz w:val="22"/>
      <w:szCs w:val="22"/>
      <w:lang w:eastAsia="pt-BR"/>
    </w:rPr>
  </w:style>
  <w:style w:type="paragraph" w:customStyle="1" w:styleId="xl28">
    <w:name w:val="xl28"/>
    <w:basedOn w:val="Normal"/>
    <w:rsid w:val="001654A4"/>
    <w:pPr>
      <w:pBdr>
        <w:right w:val="single" w:sz="4" w:space="0" w:color="auto"/>
      </w:pBdr>
      <w:spacing w:before="100" w:beforeAutospacing="1" w:after="100" w:afterAutospacing="1"/>
      <w:jc w:val="both"/>
      <w:textAlignment w:val="top"/>
    </w:pPr>
    <w:rPr>
      <w:rFonts w:ascii="Courier New" w:eastAsia="Calibri" w:hAnsi="Courier New" w:cs="Courier New"/>
      <w:sz w:val="22"/>
      <w:szCs w:val="22"/>
      <w:lang w:eastAsia="pt-BR"/>
    </w:rPr>
  </w:style>
  <w:style w:type="paragraph" w:customStyle="1" w:styleId="xl29">
    <w:name w:val="xl29"/>
    <w:basedOn w:val="Normal"/>
    <w:rsid w:val="001654A4"/>
    <w:pPr>
      <w:spacing w:before="100" w:beforeAutospacing="1" w:after="100" w:afterAutospacing="1"/>
      <w:jc w:val="both"/>
      <w:textAlignment w:val="top"/>
    </w:pPr>
    <w:rPr>
      <w:rFonts w:ascii="Courier New" w:eastAsia="Calibri" w:hAnsi="Courier New" w:cs="Courier New"/>
      <w:sz w:val="18"/>
      <w:szCs w:val="18"/>
      <w:lang w:eastAsia="pt-BR"/>
    </w:rPr>
  </w:style>
  <w:style w:type="paragraph" w:customStyle="1" w:styleId="xl30">
    <w:name w:val="xl30"/>
    <w:basedOn w:val="Normal"/>
    <w:rsid w:val="001654A4"/>
    <w:pPr>
      <w:pBdr>
        <w:left w:val="single" w:sz="4" w:space="0" w:color="auto"/>
        <w:right w:val="single" w:sz="4" w:space="0" w:color="auto"/>
      </w:pBdr>
      <w:spacing w:before="100" w:beforeAutospacing="1" w:after="100" w:afterAutospacing="1"/>
      <w:jc w:val="center"/>
    </w:pPr>
    <w:rPr>
      <w:rFonts w:ascii="Courier New" w:eastAsia="Calibri" w:hAnsi="Courier New" w:cs="Courier New"/>
      <w:sz w:val="22"/>
      <w:szCs w:val="22"/>
      <w:lang w:eastAsia="pt-BR"/>
    </w:rPr>
  </w:style>
  <w:style w:type="paragraph" w:customStyle="1" w:styleId="xl31">
    <w:name w:val="xl31"/>
    <w:basedOn w:val="Normal"/>
    <w:rsid w:val="001654A4"/>
    <w:pPr>
      <w:pBdr>
        <w:right w:val="single" w:sz="4" w:space="0" w:color="auto"/>
      </w:pBdr>
      <w:spacing w:before="100" w:beforeAutospacing="1" w:after="100" w:afterAutospacing="1"/>
      <w:jc w:val="center"/>
    </w:pPr>
    <w:rPr>
      <w:rFonts w:ascii="Courier New" w:eastAsia="Calibri" w:hAnsi="Courier New" w:cs="Courier New"/>
      <w:lang w:eastAsia="pt-BR"/>
    </w:rPr>
  </w:style>
  <w:style w:type="paragraph" w:customStyle="1" w:styleId="xl32">
    <w:name w:val="xl32"/>
    <w:basedOn w:val="Normal"/>
    <w:rsid w:val="001654A4"/>
    <w:pPr>
      <w:pBdr>
        <w:right w:val="single" w:sz="4" w:space="0" w:color="auto"/>
      </w:pBdr>
      <w:spacing w:before="100" w:beforeAutospacing="1" w:after="100" w:afterAutospacing="1"/>
      <w:jc w:val="center"/>
      <w:textAlignment w:val="top"/>
    </w:pPr>
    <w:rPr>
      <w:rFonts w:ascii="Courier New" w:eastAsia="Calibri" w:hAnsi="Courier New" w:cs="Courier New"/>
      <w:lang w:eastAsia="pt-BR"/>
    </w:rPr>
  </w:style>
  <w:style w:type="paragraph" w:customStyle="1" w:styleId="xl33">
    <w:name w:val="xl33"/>
    <w:basedOn w:val="Normal"/>
    <w:rsid w:val="001654A4"/>
    <w:pPr>
      <w:shd w:val="clear" w:color="auto" w:fill="FFFFFF"/>
      <w:spacing w:before="100" w:beforeAutospacing="1" w:after="100" w:afterAutospacing="1"/>
      <w:jc w:val="both"/>
      <w:textAlignment w:val="top"/>
    </w:pPr>
    <w:rPr>
      <w:rFonts w:ascii="Courier New" w:eastAsia="Calibri" w:hAnsi="Courier New" w:cs="Courier New"/>
      <w:lang w:eastAsia="pt-BR"/>
    </w:rPr>
  </w:style>
  <w:style w:type="paragraph" w:customStyle="1" w:styleId="xl34">
    <w:name w:val="xl34"/>
    <w:basedOn w:val="Normal"/>
    <w:rsid w:val="001654A4"/>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eastAsia="Calibri" w:hAnsi="Courier New" w:cs="Courier New"/>
      <w:b/>
      <w:bCs/>
      <w:lang w:eastAsia="pt-BR"/>
    </w:rPr>
  </w:style>
  <w:style w:type="paragraph" w:customStyle="1" w:styleId="xl35">
    <w:name w:val="xl35"/>
    <w:basedOn w:val="Normal"/>
    <w:rsid w:val="001654A4"/>
    <w:pPr>
      <w:pBdr>
        <w:right w:val="single" w:sz="4" w:space="0" w:color="auto"/>
      </w:pBdr>
      <w:spacing w:before="100" w:beforeAutospacing="1" w:after="100" w:afterAutospacing="1"/>
      <w:textAlignment w:val="top"/>
    </w:pPr>
    <w:rPr>
      <w:rFonts w:ascii="Courier New" w:eastAsia="Calibri" w:hAnsi="Courier New" w:cs="Courier New"/>
      <w:sz w:val="22"/>
      <w:szCs w:val="22"/>
      <w:lang w:eastAsia="pt-BR"/>
    </w:rPr>
  </w:style>
  <w:style w:type="paragraph" w:customStyle="1" w:styleId="xl36">
    <w:name w:val="xl36"/>
    <w:basedOn w:val="Normal"/>
    <w:rsid w:val="001654A4"/>
    <w:pPr>
      <w:pBdr>
        <w:left w:val="single" w:sz="4" w:space="0" w:color="auto"/>
      </w:pBdr>
      <w:spacing w:before="100" w:beforeAutospacing="1" w:after="100" w:afterAutospacing="1"/>
    </w:pPr>
    <w:rPr>
      <w:rFonts w:ascii="Arial" w:eastAsia="Calibri" w:hAnsi="Arial" w:cs="Arial"/>
      <w:sz w:val="16"/>
      <w:szCs w:val="16"/>
      <w:lang w:eastAsia="pt-BR"/>
    </w:rPr>
  </w:style>
  <w:style w:type="paragraph" w:customStyle="1" w:styleId="xl37">
    <w:name w:val="xl37"/>
    <w:basedOn w:val="Normal"/>
    <w:rsid w:val="001654A4"/>
    <w:pPr>
      <w:pBdr>
        <w:right w:val="single" w:sz="4" w:space="0" w:color="auto"/>
      </w:pBdr>
      <w:spacing w:before="100" w:beforeAutospacing="1" w:after="100" w:afterAutospacing="1"/>
    </w:pPr>
    <w:rPr>
      <w:rFonts w:ascii="Courier New" w:eastAsia="Calibri" w:hAnsi="Courier New" w:cs="Courier New"/>
      <w:lang w:eastAsia="pt-BR"/>
    </w:rPr>
  </w:style>
  <w:style w:type="paragraph" w:customStyle="1" w:styleId="xl38">
    <w:name w:val="xl38"/>
    <w:basedOn w:val="Normal"/>
    <w:rsid w:val="001654A4"/>
    <w:pPr>
      <w:pBdr>
        <w:right w:val="single" w:sz="4" w:space="0" w:color="auto"/>
      </w:pBdr>
      <w:spacing w:before="100" w:beforeAutospacing="1" w:after="100" w:afterAutospacing="1"/>
      <w:jc w:val="center"/>
    </w:pPr>
    <w:rPr>
      <w:rFonts w:ascii="Courier New" w:eastAsia="Calibri" w:hAnsi="Courier New" w:cs="Courier New"/>
      <w:sz w:val="22"/>
      <w:szCs w:val="22"/>
      <w:lang w:eastAsia="pt-BR"/>
    </w:rPr>
  </w:style>
  <w:style w:type="paragraph" w:customStyle="1" w:styleId="xl39">
    <w:name w:val="xl39"/>
    <w:basedOn w:val="Normal"/>
    <w:rsid w:val="001654A4"/>
    <w:pPr>
      <w:spacing w:before="100" w:beforeAutospacing="1" w:after="100" w:afterAutospacing="1"/>
    </w:pPr>
    <w:rPr>
      <w:rFonts w:ascii="Courier New" w:eastAsia="Calibri" w:hAnsi="Courier New" w:cs="Courier New"/>
      <w:b/>
      <w:bCs/>
      <w:lang w:eastAsia="pt-BR"/>
    </w:rPr>
  </w:style>
  <w:style w:type="paragraph" w:customStyle="1" w:styleId="xl40">
    <w:name w:val="xl40"/>
    <w:basedOn w:val="Normal"/>
    <w:rsid w:val="001654A4"/>
    <w:pPr>
      <w:pBdr>
        <w:top w:val="single" w:sz="4" w:space="0" w:color="auto"/>
        <w:left w:val="single" w:sz="4" w:space="0" w:color="auto"/>
        <w:right w:val="single" w:sz="4" w:space="0" w:color="auto"/>
      </w:pBdr>
      <w:spacing w:before="100" w:beforeAutospacing="1" w:after="100" w:afterAutospacing="1"/>
    </w:pPr>
    <w:rPr>
      <w:rFonts w:eastAsia="Calibri"/>
      <w:lang w:eastAsia="pt-BR"/>
    </w:rPr>
  </w:style>
  <w:style w:type="paragraph" w:customStyle="1" w:styleId="xl41">
    <w:name w:val="xl41"/>
    <w:basedOn w:val="Normal"/>
    <w:rsid w:val="001654A4"/>
    <w:pPr>
      <w:pBdr>
        <w:top w:val="single" w:sz="4" w:space="0" w:color="auto"/>
        <w:right w:val="single" w:sz="4" w:space="0" w:color="auto"/>
      </w:pBdr>
      <w:spacing w:before="100" w:beforeAutospacing="1" w:after="100" w:afterAutospacing="1"/>
    </w:pPr>
    <w:rPr>
      <w:rFonts w:eastAsia="Calibri"/>
      <w:lang w:eastAsia="pt-BR"/>
    </w:rPr>
  </w:style>
  <w:style w:type="paragraph" w:customStyle="1" w:styleId="xl42">
    <w:name w:val="xl42"/>
    <w:basedOn w:val="Normal"/>
    <w:rsid w:val="001654A4"/>
    <w:pPr>
      <w:pBdr>
        <w:left w:val="single" w:sz="4" w:space="0" w:color="auto"/>
      </w:pBdr>
      <w:spacing w:before="100" w:beforeAutospacing="1" w:after="100" w:afterAutospacing="1"/>
      <w:jc w:val="center"/>
    </w:pPr>
    <w:rPr>
      <w:rFonts w:ascii="Courier New" w:eastAsia="Calibri" w:hAnsi="Courier New" w:cs="Courier New"/>
      <w:sz w:val="22"/>
      <w:szCs w:val="22"/>
      <w:lang w:eastAsia="pt-BR"/>
    </w:rPr>
  </w:style>
  <w:style w:type="paragraph" w:customStyle="1" w:styleId="xl43">
    <w:name w:val="xl43"/>
    <w:basedOn w:val="Normal"/>
    <w:rsid w:val="001654A4"/>
    <w:pPr>
      <w:pBdr>
        <w:left w:val="single" w:sz="4" w:space="0" w:color="auto"/>
        <w:right w:val="single" w:sz="4" w:space="0" w:color="auto"/>
      </w:pBdr>
      <w:spacing w:before="100" w:beforeAutospacing="1" w:after="100" w:afterAutospacing="1"/>
      <w:jc w:val="center"/>
      <w:textAlignment w:val="top"/>
    </w:pPr>
    <w:rPr>
      <w:rFonts w:ascii="Courier New" w:eastAsia="Calibri" w:hAnsi="Courier New" w:cs="Courier New"/>
      <w:sz w:val="22"/>
      <w:szCs w:val="22"/>
      <w:lang w:eastAsia="pt-BR"/>
    </w:rPr>
  </w:style>
  <w:style w:type="paragraph" w:customStyle="1" w:styleId="xl44">
    <w:name w:val="xl44"/>
    <w:basedOn w:val="Normal"/>
    <w:rsid w:val="001654A4"/>
    <w:pPr>
      <w:pBdr>
        <w:left w:val="single" w:sz="4" w:space="0" w:color="auto"/>
      </w:pBdr>
      <w:spacing w:before="100" w:beforeAutospacing="1" w:after="100" w:afterAutospacing="1"/>
      <w:jc w:val="center"/>
    </w:pPr>
    <w:rPr>
      <w:rFonts w:ascii="Courier New" w:eastAsia="Calibri" w:hAnsi="Courier New" w:cs="Courier New"/>
      <w:sz w:val="22"/>
      <w:szCs w:val="22"/>
      <w:lang w:eastAsia="pt-BR"/>
    </w:rPr>
  </w:style>
  <w:style w:type="paragraph" w:customStyle="1" w:styleId="xl45">
    <w:name w:val="xl45"/>
    <w:basedOn w:val="Normal"/>
    <w:rsid w:val="001654A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ourier New" w:eastAsia="Calibri" w:hAnsi="Courier New" w:cs="Courier New"/>
      <w:b/>
      <w:bCs/>
      <w:lang w:eastAsia="pt-BR"/>
    </w:rPr>
  </w:style>
  <w:style w:type="paragraph" w:customStyle="1" w:styleId="xl46">
    <w:name w:val="xl46"/>
    <w:basedOn w:val="Normal"/>
    <w:rsid w:val="001654A4"/>
    <w:pPr>
      <w:pBdr>
        <w:top w:val="single" w:sz="4" w:space="0" w:color="auto"/>
      </w:pBdr>
      <w:spacing w:before="100" w:beforeAutospacing="1" w:after="100" w:afterAutospacing="1"/>
      <w:textAlignment w:val="top"/>
    </w:pPr>
    <w:rPr>
      <w:rFonts w:ascii="Courier New" w:eastAsia="Calibri" w:hAnsi="Courier New" w:cs="Courier New"/>
      <w:sz w:val="22"/>
      <w:szCs w:val="22"/>
      <w:lang w:eastAsia="pt-BR"/>
    </w:rPr>
  </w:style>
  <w:style w:type="paragraph" w:customStyle="1" w:styleId="xl47">
    <w:name w:val="xl47"/>
    <w:basedOn w:val="Normal"/>
    <w:rsid w:val="001654A4"/>
    <w:pPr>
      <w:pBdr>
        <w:top w:val="single" w:sz="4" w:space="0" w:color="auto"/>
        <w:right w:val="single" w:sz="4" w:space="0" w:color="auto"/>
      </w:pBdr>
      <w:spacing w:before="100" w:beforeAutospacing="1" w:after="100" w:afterAutospacing="1"/>
      <w:textAlignment w:val="top"/>
    </w:pPr>
    <w:rPr>
      <w:rFonts w:ascii="Courier New" w:eastAsia="Calibri" w:hAnsi="Courier New" w:cs="Courier New"/>
      <w:sz w:val="22"/>
      <w:szCs w:val="22"/>
      <w:lang w:eastAsia="pt-BR"/>
    </w:rPr>
  </w:style>
  <w:style w:type="paragraph" w:customStyle="1" w:styleId="xl48">
    <w:name w:val="xl48"/>
    <w:basedOn w:val="Normal"/>
    <w:rsid w:val="001654A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ourier New" w:eastAsia="Calibri" w:hAnsi="Courier New" w:cs="Courier New"/>
      <w:b/>
      <w:bCs/>
      <w:lang w:eastAsia="pt-BR"/>
    </w:rPr>
  </w:style>
  <w:style w:type="paragraph" w:customStyle="1" w:styleId="xl49">
    <w:name w:val="xl49"/>
    <w:basedOn w:val="Normal"/>
    <w:rsid w:val="001654A4"/>
    <w:pPr>
      <w:spacing w:before="100" w:beforeAutospacing="1" w:after="100" w:afterAutospacing="1"/>
      <w:jc w:val="both"/>
      <w:textAlignment w:val="top"/>
    </w:pPr>
    <w:rPr>
      <w:rFonts w:ascii="Courier New" w:eastAsia="Calibri" w:hAnsi="Courier New" w:cs="Courier New"/>
      <w:sz w:val="22"/>
      <w:szCs w:val="22"/>
      <w:lang w:eastAsia="pt-BR"/>
    </w:rPr>
  </w:style>
  <w:style w:type="paragraph" w:customStyle="1" w:styleId="xl50">
    <w:name w:val="xl50"/>
    <w:basedOn w:val="Normal"/>
    <w:rsid w:val="001654A4"/>
    <w:pPr>
      <w:pBdr>
        <w:right w:val="single" w:sz="4" w:space="0" w:color="auto"/>
      </w:pBdr>
      <w:spacing w:before="100" w:beforeAutospacing="1" w:after="100" w:afterAutospacing="1"/>
      <w:jc w:val="both"/>
      <w:textAlignment w:val="top"/>
    </w:pPr>
    <w:rPr>
      <w:rFonts w:ascii="Courier New" w:eastAsia="Calibri" w:hAnsi="Courier New" w:cs="Courier New"/>
      <w:sz w:val="22"/>
      <w:szCs w:val="22"/>
      <w:lang w:eastAsia="pt-BR"/>
    </w:rPr>
  </w:style>
  <w:style w:type="paragraph" w:customStyle="1" w:styleId="xl51">
    <w:name w:val="xl51"/>
    <w:basedOn w:val="Normal"/>
    <w:rsid w:val="001654A4"/>
    <w:pPr>
      <w:spacing w:before="100" w:beforeAutospacing="1" w:after="100" w:afterAutospacing="1"/>
      <w:jc w:val="both"/>
      <w:textAlignment w:val="top"/>
    </w:pPr>
    <w:rPr>
      <w:rFonts w:ascii="Courier New" w:eastAsia="Calibri" w:hAnsi="Courier New" w:cs="Courier New"/>
      <w:lang w:eastAsia="pt-BR"/>
    </w:rPr>
  </w:style>
  <w:style w:type="paragraph" w:customStyle="1" w:styleId="xl52">
    <w:name w:val="xl52"/>
    <w:basedOn w:val="Normal"/>
    <w:rsid w:val="001654A4"/>
    <w:pPr>
      <w:pBdr>
        <w:right w:val="single" w:sz="4" w:space="0" w:color="auto"/>
      </w:pBdr>
      <w:spacing w:before="100" w:beforeAutospacing="1" w:after="100" w:afterAutospacing="1"/>
      <w:jc w:val="both"/>
      <w:textAlignment w:val="top"/>
    </w:pPr>
    <w:rPr>
      <w:rFonts w:ascii="Courier New" w:eastAsia="Calibri" w:hAnsi="Courier New" w:cs="Courier New"/>
      <w:lang w:eastAsia="pt-BR"/>
    </w:rPr>
  </w:style>
  <w:style w:type="paragraph" w:customStyle="1" w:styleId="xl53">
    <w:name w:val="xl53"/>
    <w:basedOn w:val="Normal"/>
    <w:rsid w:val="001654A4"/>
    <w:pPr>
      <w:spacing w:before="100" w:beforeAutospacing="1" w:after="100" w:afterAutospacing="1"/>
      <w:jc w:val="both"/>
      <w:textAlignment w:val="top"/>
    </w:pPr>
    <w:rPr>
      <w:rFonts w:ascii="Courier New" w:eastAsia="Calibri" w:hAnsi="Courier New" w:cs="Courier New"/>
      <w:sz w:val="18"/>
      <w:szCs w:val="18"/>
      <w:lang w:eastAsia="pt-BR"/>
    </w:rPr>
  </w:style>
  <w:style w:type="paragraph" w:customStyle="1" w:styleId="xl54">
    <w:name w:val="xl54"/>
    <w:basedOn w:val="Normal"/>
    <w:rsid w:val="001654A4"/>
    <w:pPr>
      <w:pBdr>
        <w:right w:val="single" w:sz="4" w:space="0" w:color="auto"/>
      </w:pBdr>
      <w:spacing w:before="100" w:beforeAutospacing="1" w:after="100" w:afterAutospacing="1"/>
      <w:jc w:val="both"/>
      <w:textAlignment w:val="top"/>
    </w:pPr>
    <w:rPr>
      <w:rFonts w:ascii="Courier New" w:eastAsia="Calibri" w:hAnsi="Courier New" w:cs="Courier New"/>
      <w:sz w:val="18"/>
      <w:szCs w:val="18"/>
      <w:lang w:eastAsia="pt-BR"/>
    </w:rPr>
  </w:style>
  <w:style w:type="paragraph" w:styleId="Legenda">
    <w:name w:val="caption"/>
    <w:basedOn w:val="Normal"/>
    <w:next w:val="Normal"/>
    <w:qFormat/>
    <w:rsid w:val="001654A4"/>
    <w:pPr>
      <w:tabs>
        <w:tab w:val="left" w:pos="944"/>
        <w:tab w:val="left" w:pos="1844"/>
        <w:tab w:val="left" w:pos="2744"/>
        <w:tab w:val="left" w:pos="6524"/>
        <w:tab w:val="left" w:pos="8144"/>
        <w:tab w:val="left" w:pos="9095"/>
        <w:tab w:val="left" w:pos="10001"/>
      </w:tabs>
      <w:ind w:left="116"/>
      <w:jc w:val="center"/>
    </w:pPr>
    <w:rPr>
      <w:rFonts w:ascii="Comic Sans MS" w:eastAsia="Calibri" w:hAnsi="Comic Sans MS"/>
      <w:b/>
      <w:sz w:val="22"/>
      <w:szCs w:val="22"/>
      <w:lang w:eastAsia="pt-BR"/>
    </w:rPr>
  </w:style>
  <w:style w:type="paragraph" w:customStyle="1" w:styleId="NoSpacing">
    <w:name w:val="No Spacing"/>
    <w:rsid w:val="001654A4"/>
    <w:rPr>
      <w:rFonts w:ascii="Calibri" w:hAnsi="Calibri"/>
      <w:sz w:val="22"/>
      <w:szCs w:val="22"/>
      <w:lang w:eastAsia="en-US"/>
    </w:rPr>
  </w:style>
  <w:style w:type="character" w:customStyle="1" w:styleId="A0">
    <w:name w:val="A0"/>
    <w:rsid w:val="001654A4"/>
    <w:rPr>
      <w:color w:val="000000"/>
      <w:sz w:val="16"/>
    </w:rPr>
  </w:style>
  <w:style w:type="character" w:customStyle="1" w:styleId="BodyTextChar">
    <w:name w:val="Body Text Char"/>
    <w:locked/>
    <w:rsid w:val="00CF74FB"/>
    <w:rPr>
      <w:rFonts w:eastAsia="Calibri"/>
      <w:sz w:val="24"/>
      <w:szCs w:val="24"/>
      <w:lang w:val="pt-BR" w:eastAsia="pt-BR" w:bidi="ar-SA"/>
    </w:rPr>
  </w:style>
  <w:style w:type="character" w:styleId="nfase">
    <w:name w:val="Emphasis"/>
    <w:qFormat/>
    <w:rsid w:val="007E76FD"/>
    <w:rPr>
      <w:i/>
      <w:iCs/>
    </w:rPr>
  </w:style>
  <w:style w:type="paragraph" w:customStyle="1" w:styleId="TxBrc4">
    <w:name w:val="TxBr_c4"/>
    <w:basedOn w:val="Normal"/>
    <w:rsid w:val="009F7AC1"/>
    <w:pPr>
      <w:autoSpaceDE w:val="0"/>
      <w:autoSpaceDN w:val="0"/>
      <w:adjustRightInd w:val="0"/>
      <w:spacing w:line="240" w:lineRule="atLeast"/>
      <w:jc w:val="center"/>
    </w:pPr>
    <w:rPr>
      <w:rFonts w:eastAsia="Times New Roman"/>
      <w:sz w:val="20"/>
      <w:lang w:val="en-US" w:eastAsia="pt-BR"/>
    </w:rPr>
  </w:style>
  <w:style w:type="paragraph" w:styleId="Lista2">
    <w:name w:val="List 2"/>
    <w:basedOn w:val="Normal"/>
    <w:rsid w:val="0002162B"/>
    <w:pPr>
      <w:ind w:left="566" w:hanging="283"/>
      <w:contextualSpacing/>
    </w:pPr>
  </w:style>
  <w:style w:type="paragraph" w:styleId="Lista3">
    <w:name w:val="List 3"/>
    <w:basedOn w:val="Normal"/>
    <w:rsid w:val="0002162B"/>
    <w:pPr>
      <w:ind w:left="849" w:hanging="283"/>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9" w:qFormat="1"/>
    <w:lsdException w:name="heading 6" w:qFormat="1"/>
    <w:lsdException w:name="heading 7" w:qFormat="1"/>
    <w:lsdException w:name="heading 8" w:semiHidden="1" w:unhideWhenUsed="1"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71E"/>
    <w:rPr>
      <w:rFonts w:eastAsia="SimSun"/>
      <w:sz w:val="24"/>
      <w:szCs w:val="24"/>
      <w:lang w:eastAsia="zh-CN"/>
    </w:rPr>
  </w:style>
  <w:style w:type="paragraph" w:styleId="Ttulo1">
    <w:name w:val="heading 1"/>
    <w:basedOn w:val="Normal"/>
    <w:next w:val="Normal"/>
    <w:link w:val="Ttulo1Char"/>
    <w:qFormat/>
    <w:rsid w:val="00CD0829"/>
    <w:pPr>
      <w:keepNext/>
      <w:spacing w:before="240" w:after="60"/>
      <w:outlineLvl w:val="0"/>
    </w:pPr>
    <w:rPr>
      <w:rFonts w:ascii="Arial" w:eastAsia="Calibri" w:hAnsi="Arial" w:cs="Arial"/>
      <w:b/>
      <w:bCs/>
      <w:kern w:val="32"/>
      <w:sz w:val="32"/>
      <w:szCs w:val="32"/>
      <w:lang w:eastAsia="pt-BR"/>
    </w:rPr>
  </w:style>
  <w:style w:type="paragraph" w:styleId="Ttulo2">
    <w:name w:val="heading 2"/>
    <w:basedOn w:val="Normal"/>
    <w:next w:val="Normal"/>
    <w:link w:val="Ttulo2Char"/>
    <w:qFormat/>
    <w:rsid w:val="001654A4"/>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qFormat/>
    <w:rsid w:val="00CD0829"/>
    <w:pPr>
      <w:keepNext/>
      <w:jc w:val="both"/>
      <w:outlineLvl w:val="2"/>
    </w:pPr>
    <w:rPr>
      <w:rFonts w:eastAsia="Calibri"/>
      <w:b/>
      <w:bCs/>
      <w:sz w:val="22"/>
      <w:szCs w:val="22"/>
      <w:lang w:eastAsia="pt-BR"/>
    </w:rPr>
  </w:style>
  <w:style w:type="paragraph" w:styleId="Ttulo4">
    <w:name w:val="heading 4"/>
    <w:basedOn w:val="Normal"/>
    <w:next w:val="Normal"/>
    <w:link w:val="Ttulo4Char"/>
    <w:qFormat/>
    <w:rsid w:val="00CD0829"/>
    <w:pPr>
      <w:keepNext/>
      <w:spacing w:before="240" w:after="60"/>
      <w:outlineLvl w:val="3"/>
    </w:pPr>
    <w:rPr>
      <w:b/>
      <w:bCs/>
      <w:sz w:val="28"/>
      <w:szCs w:val="28"/>
    </w:rPr>
  </w:style>
  <w:style w:type="paragraph" w:styleId="Ttulo5">
    <w:name w:val="heading 5"/>
    <w:basedOn w:val="Normal"/>
    <w:next w:val="Normal"/>
    <w:link w:val="Ttulo5Char"/>
    <w:uiPriority w:val="99"/>
    <w:qFormat/>
    <w:rsid w:val="001654A4"/>
    <w:pPr>
      <w:keepNext/>
      <w:tabs>
        <w:tab w:val="left" w:pos="944"/>
        <w:tab w:val="left" w:pos="1844"/>
        <w:tab w:val="left" w:pos="2744"/>
        <w:tab w:val="left" w:pos="6524"/>
        <w:tab w:val="left" w:pos="8144"/>
        <w:tab w:val="left" w:pos="9095"/>
        <w:tab w:val="left" w:pos="10001"/>
      </w:tabs>
      <w:ind w:left="116"/>
      <w:jc w:val="center"/>
      <w:outlineLvl w:val="4"/>
    </w:pPr>
    <w:rPr>
      <w:rFonts w:ascii="Comic Sans MS" w:eastAsia="Calibri" w:hAnsi="Comic Sans MS"/>
      <w:b/>
      <w:sz w:val="22"/>
      <w:szCs w:val="22"/>
      <w:lang w:eastAsia="pt-BR"/>
    </w:rPr>
  </w:style>
  <w:style w:type="paragraph" w:styleId="Ttulo6">
    <w:name w:val="heading 6"/>
    <w:basedOn w:val="Normal"/>
    <w:next w:val="Normal"/>
    <w:link w:val="Ttulo6Char"/>
    <w:qFormat/>
    <w:rsid w:val="00CD0829"/>
    <w:pPr>
      <w:keepNext/>
      <w:tabs>
        <w:tab w:val="num" w:pos="0"/>
      </w:tabs>
      <w:ind w:firstLine="1985"/>
      <w:outlineLvl w:val="5"/>
    </w:pPr>
    <w:rPr>
      <w:rFonts w:eastAsia="Calibri"/>
      <w:lang w:eastAsia="ar-SA"/>
    </w:rPr>
  </w:style>
  <w:style w:type="paragraph" w:styleId="Ttulo7">
    <w:name w:val="heading 7"/>
    <w:basedOn w:val="Normal"/>
    <w:next w:val="Normal"/>
    <w:link w:val="Ttulo7Char"/>
    <w:qFormat/>
    <w:rsid w:val="001654A4"/>
    <w:pPr>
      <w:keepNext/>
      <w:jc w:val="center"/>
      <w:outlineLvl w:val="6"/>
    </w:pPr>
    <w:rPr>
      <w:rFonts w:eastAsia="Calibri"/>
      <w:szCs w:val="20"/>
      <w:lang w:eastAsia="pt-BR"/>
    </w:rPr>
  </w:style>
  <w:style w:type="paragraph" w:styleId="Ttulo9">
    <w:name w:val="heading 9"/>
    <w:basedOn w:val="Normal"/>
    <w:next w:val="Normal"/>
    <w:link w:val="Ttulo9Char"/>
    <w:qFormat/>
    <w:rsid w:val="00CD0829"/>
    <w:pPr>
      <w:keepNext/>
      <w:ind w:firstLine="3402"/>
      <w:outlineLvl w:val="8"/>
    </w:pPr>
    <w:rPr>
      <w:rFonts w:eastAsia="Calibri"/>
      <w:b/>
      <w:bCs/>
      <w:lang w:eastAsia="ar-SA"/>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character" w:customStyle="1" w:styleId="Ttulo1Char">
    <w:name w:val="Título 1 Char"/>
    <w:link w:val="Ttulo1"/>
    <w:locked/>
    <w:rsid w:val="00CD0829"/>
    <w:rPr>
      <w:rFonts w:ascii="Arial" w:eastAsia="Calibri" w:hAnsi="Arial" w:cs="Arial"/>
      <w:b/>
      <w:bCs/>
      <w:kern w:val="32"/>
      <w:sz w:val="32"/>
      <w:szCs w:val="32"/>
      <w:lang w:val="pt-BR" w:eastAsia="pt-BR" w:bidi="ar-SA"/>
    </w:rPr>
  </w:style>
  <w:style w:type="character" w:customStyle="1" w:styleId="Ttulo3Char">
    <w:name w:val="Título 3 Char"/>
    <w:link w:val="Ttulo3"/>
    <w:locked/>
    <w:rsid w:val="00CD0829"/>
    <w:rPr>
      <w:rFonts w:eastAsia="Calibri"/>
      <w:b/>
      <w:bCs/>
      <w:sz w:val="22"/>
      <w:szCs w:val="22"/>
      <w:lang w:val="pt-BR" w:eastAsia="pt-BR" w:bidi="ar-SA"/>
    </w:rPr>
  </w:style>
  <w:style w:type="character" w:customStyle="1" w:styleId="Ttulo4Char">
    <w:name w:val="Título 4 Char"/>
    <w:link w:val="Ttulo4"/>
    <w:locked/>
    <w:rsid w:val="00CD0829"/>
    <w:rPr>
      <w:rFonts w:eastAsia="SimSun"/>
      <w:b/>
      <w:bCs/>
      <w:sz w:val="28"/>
      <w:szCs w:val="28"/>
      <w:lang w:val="pt-BR" w:eastAsia="zh-CN" w:bidi="ar-SA"/>
    </w:rPr>
  </w:style>
  <w:style w:type="character" w:customStyle="1" w:styleId="Ttulo6Char">
    <w:name w:val="Título 6 Char"/>
    <w:link w:val="Ttulo6"/>
    <w:locked/>
    <w:rsid w:val="00CD0829"/>
    <w:rPr>
      <w:rFonts w:eastAsia="Calibri"/>
      <w:sz w:val="24"/>
      <w:szCs w:val="24"/>
      <w:lang w:val="pt-BR" w:eastAsia="ar-SA" w:bidi="ar-SA"/>
    </w:rPr>
  </w:style>
  <w:style w:type="character" w:customStyle="1" w:styleId="Ttulo9Char">
    <w:name w:val="Título 9 Char"/>
    <w:link w:val="Ttulo9"/>
    <w:locked/>
    <w:rsid w:val="00CD0829"/>
    <w:rPr>
      <w:rFonts w:eastAsia="Calibri"/>
      <w:b/>
      <w:bCs/>
      <w:sz w:val="24"/>
      <w:szCs w:val="24"/>
      <w:lang w:val="pt-BR" w:eastAsia="ar-SA" w:bidi="ar-SA"/>
    </w:rPr>
  </w:style>
  <w:style w:type="paragraph" w:styleId="Corpodetexto">
    <w:name w:val="Body Text"/>
    <w:basedOn w:val="Normal"/>
    <w:link w:val="CorpodetextoChar"/>
    <w:rsid w:val="00CD0829"/>
    <w:pPr>
      <w:jc w:val="both"/>
    </w:pPr>
    <w:rPr>
      <w:rFonts w:eastAsia="Calibri"/>
      <w:lang w:eastAsia="pt-BR"/>
    </w:rPr>
  </w:style>
  <w:style w:type="character" w:customStyle="1" w:styleId="CorpodetextoChar">
    <w:name w:val="Corpo de texto Char"/>
    <w:link w:val="Corpodetexto"/>
    <w:locked/>
    <w:rsid w:val="00CD0829"/>
    <w:rPr>
      <w:rFonts w:eastAsia="Calibri"/>
      <w:sz w:val="24"/>
      <w:szCs w:val="24"/>
      <w:lang w:val="pt-BR" w:eastAsia="pt-BR" w:bidi="ar-SA"/>
    </w:rPr>
  </w:style>
  <w:style w:type="character" w:styleId="Hyperlink">
    <w:name w:val="Hyperlink"/>
    <w:rsid w:val="00CD0829"/>
    <w:rPr>
      <w:rFonts w:cs="Times New Roman"/>
      <w:color w:val="0000FF"/>
      <w:u w:val="single"/>
    </w:rPr>
  </w:style>
  <w:style w:type="paragraph" w:styleId="Recuodecorpodetexto">
    <w:name w:val="Body Text Indent"/>
    <w:basedOn w:val="Normal"/>
    <w:link w:val="RecuodecorpodetextoChar"/>
    <w:rsid w:val="00CD0829"/>
    <w:pPr>
      <w:spacing w:after="120"/>
      <w:ind w:left="283"/>
    </w:pPr>
  </w:style>
  <w:style w:type="character" w:customStyle="1" w:styleId="RecuodecorpodetextoChar">
    <w:name w:val="Recuo de corpo de texto Char"/>
    <w:link w:val="Recuodecorpodetexto"/>
    <w:locked/>
    <w:rsid w:val="00CD0829"/>
    <w:rPr>
      <w:rFonts w:eastAsia="SimSun"/>
      <w:sz w:val="24"/>
      <w:szCs w:val="24"/>
      <w:lang w:val="pt-BR" w:eastAsia="zh-CN" w:bidi="ar-SA"/>
    </w:rPr>
  </w:style>
  <w:style w:type="paragraph" w:styleId="Corpodetexto2">
    <w:name w:val="Body Text 2"/>
    <w:basedOn w:val="Normal"/>
    <w:link w:val="Corpodetexto2Char"/>
    <w:rsid w:val="00CD0829"/>
    <w:pPr>
      <w:spacing w:after="120" w:line="480" w:lineRule="auto"/>
    </w:pPr>
  </w:style>
  <w:style w:type="character" w:customStyle="1" w:styleId="Corpodetexto2Char">
    <w:name w:val="Corpo de texto 2 Char"/>
    <w:link w:val="Corpodetexto2"/>
    <w:locked/>
    <w:rsid w:val="00CD0829"/>
    <w:rPr>
      <w:rFonts w:eastAsia="SimSun"/>
      <w:sz w:val="24"/>
      <w:szCs w:val="24"/>
      <w:lang w:val="pt-BR" w:eastAsia="zh-CN" w:bidi="ar-SA"/>
    </w:rPr>
  </w:style>
  <w:style w:type="paragraph" w:styleId="Corpodetexto3">
    <w:name w:val="Body Text 3"/>
    <w:basedOn w:val="Normal"/>
    <w:link w:val="Corpodetexto3Char"/>
    <w:rsid w:val="00CD0829"/>
    <w:pPr>
      <w:spacing w:after="120"/>
    </w:pPr>
    <w:rPr>
      <w:sz w:val="16"/>
      <w:szCs w:val="16"/>
    </w:rPr>
  </w:style>
  <w:style w:type="character" w:customStyle="1" w:styleId="Corpodetexto3Char">
    <w:name w:val="Corpo de texto 3 Char"/>
    <w:link w:val="Corpodetexto3"/>
    <w:locked/>
    <w:rsid w:val="00CD0829"/>
    <w:rPr>
      <w:rFonts w:eastAsia="SimSun"/>
      <w:sz w:val="16"/>
      <w:szCs w:val="16"/>
      <w:lang w:val="pt-BR" w:eastAsia="zh-CN" w:bidi="ar-SA"/>
    </w:rPr>
  </w:style>
  <w:style w:type="paragraph" w:styleId="Recuodecorpodetexto2">
    <w:name w:val="Body Text Indent 2"/>
    <w:basedOn w:val="Normal"/>
    <w:link w:val="Recuodecorpodetexto2Char"/>
    <w:rsid w:val="00CD0829"/>
    <w:pPr>
      <w:spacing w:after="120" w:line="480" w:lineRule="auto"/>
      <w:ind w:left="283"/>
    </w:pPr>
  </w:style>
  <w:style w:type="character" w:customStyle="1" w:styleId="Recuodecorpodetexto2Char">
    <w:name w:val="Recuo de corpo de texto 2 Char"/>
    <w:link w:val="Recuodecorpodetexto2"/>
    <w:locked/>
    <w:rsid w:val="00CD0829"/>
    <w:rPr>
      <w:rFonts w:eastAsia="SimSun"/>
      <w:sz w:val="24"/>
      <w:szCs w:val="24"/>
      <w:lang w:val="pt-BR" w:eastAsia="zh-CN" w:bidi="ar-SA"/>
    </w:rPr>
  </w:style>
  <w:style w:type="paragraph" w:styleId="Cabealho">
    <w:name w:val="header"/>
    <w:basedOn w:val="Normal"/>
    <w:link w:val="CabealhoChar"/>
    <w:rsid w:val="00CD0829"/>
    <w:pPr>
      <w:tabs>
        <w:tab w:val="center" w:pos="4419"/>
        <w:tab w:val="right" w:pos="8838"/>
      </w:tabs>
    </w:pPr>
    <w:rPr>
      <w:rFonts w:eastAsia="Calibri"/>
      <w:lang w:eastAsia="pt-BR"/>
    </w:rPr>
  </w:style>
  <w:style w:type="character" w:customStyle="1" w:styleId="CabealhoChar">
    <w:name w:val="Cabeçalho Char"/>
    <w:link w:val="Cabealho"/>
    <w:locked/>
    <w:rsid w:val="00CD0829"/>
    <w:rPr>
      <w:rFonts w:eastAsia="Calibri"/>
      <w:sz w:val="24"/>
      <w:szCs w:val="24"/>
      <w:lang w:val="pt-BR" w:eastAsia="pt-BR" w:bidi="ar-SA"/>
    </w:rPr>
  </w:style>
  <w:style w:type="paragraph" w:customStyle="1" w:styleId="WW-Recuodecorpodetexto3">
    <w:name w:val="WW-Recuo de corpo de texto 3"/>
    <w:basedOn w:val="Normal"/>
    <w:rsid w:val="00CD0829"/>
    <w:pPr>
      <w:ind w:left="709" w:hanging="709"/>
      <w:jc w:val="both"/>
    </w:pPr>
    <w:rPr>
      <w:rFonts w:eastAsia="Calibri"/>
      <w:lang w:eastAsia="ar-SA"/>
    </w:rPr>
  </w:style>
  <w:style w:type="paragraph" w:customStyle="1" w:styleId="WW-Corpodetexto3">
    <w:name w:val="WW-Corpo de texto 3"/>
    <w:basedOn w:val="Normal"/>
    <w:rsid w:val="00CD0829"/>
    <w:pPr>
      <w:jc w:val="both"/>
    </w:pPr>
    <w:rPr>
      <w:rFonts w:eastAsia="Calibri"/>
      <w:lang w:eastAsia="ar-SA"/>
    </w:rPr>
  </w:style>
  <w:style w:type="paragraph" w:customStyle="1" w:styleId="Textopadro">
    <w:name w:val="Texto padrão"/>
    <w:basedOn w:val="Normal"/>
    <w:rsid w:val="00CD0829"/>
    <w:pPr>
      <w:widowControl w:val="0"/>
    </w:pPr>
    <w:rPr>
      <w:rFonts w:eastAsia="Calibri"/>
      <w:lang w:val="en-US" w:eastAsia="pt-BR"/>
    </w:rPr>
  </w:style>
  <w:style w:type="paragraph" w:customStyle="1" w:styleId="WW-Corpodetexto2">
    <w:name w:val="WW-Corpo de texto 2"/>
    <w:basedOn w:val="Normal"/>
    <w:rsid w:val="00CD0829"/>
    <w:rPr>
      <w:rFonts w:eastAsia="Calibri"/>
      <w:lang w:eastAsia="ar-SA"/>
    </w:rPr>
  </w:style>
  <w:style w:type="paragraph" w:customStyle="1" w:styleId="Corpo">
    <w:name w:val="Corpo"/>
    <w:rsid w:val="00CD0829"/>
    <w:rPr>
      <w:rFonts w:eastAsia="Calibri"/>
      <w:color w:val="000000"/>
    </w:rPr>
  </w:style>
  <w:style w:type="paragraph" w:styleId="NormalWeb">
    <w:name w:val="Normal (Web)"/>
    <w:basedOn w:val="Normal"/>
    <w:rsid w:val="00CD0829"/>
    <w:pPr>
      <w:spacing w:before="100" w:beforeAutospacing="1" w:after="100" w:afterAutospacing="1"/>
    </w:pPr>
    <w:rPr>
      <w:rFonts w:eastAsia="Calibri"/>
      <w:lang w:eastAsia="pt-BR"/>
    </w:rPr>
  </w:style>
  <w:style w:type="paragraph" w:customStyle="1" w:styleId="font5">
    <w:name w:val="font5"/>
    <w:basedOn w:val="Normal"/>
    <w:rsid w:val="00CD0829"/>
    <w:pPr>
      <w:spacing w:before="280" w:after="280"/>
    </w:pPr>
    <w:rPr>
      <w:rFonts w:ascii="Arial" w:eastAsia="Calibri" w:hAnsi="Arial" w:cs="Arial"/>
      <w:sz w:val="22"/>
      <w:szCs w:val="22"/>
      <w:lang w:eastAsia="ar-SA"/>
    </w:rPr>
  </w:style>
  <w:style w:type="character" w:styleId="Forte">
    <w:name w:val="Strong"/>
    <w:qFormat/>
    <w:rsid w:val="00CD0829"/>
    <w:rPr>
      <w:rFonts w:cs="Times New Roman"/>
      <w:b/>
      <w:bCs/>
    </w:rPr>
  </w:style>
  <w:style w:type="paragraph" w:styleId="Lista4">
    <w:name w:val="List 4"/>
    <w:basedOn w:val="Normal"/>
    <w:rsid w:val="00CD0829"/>
    <w:pPr>
      <w:ind w:left="1132" w:hanging="283"/>
    </w:pPr>
    <w:rPr>
      <w:rFonts w:eastAsia="Calibri"/>
      <w:lang w:eastAsia="pt-BR"/>
    </w:rPr>
  </w:style>
  <w:style w:type="paragraph" w:customStyle="1" w:styleId="corpo0">
    <w:name w:val="corpo"/>
    <w:basedOn w:val="Normal"/>
    <w:rsid w:val="00CD0829"/>
    <w:pPr>
      <w:spacing w:before="100" w:beforeAutospacing="1" w:after="100" w:afterAutospacing="1"/>
    </w:pPr>
    <w:rPr>
      <w:rFonts w:eastAsia="Calibri"/>
      <w:lang w:eastAsia="pt-BR"/>
    </w:rPr>
  </w:style>
  <w:style w:type="paragraph" w:styleId="Recuodecorpodetexto3">
    <w:name w:val="Body Text Indent 3"/>
    <w:basedOn w:val="Normal"/>
    <w:link w:val="Recuodecorpodetexto3Char"/>
    <w:rsid w:val="00CD0829"/>
    <w:pPr>
      <w:spacing w:after="120"/>
      <w:ind w:left="283"/>
    </w:pPr>
    <w:rPr>
      <w:sz w:val="16"/>
      <w:szCs w:val="16"/>
    </w:rPr>
  </w:style>
  <w:style w:type="character" w:customStyle="1" w:styleId="Recuodecorpodetexto3Char">
    <w:name w:val="Recuo de corpo de texto 3 Char"/>
    <w:link w:val="Recuodecorpodetexto3"/>
    <w:locked/>
    <w:rsid w:val="00CD0829"/>
    <w:rPr>
      <w:rFonts w:eastAsia="SimSun"/>
      <w:sz w:val="16"/>
      <w:szCs w:val="16"/>
      <w:lang w:val="pt-BR" w:eastAsia="zh-CN" w:bidi="ar-SA"/>
    </w:rPr>
  </w:style>
  <w:style w:type="paragraph" w:customStyle="1" w:styleId="xl22">
    <w:name w:val="xl22"/>
    <w:basedOn w:val="Normal"/>
    <w:rsid w:val="00CD0829"/>
    <w:pPr>
      <w:spacing w:before="280" w:after="280"/>
    </w:pPr>
    <w:rPr>
      <w:rFonts w:ascii="Arial" w:eastAsia="Calibri" w:hAnsi="Arial" w:cs="Arial"/>
      <w:b/>
      <w:bCs/>
      <w:lang w:eastAsia="ar-SA"/>
    </w:rPr>
  </w:style>
  <w:style w:type="paragraph" w:styleId="Rodap">
    <w:name w:val="footer"/>
    <w:basedOn w:val="Normal"/>
    <w:link w:val="RodapChar"/>
    <w:uiPriority w:val="99"/>
    <w:rsid w:val="00CD0829"/>
    <w:pPr>
      <w:tabs>
        <w:tab w:val="center" w:pos="4419"/>
        <w:tab w:val="right" w:pos="8838"/>
      </w:tabs>
      <w:overflowPunct w:val="0"/>
      <w:autoSpaceDE w:val="0"/>
      <w:autoSpaceDN w:val="0"/>
      <w:adjustRightInd w:val="0"/>
      <w:textAlignment w:val="baseline"/>
    </w:pPr>
    <w:rPr>
      <w:rFonts w:ascii="Courier (W1)" w:eastAsia="Calibri" w:hAnsi="Courier (W1)" w:cs="Courier (W1)"/>
      <w:color w:val="000000"/>
      <w:lang w:eastAsia="pt-BR"/>
    </w:rPr>
  </w:style>
  <w:style w:type="character" w:customStyle="1" w:styleId="RodapChar">
    <w:name w:val="Rodapé Char"/>
    <w:link w:val="Rodap"/>
    <w:uiPriority w:val="99"/>
    <w:locked/>
    <w:rsid w:val="00CD0829"/>
    <w:rPr>
      <w:rFonts w:ascii="Courier (W1)" w:eastAsia="Calibri" w:hAnsi="Courier (W1)" w:cs="Courier (W1)"/>
      <w:color w:val="000000"/>
      <w:sz w:val="24"/>
      <w:szCs w:val="24"/>
      <w:lang w:val="pt-BR" w:eastAsia="pt-BR" w:bidi="ar-SA"/>
    </w:rPr>
  </w:style>
  <w:style w:type="character" w:styleId="Nmerodepgina">
    <w:name w:val="page number"/>
    <w:rsid w:val="00CD0829"/>
    <w:rPr>
      <w:rFonts w:cs="Times New Roman"/>
    </w:rPr>
  </w:style>
  <w:style w:type="paragraph" w:styleId="PargrafodaLista">
    <w:name w:val="List Paragraph"/>
    <w:basedOn w:val="Normal"/>
    <w:uiPriority w:val="34"/>
    <w:qFormat/>
    <w:rsid w:val="00CD0829"/>
    <w:pPr>
      <w:spacing w:after="200" w:line="276" w:lineRule="auto"/>
      <w:ind w:left="720"/>
      <w:contextualSpacing/>
    </w:pPr>
    <w:rPr>
      <w:rFonts w:ascii="Calibri" w:eastAsia="Calibri" w:hAnsi="Calibri"/>
      <w:sz w:val="22"/>
      <w:szCs w:val="22"/>
      <w:lang w:eastAsia="en-US"/>
    </w:rPr>
  </w:style>
  <w:style w:type="character" w:customStyle="1" w:styleId="titletext1">
    <w:name w:val="titletext1"/>
    <w:rsid w:val="00CD0829"/>
    <w:rPr>
      <w:rFonts w:cs="Times New Roman"/>
      <w:b/>
      <w:bCs/>
      <w:color w:val="031333"/>
      <w:sz w:val="17"/>
      <w:szCs w:val="17"/>
    </w:rPr>
  </w:style>
  <w:style w:type="table" w:styleId="Tabelacomgrade">
    <w:name w:val="Table Grid"/>
    <w:basedOn w:val="Tabelanormal"/>
    <w:rsid w:val="00CD0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belinformacao1">
    <w:name w:val="labelinformacao1"/>
    <w:rsid w:val="00834956"/>
    <w:rPr>
      <w:rFonts w:cs="Times New Roman"/>
      <w:b/>
      <w:bCs/>
      <w:color w:val="000000"/>
      <w:sz w:val="24"/>
      <w:szCs w:val="24"/>
    </w:rPr>
  </w:style>
  <w:style w:type="paragraph" w:styleId="Subttulo">
    <w:name w:val="Subtitle"/>
    <w:basedOn w:val="Normal"/>
    <w:link w:val="SubttuloChar"/>
    <w:qFormat/>
    <w:rsid w:val="00FE6A08"/>
    <w:pPr>
      <w:jc w:val="center"/>
    </w:pPr>
    <w:rPr>
      <w:rFonts w:ascii="Courier New" w:eastAsia="Times New Roman" w:hAnsi="Courier New" w:cs="Courier New"/>
      <w:b/>
      <w:bCs/>
      <w:color w:val="000000"/>
      <w:sz w:val="22"/>
      <w:lang w:eastAsia="pt-BR"/>
    </w:rPr>
  </w:style>
  <w:style w:type="character" w:customStyle="1" w:styleId="SubttuloChar">
    <w:name w:val="Subtítulo Char"/>
    <w:link w:val="Subttulo"/>
    <w:locked/>
    <w:rsid w:val="00FE6A08"/>
    <w:rPr>
      <w:rFonts w:ascii="Courier New" w:hAnsi="Courier New" w:cs="Courier New"/>
      <w:b/>
      <w:bCs/>
      <w:color w:val="000000"/>
      <w:sz w:val="22"/>
      <w:szCs w:val="24"/>
      <w:lang w:val="pt-BR" w:eastAsia="pt-BR" w:bidi="ar-SA"/>
    </w:rPr>
  </w:style>
  <w:style w:type="paragraph" w:customStyle="1" w:styleId="Corpodetexto21">
    <w:name w:val="Corpo de texto 21"/>
    <w:basedOn w:val="Normal"/>
    <w:rsid w:val="001654A4"/>
    <w:pPr>
      <w:jc w:val="both"/>
    </w:pPr>
    <w:rPr>
      <w:rFonts w:eastAsia="Calibri"/>
      <w:szCs w:val="20"/>
      <w:lang w:eastAsia="pt-BR"/>
    </w:rPr>
  </w:style>
  <w:style w:type="paragraph" w:customStyle="1" w:styleId="ListParagraph">
    <w:name w:val="List Paragraph"/>
    <w:basedOn w:val="Normal"/>
    <w:rsid w:val="001654A4"/>
    <w:pPr>
      <w:spacing w:line="360" w:lineRule="auto"/>
      <w:ind w:left="720" w:firstLine="1134"/>
      <w:contextualSpacing/>
      <w:jc w:val="both"/>
    </w:pPr>
    <w:rPr>
      <w:rFonts w:ascii="Calibri" w:eastAsia="Times New Roman" w:hAnsi="Calibri"/>
      <w:sz w:val="22"/>
      <w:szCs w:val="22"/>
      <w:lang w:eastAsia="en-US"/>
    </w:rPr>
  </w:style>
  <w:style w:type="paragraph" w:styleId="Textodebalo">
    <w:name w:val="Balloon Text"/>
    <w:basedOn w:val="Normal"/>
    <w:link w:val="TextodebaloChar"/>
    <w:semiHidden/>
    <w:rsid w:val="001654A4"/>
    <w:pPr>
      <w:ind w:right="335"/>
      <w:jc w:val="both"/>
    </w:pPr>
    <w:rPr>
      <w:rFonts w:ascii="Tahoma" w:eastAsia="Times New Roman" w:hAnsi="Tahoma" w:cs="Tahoma"/>
      <w:color w:val="000000"/>
      <w:w w:val="120"/>
      <w:sz w:val="16"/>
      <w:szCs w:val="16"/>
      <w:lang w:eastAsia="en-US"/>
    </w:rPr>
  </w:style>
  <w:style w:type="character" w:customStyle="1" w:styleId="TextodebaloChar">
    <w:name w:val="Texto de balão Char"/>
    <w:link w:val="Textodebalo"/>
    <w:semiHidden/>
    <w:locked/>
    <w:rsid w:val="001654A4"/>
    <w:rPr>
      <w:rFonts w:ascii="Tahoma" w:hAnsi="Tahoma" w:cs="Tahoma"/>
      <w:color w:val="000000"/>
      <w:w w:val="120"/>
      <w:sz w:val="16"/>
      <w:szCs w:val="16"/>
      <w:lang w:val="pt-BR" w:eastAsia="en-US" w:bidi="ar-SA"/>
    </w:rPr>
  </w:style>
  <w:style w:type="character" w:customStyle="1" w:styleId="Ttulo2Char">
    <w:name w:val="Título 2 Char"/>
    <w:link w:val="Ttulo2"/>
    <w:locked/>
    <w:rsid w:val="001654A4"/>
    <w:rPr>
      <w:rFonts w:ascii="Arial" w:eastAsia="SimSun" w:hAnsi="Arial" w:cs="Arial"/>
      <w:b/>
      <w:bCs/>
      <w:i/>
      <w:iCs/>
      <w:sz w:val="28"/>
      <w:szCs w:val="28"/>
      <w:lang w:val="pt-BR" w:eastAsia="zh-CN" w:bidi="ar-SA"/>
    </w:rPr>
  </w:style>
  <w:style w:type="character" w:customStyle="1" w:styleId="Ttulo5Char">
    <w:name w:val="Título 5 Char"/>
    <w:link w:val="Ttulo5"/>
    <w:uiPriority w:val="99"/>
    <w:locked/>
    <w:rsid w:val="001654A4"/>
    <w:rPr>
      <w:rFonts w:ascii="Comic Sans MS" w:eastAsia="Calibri" w:hAnsi="Comic Sans MS"/>
      <w:b/>
      <w:sz w:val="22"/>
      <w:szCs w:val="22"/>
      <w:lang w:val="pt-BR" w:eastAsia="pt-BR" w:bidi="ar-SA"/>
    </w:rPr>
  </w:style>
  <w:style w:type="character" w:customStyle="1" w:styleId="Ttulo7Char">
    <w:name w:val="Título 7 Char"/>
    <w:link w:val="Ttulo7"/>
    <w:locked/>
    <w:rsid w:val="001654A4"/>
    <w:rPr>
      <w:rFonts w:eastAsia="Calibri"/>
      <w:sz w:val="24"/>
      <w:lang w:val="pt-BR" w:eastAsia="pt-BR" w:bidi="ar-SA"/>
    </w:rPr>
  </w:style>
  <w:style w:type="paragraph" w:styleId="Ttulo">
    <w:name w:val="Title"/>
    <w:basedOn w:val="Normal"/>
    <w:link w:val="TtuloChar"/>
    <w:qFormat/>
    <w:rsid w:val="001654A4"/>
    <w:pPr>
      <w:jc w:val="center"/>
    </w:pPr>
    <w:rPr>
      <w:rFonts w:eastAsia="Calibri"/>
      <w:b/>
      <w:szCs w:val="20"/>
      <w:lang w:eastAsia="pt-BR"/>
    </w:rPr>
  </w:style>
  <w:style w:type="character" w:customStyle="1" w:styleId="TtuloChar">
    <w:name w:val="Título Char"/>
    <w:link w:val="Ttulo"/>
    <w:locked/>
    <w:rsid w:val="001654A4"/>
    <w:rPr>
      <w:rFonts w:eastAsia="Calibri"/>
      <w:b/>
      <w:sz w:val="24"/>
      <w:lang w:val="pt-BR" w:eastAsia="pt-BR" w:bidi="ar-SA"/>
    </w:rPr>
  </w:style>
  <w:style w:type="character" w:styleId="HiperlinkVisitado">
    <w:name w:val="FollowedHyperlink"/>
    <w:rsid w:val="001654A4"/>
    <w:rPr>
      <w:rFonts w:cs="Times New Roman"/>
      <w:color w:val="800080"/>
      <w:u w:val="single"/>
    </w:rPr>
  </w:style>
  <w:style w:type="paragraph" w:customStyle="1" w:styleId="xl23">
    <w:name w:val="xl23"/>
    <w:basedOn w:val="Normal"/>
    <w:rsid w:val="001654A4"/>
    <w:pPr>
      <w:spacing w:before="100" w:beforeAutospacing="1" w:after="100" w:afterAutospacing="1"/>
    </w:pPr>
    <w:rPr>
      <w:rFonts w:ascii="Courier New" w:eastAsia="Calibri" w:hAnsi="Courier New" w:cs="Courier New"/>
      <w:lang w:eastAsia="pt-BR"/>
    </w:rPr>
  </w:style>
  <w:style w:type="paragraph" w:customStyle="1" w:styleId="xl24">
    <w:name w:val="xl24"/>
    <w:basedOn w:val="Normal"/>
    <w:rsid w:val="001654A4"/>
    <w:pPr>
      <w:spacing w:before="100" w:beforeAutospacing="1" w:after="100" w:afterAutospacing="1"/>
      <w:jc w:val="both"/>
      <w:textAlignment w:val="top"/>
    </w:pPr>
    <w:rPr>
      <w:rFonts w:ascii="Courier New" w:eastAsia="Calibri" w:hAnsi="Courier New" w:cs="Courier New"/>
      <w:lang w:eastAsia="pt-BR"/>
    </w:rPr>
  </w:style>
  <w:style w:type="paragraph" w:customStyle="1" w:styleId="xl25">
    <w:name w:val="xl25"/>
    <w:basedOn w:val="Normal"/>
    <w:rsid w:val="001654A4"/>
    <w:pPr>
      <w:pBdr>
        <w:left w:val="single" w:sz="4" w:space="0" w:color="auto"/>
        <w:right w:val="single" w:sz="4" w:space="0" w:color="auto"/>
      </w:pBdr>
      <w:spacing w:before="100" w:beforeAutospacing="1" w:after="100" w:afterAutospacing="1"/>
      <w:jc w:val="center"/>
    </w:pPr>
    <w:rPr>
      <w:rFonts w:ascii="Courier New" w:eastAsia="Calibri" w:hAnsi="Courier New" w:cs="Courier New"/>
      <w:sz w:val="22"/>
      <w:szCs w:val="22"/>
      <w:lang w:eastAsia="pt-BR"/>
    </w:rPr>
  </w:style>
  <w:style w:type="paragraph" w:customStyle="1" w:styleId="xl26">
    <w:name w:val="xl26"/>
    <w:basedOn w:val="Normal"/>
    <w:rsid w:val="001654A4"/>
    <w:pPr>
      <w:pBdr>
        <w:right w:val="single" w:sz="4" w:space="0" w:color="auto"/>
      </w:pBdr>
      <w:spacing w:before="100" w:beforeAutospacing="1" w:after="100" w:afterAutospacing="1"/>
      <w:jc w:val="center"/>
      <w:textAlignment w:val="top"/>
    </w:pPr>
    <w:rPr>
      <w:rFonts w:ascii="Courier New" w:eastAsia="Calibri" w:hAnsi="Courier New" w:cs="Courier New"/>
      <w:sz w:val="22"/>
      <w:szCs w:val="22"/>
      <w:lang w:eastAsia="pt-BR"/>
    </w:rPr>
  </w:style>
  <w:style w:type="paragraph" w:customStyle="1" w:styleId="xl27">
    <w:name w:val="xl27"/>
    <w:basedOn w:val="Normal"/>
    <w:rsid w:val="001654A4"/>
    <w:pPr>
      <w:spacing w:before="100" w:beforeAutospacing="1" w:after="100" w:afterAutospacing="1"/>
      <w:jc w:val="both"/>
      <w:textAlignment w:val="top"/>
    </w:pPr>
    <w:rPr>
      <w:rFonts w:ascii="Courier New" w:eastAsia="Calibri" w:hAnsi="Courier New" w:cs="Courier New"/>
      <w:sz w:val="22"/>
      <w:szCs w:val="22"/>
      <w:lang w:eastAsia="pt-BR"/>
    </w:rPr>
  </w:style>
  <w:style w:type="paragraph" w:customStyle="1" w:styleId="xl28">
    <w:name w:val="xl28"/>
    <w:basedOn w:val="Normal"/>
    <w:rsid w:val="001654A4"/>
    <w:pPr>
      <w:pBdr>
        <w:right w:val="single" w:sz="4" w:space="0" w:color="auto"/>
      </w:pBdr>
      <w:spacing w:before="100" w:beforeAutospacing="1" w:after="100" w:afterAutospacing="1"/>
      <w:jc w:val="both"/>
      <w:textAlignment w:val="top"/>
    </w:pPr>
    <w:rPr>
      <w:rFonts w:ascii="Courier New" w:eastAsia="Calibri" w:hAnsi="Courier New" w:cs="Courier New"/>
      <w:sz w:val="22"/>
      <w:szCs w:val="22"/>
      <w:lang w:eastAsia="pt-BR"/>
    </w:rPr>
  </w:style>
  <w:style w:type="paragraph" w:customStyle="1" w:styleId="xl29">
    <w:name w:val="xl29"/>
    <w:basedOn w:val="Normal"/>
    <w:rsid w:val="001654A4"/>
    <w:pPr>
      <w:spacing w:before="100" w:beforeAutospacing="1" w:after="100" w:afterAutospacing="1"/>
      <w:jc w:val="both"/>
      <w:textAlignment w:val="top"/>
    </w:pPr>
    <w:rPr>
      <w:rFonts w:ascii="Courier New" w:eastAsia="Calibri" w:hAnsi="Courier New" w:cs="Courier New"/>
      <w:sz w:val="18"/>
      <w:szCs w:val="18"/>
      <w:lang w:eastAsia="pt-BR"/>
    </w:rPr>
  </w:style>
  <w:style w:type="paragraph" w:customStyle="1" w:styleId="xl30">
    <w:name w:val="xl30"/>
    <w:basedOn w:val="Normal"/>
    <w:rsid w:val="001654A4"/>
    <w:pPr>
      <w:pBdr>
        <w:left w:val="single" w:sz="4" w:space="0" w:color="auto"/>
        <w:right w:val="single" w:sz="4" w:space="0" w:color="auto"/>
      </w:pBdr>
      <w:spacing w:before="100" w:beforeAutospacing="1" w:after="100" w:afterAutospacing="1"/>
      <w:jc w:val="center"/>
    </w:pPr>
    <w:rPr>
      <w:rFonts w:ascii="Courier New" w:eastAsia="Calibri" w:hAnsi="Courier New" w:cs="Courier New"/>
      <w:sz w:val="22"/>
      <w:szCs w:val="22"/>
      <w:lang w:eastAsia="pt-BR"/>
    </w:rPr>
  </w:style>
  <w:style w:type="paragraph" w:customStyle="1" w:styleId="xl31">
    <w:name w:val="xl31"/>
    <w:basedOn w:val="Normal"/>
    <w:rsid w:val="001654A4"/>
    <w:pPr>
      <w:pBdr>
        <w:right w:val="single" w:sz="4" w:space="0" w:color="auto"/>
      </w:pBdr>
      <w:spacing w:before="100" w:beforeAutospacing="1" w:after="100" w:afterAutospacing="1"/>
      <w:jc w:val="center"/>
    </w:pPr>
    <w:rPr>
      <w:rFonts w:ascii="Courier New" w:eastAsia="Calibri" w:hAnsi="Courier New" w:cs="Courier New"/>
      <w:lang w:eastAsia="pt-BR"/>
    </w:rPr>
  </w:style>
  <w:style w:type="paragraph" w:customStyle="1" w:styleId="xl32">
    <w:name w:val="xl32"/>
    <w:basedOn w:val="Normal"/>
    <w:rsid w:val="001654A4"/>
    <w:pPr>
      <w:pBdr>
        <w:right w:val="single" w:sz="4" w:space="0" w:color="auto"/>
      </w:pBdr>
      <w:spacing w:before="100" w:beforeAutospacing="1" w:after="100" w:afterAutospacing="1"/>
      <w:jc w:val="center"/>
      <w:textAlignment w:val="top"/>
    </w:pPr>
    <w:rPr>
      <w:rFonts w:ascii="Courier New" w:eastAsia="Calibri" w:hAnsi="Courier New" w:cs="Courier New"/>
      <w:lang w:eastAsia="pt-BR"/>
    </w:rPr>
  </w:style>
  <w:style w:type="paragraph" w:customStyle="1" w:styleId="xl33">
    <w:name w:val="xl33"/>
    <w:basedOn w:val="Normal"/>
    <w:rsid w:val="001654A4"/>
    <w:pPr>
      <w:shd w:val="clear" w:color="auto" w:fill="FFFFFF"/>
      <w:spacing w:before="100" w:beforeAutospacing="1" w:after="100" w:afterAutospacing="1"/>
      <w:jc w:val="both"/>
      <w:textAlignment w:val="top"/>
    </w:pPr>
    <w:rPr>
      <w:rFonts w:ascii="Courier New" w:eastAsia="Calibri" w:hAnsi="Courier New" w:cs="Courier New"/>
      <w:lang w:eastAsia="pt-BR"/>
    </w:rPr>
  </w:style>
  <w:style w:type="paragraph" w:customStyle="1" w:styleId="xl34">
    <w:name w:val="xl34"/>
    <w:basedOn w:val="Normal"/>
    <w:rsid w:val="001654A4"/>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eastAsia="Calibri" w:hAnsi="Courier New" w:cs="Courier New"/>
      <w:b/>
      <w:bCs/>
      <w:lang w:eastAsia="pt-BR"/>
    </w:rPr>
  </w:style>
  <w:style w:type="paragraph" w:customStyle="1" w:styleId="xl35">
    <w:name w:val="xl35"/>
    <w:basedOn w:val="Normal"/>
    <w:rsid w:val="001654A4"/>
    <w:pPr>
      <w:pBdr>
        <w:right w:val="single" w:sz="4" w:space="0" w:color="auto"/>
      </w:pBdr>
      <w:spacing w:before="100" w:beforeAutospacing="1" w:after="100" w:afterAutospacing="1"/>
      <w:textAlignment w:val="top"/>
    </w:pPr>
    <w:rPr>
      <w:rFonts w:ascii="Courier New" w:eastAsia="Calibri" w:hAnsi="Courier New" w:cs="Courier New"/>
      <w:sz w:val="22"/>
      <w:szCs w:val="22"/>
      <w:lang w:eastAsia="pt-BR"/>
    </w:rPr>
  </w:style>
  <w:style w:type="paragraph" w:customStyle="1" w:styleId="xl36">
    <w:name w:val="xl36"/>
    <w:basedOn w:val="Normal"/>
    <w:rsid w:val="001654A4"/>
    <w:pPr>
      <w:pBdr>
        <w:left w:val="single" w:sz="4" w:space="0" w:color="auto"/>
      </w:pBdr>
      <w:spacing w:before="100" w:beforeAutospacing="1" w:after="100" w:afterAutospacing="1"/>
    </w:pPr>
    <w:rPr>
      <w:rFonts w:ascii="Arial" w:eastAsia="Calibri" w:hAnsi="Arial" w:cs="Arial"/>
      <w:sz w:val="16"/>
      <w:szCs w:val="16"/>
      <w:lang w:eastAsia="pt-BR"/>
    </w:rPr>
  </w:style>
  <w:style w:type="paragraph" w:customStyle="1" w:styleId="xl37">
    <w:name w:val="xl37"/>
    <w:basedOn w:val="Normal"/>
    <w:rsid w:val="001654A4"/>
    <w:pPr>
      <w:pBdr>
        <w:right w:val="single" w:sz="4" w:space="0" w:color="auto"/>
      </w:pBdr>
      <w:spacing w:before="100" w:beforeAutospacing="1" w:after="100" w:afterAutospacing="1"/>
    </w:pPr>
    <w:rPr>
      <w:rFonts w:ascii="Courier New" w:eastAsia="Calibri" w:hAnsi="Courier New" w:cs="Courier New"/>
      <w:lang w:eastAsia="pt-BR"/>
    </w:rPr>
  </w:style>
  <w:style w:type="paragraph" w:customStyle="1" w:styleId="xl38">
    <w:name w:val="xl38"/>
    <w:basedOn w:val="Normal"/>
    <w:rsid w:val="001654A4"/>
    <w:pPr>
      <w:pBdr>
        <w:right w:val="single" w:sz="4" w:space="0" w:color="auto"/>
      </w:pBdr>
      <w:spacing w:before="100" w:beforeAutospacing="1" w:after="100" w:afterAutospacing="1"/>
      <w:jc w:val="center"/>
    </w:pPr>
    <w:rPr>
      <w:rFonts w:ascii="Courier New" w:eastAsia="Calibri" w:hAnsi="Courier New" w:cs="Courier New"/>
      <w:sz w:val="22"/>
      <w:szCs w:val="22"/>
      <w:lang w:eastAsia="pt-BR"/>
    </w:rPr>
  </w:style>
  <w:style w:type="paragraph" w:customStyle="1" w:styleId="xl39">
    <w:name w:val="xl39"/>
    <w:basedOn w:val="Normal"/>
    <w:rsid w:val="001654A4"/>
    <w:pPr>
      <w:spacing w:before="100" w:beforeAutospacing="1" w:after="100" w:afterAutospacing="1"/>
    </w:pPr>
    <w:rPr>
      <w:rFonts w:ascii="Courier New" w:eastAsia="Calibri" w:hAnsi="Courier New" w:cs="Courier New"/>
      <w:b/>
      <w:bCs/>
      <w:lang w:eastAsia="pt-BR"/>
    </w:rPr>
  </w:style>
  <w:style w:type="paragraph" w:customStyle="1" w:styleId="xl40">
    <w:name w:val="xl40"/>
    <w:basedOn w:val="Normal"/>
    <w:rsid w:val="001654A4"/>
    <w:pPr>
      <w:pBdr>
        <w:top w:val="single" w:sz="4" w:space="0" w:color="auto"/>
        <w:left w:val="single" w:sz="4" w:space="0" w:color="auto"/>
        <w:right w:val="single" w:sz="4" w:space="0" w:color="auto"/>
      </w:pBdr>
      <w:spacing w:before="100" w:beforeAutospacing="1" w:after="100" w:afterAutospacing="1"/>
    </w:pPr>
    <w:rPr>
      <w:rFonts w:eastAsia="Calibri"/>
      <w:lang w:eastAsia="pt-BR"/>
    </w:rPr>
  </w:style>
  <w:style w:type="paragraph" w:customStyle="1" w:styleId="xl41">
    <w:name w:val="xl41"/>
    <w:basedOn w:val="Normal"/>
    <w:rsid w:val="001654A4"/>
    <w:pPr>
      <w:pBdr>
        <w:top w:val="single" w:sz="4" w:space="0" w:color="auto"/>
        <w:right w:val="single" w:sz="4" w:space="0" w:color="auto"/>
      </w:pBdr>
      <w:spacing w:before="100" w:beforeAutospacing="1" w:after="100" w:afterAutospacing="1"/>
    </w:pPr>
    <w:rPr>
      <w:rFonts w:eastAsia="Calibri"/>
      <w:lang w:eastAsia="pt-BR"/>
    </w:rPr>
  </w:style>
  <w:style w:type="paragraph" w:customStyle="1" w:styleId="xl42">
    <w:name w:val="xl42"/>
    <w:basedOn w:val="Normal"/>
    <w:rsid w:val="001654A4"/>
    <w:pPr>
      <w:pBdr>
        <w:left w:val="single" w:sz="4" w:space="0" w:color="auto"/>
      </w:pBdr>
      <w:spacing w:before="100" w:beforeAutospacing="1" w:after="100" w:afterAutospacing="1"/>
      <w:jc w:val="center"/>
    </w:pPr>
    <w:rPr>
      <w:rFonts w:ascii="Courier New" w:eastAsia="Calibri" w:hAnsi="Courier New" w:cs="Courier New"/>
      <w:sz w:val="22"/>
      <w:szCs w:val="22"/>
      <w:lang w:eastAsia="pt-BR"/>
    </w:rPr>
  </w:style>
  <w:style w:type="paragraph" w:customStyle="1" w:styleId="xl43">
    <w:name w:val="xl43"/>
    <w:basedOn w:val="Normal"/>
    <w:rsid w:val="001654A4"/>
    <w:pPr>
      <w:pBdr>
        <w:left w:val="single" w:sz="4" w:space="0" w:color="auto"/>
        <w:right w:val="single" w:sz="4" w:space="0" w:color="auto"/>
      </w:pBdr>
      <w:spacing w:before="100" w:beforeAutospacing="1" w:after="100" w:afterAutospacing="1"/>
      <w:jc w:val="center"/>
      <w:textAlignment w:val="top"/>
    </w:pPr>
    <w:rPr>
      <w:rFonts w:ascii="Courier New" w:eastAsia="Calibri" w:hAnsi="Courier New" w:cs="Courier New"/>
      <w:sz w:val="22"/>
      <w:szCs w:val="22"/>
      <w:lang w:eastAsia="pt-BR"/>
    </w:rPr>
  </w:style>
  <w:style w:type="paragraph" w:customStyle="1" w:styleId="xl44">
    <w:name w:val="xl44"/>
    <w:basedOn w:val="Normal"/>
    <w:rsid w:val="001654A4"/>
    <w:pPr>
      <w:pBdr>
        <w:left w:val="single" w:sz="4" w:space="0" w:color="auto"/>
      </w:pBdr>
      <w:spacing w:before="100" w:beforeAutospacing="1" w:after="100" w:afterAutospacing="1"/>
      <w:jc w:val="center"/>
    </w:pPr>
    <w:rPr>
      <w:rFonts w:ascii="Courier New" w:eastAsia="Calibri" w:hAnsi="Courier New" w:cs="Courier New"/>
      <w:sz w:val="22"/>
      <w:szCs w:val="22"/>
      <w:lang w:eastAsia="pt-BR"/>
    </w:rPr>
  </w:style>
  <w:style w:type="paragraph" w:customStyle="1" w:styleId="xl45">
    <w:name w:val="xl45"/>
    <w:basedOn w:val="Normal"/>
    <w:rsid w:val="001654A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ourier New" w:eastAsia="Calibri" w:hAnsi="Courier New" w:cs="Courier New"/>
      <w:b/>
      <w:bCs/>
      <w:lang w:eastAsia="pt-BR"/>
    </w:rPr>
  </w:style>
  <w:style w:type="paragraph" w:customStyle="1" w:styleId="xl46">
    <w:name w:val="xl46"/>
    <w:basedOn w:val="Normal"/>
    <w:rsid w:val="001654A4"/>
    <w:pPr>
      <w:pBdr>
        <w:top w:val="single" w:sz="4" w:space="0" w:color="auto"/>
      </w:pBdr>
      <w:spacing w:before="100" w:beforeAutospacing="1" w:after="100" w:afterAutospacing="1"/>
      <w:textAlignment w:val="top"/>
    </w:pPr>
    <w:rPr>
      <w:rFonts w:ascii="Courier New" w:eastAsia="Calibri" w:hAnsi="Courier New" w:cs="Courier New"/>
      <w:sz w:val="22"/>
      <w:szCs w:val="22"/>
      <w:lang w:eastAsia="pt-BR"/>
    </w:rPr>
  </w:style>
  <w:style w:type="paragraph" w:customStyle="1" w:styleId="xl47">
    <w:name w:val="xl47"/>
    <w:basedOn w:val="Normal"/>
    <w:rsid w:val="001654A4"/>
    <w:pPr>
      <w:pBdr>
        <w:top w:val="single" w:sz="4" w:space="0" w:color="auto"/>
        <w:right w:val="single" w:sz="4" w:space="0" w:color="auto"/>
      </w:pBdr>
      <w:spacing w:before="100" w:beforeAutospacing="1" w:after="100" w:afterAutospacing="1"/>
      <w:textAlignment w:val="top"/>
    </w:pPr>
    <w:rPr>
      <w:rFonts w:ascii="Courier New" w:eastAsia="Calibri" w:hAnsi="Courier New" w:cs="Courier New"/>
      <w:sz w:val="22"/>
      <w:szCs w:val="22"/>
      <w:lang w:eastAsia="pt-BR"/>
    </w:rPr>
  </w:style>
  <w:style w:type="paragraph" w:customStyle="1" w:styleId="xl48">
    <w:name w:val="xl48"/>
    <w:basedOn w:val="Normal"/>
    <w:rsid w:val="001654A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ourier New" w:eastAsia="Calibri" w:hAnsi="Courier New" w:cs="Courier New"/>
      <w:b/>
      <w:bCs/>
      <w:lang w:eastAsia="pt-BR"/>
    </w:rPr>
  </w:style>
  <w:style w:type="paragraph" w:customStyle="1" w:styleId="xl49">
    <w:name w:val="xl49"/>
    <w:basedOn w:val="Normal"/>
    <w:rsid w:val="001654A4"/>
    <w:pPr>
      <w:spacing w:before="100" w:beforeAutospacing="1" w:after="100" w:afterAutospacing="1"/>
      <w:jc w:val="both"/>
      <w:textAlignment w:val="top"/>
    </w:pPr>
    <w:rPr>
      <w:rFonts w:ascii="Courier New" w:eastAsia="Calibri" w:hAnsi="Courier New" w:cs="Courier New"/>
      <w:sz w:val="22"/>
      <w:szCs w:val="22"/>
      <w:lang w:eastAsia="pt-BR"/>
    </w:rPr>
  </w:style>
  <w:style w:type="paragraph" w:customStyle="1" w:styleId="xl50">
    <w:name w:val="xl50"/>
    <w:basedOn w:val="Normal"/>
    <w:rsid w:val="001654A4"/>
    <w:pPr>
      <w:pBdr>
        <w:right w:val="single" w:sz="4" w:space="0" w:color="auto"/>
      </w:pBdr>
      <w:spacing w:before="100" w:beforeAutospacing="1" w:after="100" w:afterAutospacing="1"/>
      <w:jc w:val="both"/>
      <w:textAlignment w:val="top"/>
    </w:pPr>
    <w:rPr>
      <w:rFonts w:ascii="Courier New" w:eastAsia="Calibri" w:hAnsi="Courier New" w:cs="Courier New"/>
      <w:sz w:val="22"/>
      <w:szCs w:val="22"/>
      <w:lang w:eastAsia="pt-BR"/>
    </w:rPr>
  </w:style>
  <w:style w:type="paragraph" w:customStyle="1" w:styleId="xl51">
    <w:name w:val="xl51"/>
    <w:basedOn w:val="Normal"/>
    <w:rsid w:val="001654A4"/>
    <w:pPr>
      <w:spacing w:before="100" w:beforeAutospacing="1" w:after="100" w:afterAutospacing="1"/>
      <w:jc w:val="both"/>
      <w:textAlignment w:val="top"/>
    </w:pPr>
    <w:rPr>
      <w:rFonts w:ascii="Courier New" w:eastAsia="Calibri" w:hAnsi="Courier New" w:cs="Courier New"/>
      <w:lang w:eastAsia="pt-BR"/>
    </w:rPr>
  </w:style>
  <w:style w:type="paragraph" w:customStyle="1" w:styleId="xl52">
    <w:name w:val="xl52"/>
    <w:basedOn w:val="Normal"/>
    <w:rsid w:val="001654A4"/>
    <w:pPr>
      <w:pBdr>
        <w:right w:val="single" w:sz="4" w:space="0" w:color="auto"/>
      </w:pBdr>
      <w:spacing w:before="100" w:beforeAutospacing="1" w:after="100" w:afterAutospacing="1"/>
      <w:jc w:val="both"/>
      <w:textAlignment w:val="top"/>
    </w:pPr>
    <w:rPr>
      <w:rFonts w:ascii="Courier New" w:eastAsia="Calibri" w:hAnsi="Courier New" w:cs="Courier New"/>
      <w:lang w:eastAsia="pt-BR"/>
    </w:rPr>
  </w:style>
  <w:style w:type="paragraph" w:customStyle="1" w:styleId="xl53">
    <w:name w:val="xl53"/>
    <w:basedOn w:val="Normal"/>
    <w:rsid w:val="001654A4"/>
    <w:pPr>
      <w:spacing w:before="100" w:beforeAutospacing="1" w:after="100" w:afterAutospacing="1"/>
      <w:jc w:val="both"/>
      <w:textAlignment w:val="top"/>
    </w:pPr>
    <w:rPr>
      <w:rFonts w:ascii="Courier New" w:eastAsia="Calibri" w:hAnsi="Courier New" w:cs="Courier New"/>
      <w:sz w:val="18"/>
      <w:szCs w:val="18"/>
      <w:lang w:eastAsia="pt-BR"/>
    </w:rPr>
  </w:style>
  <w:style w:type="paragraph" w:customStyle="1" w:styleId="xl54">
    <w:name w:val="xl54"/>
    <w:basedOn w:val="Normal"/>
    <w:rsid w:val="001654A4"/>
    <w:pPr>
      <w:pBdr>
        <w:right w:val="single" w:sz="4" w:space="0" w:color="auto"/>
      </w:pBdr>
      <w:spacing w:before="100" w:beforeAutospacing="1" w:after="100" w:afterAutospacing="1"/>
      <w:jc w:val="both"/>
      <w:textAlignment w:val="top"/>
    </w:pPr>
    <w:rPr>
      <w:rFonts w:ascii="Courier New" w:eastAsia="Calibri" w:hAnsi="Courier New" w:cs="Courier New"/>
      <w:sz w:val="18"/>
      <w:szCs w:val="18"/>
      <w:lang w:eastAsia="pt-BR"/>
    </w:rPr>
  </w:style>
  <w:style w:type="paragraph" w:styleId="Legenda">
    <w:name w:val="caption"/>
    <w:basedOn w:val="Normal"/>
    <w:next w:val="Normal"/>
    <w:qFormat/>
    <w:rsid w:val="001654A4"/>
    <w:pPr>
      <w:tabs>
        <w:tab w:val="left" w:pos="944"/>
        <w:tab w:val="left" w:pos="1844"/>
        <w:tab w:val="left" w:pos="2744"/>
        <w:tab w:val="left" w:pos="6524"/>
        <w:tab w:val="left" w:pos="8144"/>
        <w:tab w:val="left" w:pos="9095"/>
        <w:tab w:val="left" w:pos="10001"/>
      </w:tabs>
      <w:ind w:left="116"/>
      <w:jc w:val="center"/>
    </w:pPr>
    <w:rPr>
      <w:rFonts w:ascii="Comic Sans MS" w:eastAsia="Calibri" w:hAnsi="Comic Sans MS"/>
      <w:b/>
      <w:sz w:val="22"/>
      <w:szCs w:val="22"/>
      <w:lang w:eastAsia="pt-BR"/>
    </w:rPr>
  </w:style>
  <w:style w:type="paragraph" w:customStyle="1" w:styleId="NoSpacing">
    <w:name w:val="No Spacing"/>
    <w:rsid w:val="001654A4"/>
    <w:rPr>
      <w:rFonts w:ascii="Calibri" w:hAnsi="Calibri"/>
      <w:sz w:val="22"/>
      <w:szCs w:val="22"/>
      <w:lang w:eastAsia="en-US"/>
    </w:rPr>
  </w:style>
  <w:style w:type="character" w:customStyle="1" w:styleId="A0">
    <w:name w:val="A0"/>
    <w:rsid w:val="001654A4"/>
    <w:rPr>
      <w:color w:val="000000"/>
      <w:sz w:val="16"/>
    </w:rPr>
  </w:style>
  <w:style w:type="character" w:customStyle="1" w:styleId="BodyTextChar">
    <w:name w:val="Body Text Char"/>
    <w:locked/>
    <w:rsid w:val="00CF74FB"/>
    <w:rPr>
      <w:rFonts w:eastAsia="Calibri"/>
      <w:sz w:val="24"/>
      <w:szCs w:val="24"/>
      <w:lang w:val="pt-BR" w:eastAsia="pt-BR" w:bidi="ar-SA"/>
    </w:rPr>
  </w:style>
  <w:style w:type="character" w:styleId="nfase">
    <w:name w:val="Emphasis"/>
    <w:qFormat/>
    <w:rsid w:val="007E76FD"/>
    <w:rPr>
      <w:i/>
      <w:iCs/>
    </w:rPr>
  </w:style>
  <w:style w:type="paragraph" w:customStyle="1" w:styleId="TxBrc4">
    <w:name w:val="TxBr_c4"/>
    <w:basedOn w:val="Normal"/>
    <w:rsid w:val="009F7AC1"/>
    <w:pPr>
      <w:autoSpaceDE w:val="0"/>
      <w:autoSpaceDN w:val="0"/>
      <w:adjustRightInd w:val="0"/>
      <w:spacing w:line="240" w:lineRule="atLeast"/>
      <w:jc w:val="center"/>
    </w:pPr>
    <w:rPr>
      <w:rFonts w:eastAsia="Times New Roman"/>
      <w:sz w:val="20"/>
      <w:lang w:val="en-US" w:eastAsia="pt-BR"/>
    </w:rPr>
  </w:style>
  <w:style w:type="paragraph" w:styleId="Lista2">
    <w:name w:val="List 2"/>
    <w:basedOn w:val="Normal"/>
    <w:rsid w:val="0002162B"/>
    <w:pPr>
      <w:ind w:left="566" w:hanging="283"/>
      <w:contextualSpacing/>
    </w:pPr>
  </w:style>
  <w:style w:type="paragraph" w:styleId="Lista3">
    <w:name w:val="List 3"/>
    <w:basedOn w:val="Normal"/>
    <w:rsid w:val="0002162B"/>
    <w:pPr>
      <w:ind w:left="849"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14449">
      <w:bodyDiv w:val="1"/>
      <w:marLeft w:val="0"/>
      <w:marRight w:val="0"/>
      <w:marTop w:val="0"/>
      <w:marBottom w:val="0"/>
      <w:divBdr>
        <w:top w:val="none" w:sz="0" w:space="0" w:color="auto"/>
        <w:left w:val="none" w:sz="0" w:space="0" w:color="auto"/>
        <w:bottom w:val="none" w:sz="0" w:space="0" w:color="auto"/>
        <w:right w:val="none" w:sz="0" w:space="0" w:color="auto"/>
      </w:divBdr>
    </w:div>
    <w:div w:id="182325289">
      <w:bodyDiv w:val="1"/>
      <w:marLeft w:val="0"/>
      <w:marRight w:val="0"/>
      <w:marTop w:val="0"/>
      <w:marBottom w:val="0"/>
      <w:divBdr>
        <w:top w:val="none" w:sz="0" w:space="0" w:color="auto"/>
        <w:left w:val="none" w:sz="0" w:space="0" w:color="auto"/>
        <w:bottom w:val="none" w:sz="0" w:space="0" w:color="auto"/>
        <w:right w:val="none" w:sz="0" w:space="0" w:color="auto"/>
      </w:divBdr>
    </w:div>
    <w:div w:id="241648961">
      <w:bodyDiv w:val="1"/>
      <w:marLeft w:val="0"/>
      <w:marRight w:val="0"/>
      <w:marTop w:val="0"/>
      <w:marBottom w:val="0"/>
      <w:divBdr>
        <w:top w:val="none" w:sz="0" w:space="0" w:color="auto"/>
        <w:left w:val="none" w:sz="0" w:space="0" w:color="auto"/>
        <w:bottom w:val="none" w:sz="0" w:space="0" w:color="auto"/>
        <w:right w:val="none" w:sz="0" w:space="0" w:color="auto"/>
      </w:divBdr>
    </w:div>
    <w:div w:id="261190117">
      <w:bodyDiv w:val="1"/>
      <w:marLeft w:val="0"/>
      <w:marRight w:val="0"/>
      <w:marTop w:val="0"/>
      <w:marBottom w:val="0"/>
      <w:divBdr>
        <w:top w:val="none" w:sz="0" w:space="0" w:color="auto"/>
        <w:left w:val="none" w:sz="0" w:space="0" w:color="auto"/>
        <w:bottom w:val="none" w:sz="0" w:space="0" w:color="auto"/>
        <w:right w:val="none" w:sz="0" w:space="0" w:color="auto"/>
      </w:divBdr>
    </w:div>
    <w:div w:id="424688014">
      <w:bodyDiv w:val="1"/>
      <w:marLeft w:val="0"/>
      <w:marRight w:val="0"/>
      <w:marTop w:val="0"/>
      <w:marBottom w:val="0"/>
      <w:divBdr>
        <w:top w:val="none" w:sz="0" w:space="0" w:color="auto"/>
        <w:left w:val="none" w:sz="0" w:space="0" w:color="auto"/>
        <w:bottom w:val="none" w:sz="0" w:space="0" w:color="auto"/>
        <w:right w:val="none" w:sz="0" w:space="0" w:color="auto"/>
      </w:divBdr>
    </w:div>
    <w:div w:id="473252129">
      <w:bodyDiv w:val="1"/>
      <w:marLeft w:val="0"/>
      <w:marRight w:val="0"/>
      <w:marTop w:val="0"/>
      <w:marBottom w:val="0"/>
      <w:divBdr>
        <w:top w:val="none" w:sz="0" w:space="0" w:color="auto"/>
        <w:left w:val="none" w:sz="0" w:space="0" w:color="auto"/>
        <w:bottom w:val="none" w:sz="0" w:space="0" w:color="auto"/>
        <w:right w:val="none" w:sz="0" w:space="0" w:color="auto"/>
      </w:divBdr>
    </w:div>
    <w:div w:id="513692763">
      <w:bodyDiv w:val="1"/>
      <w:marLeft w:val="0"/>
      <w:marRight w:val="0"/>
      <w:marTop w:val="0"/>
      <w:marBottom w:val="0"/>
      <w:divBdr>
        <w:top w:val="none" w:sz="0" w:space="0" w:color="auto"/>
        <w:left w:val="none" w:sz="0" w:space="0" w:color="auto"/>
        <w:bottom w:val="none" w:sz="0" w:space="0" w:color="auto"/>
        <w:right w:val="none" w:sz="0" w:space="0" w:color="auto"/>
      </w:divBdr>
    </w:div>
    <w:div w:id="568079110">
      <w:bodyDiv w:val="1"/>
      <w:marLeft w:val="0"/>
      <w:marRight w:val="0"/>
      <w:marTop w:val="0"/>
      <w:marBottom w:val="0"/>
      <w:divBdr>
        <w:top w:val="none" w:sz="0" w:space="0" w:color="auto"/>
        <w:left w:val="none" w:sz="0" w:space="0" w:color="auto"/>
        <w:bottom w:val="none" w:sz="0" w:space="0" w:color="auto"/>
        <w:right w:val="none" w:sz="0" w:space="0" w:color="auto"/>
      </w:divBdr>
    </w:div>
    <w:div w:id="701593862">
      <w:bodyDiv w:val="1"/>
      <w:marLeft w:val="0"/>
      <w:marRight w:val="0"/>
      <w:marTop w:val="0"/>
      <w:marBottom w:val="0"/>
      <w:divBdr>
        <w:top w:val="none" w:sz="0" w:space="0" w:color="auto"/>
        <w:left w:val="none" w:sz="0" w:space="0" w:color="auto"/>
        <w:bottom w:val="none" w:sz="0" w:space="0" w:color="auto"/>
        <w:right w:val="none" w:sz="0" w:space="0" w:color="auto"/>
      </w:divBdr>
    </w:div>
    <w:div w:id="945578509">
      <w:bodyDiv w:val="1"/>
      <w:marLeft w:val="0"/>
      <w:marRight w:val="0"/>
      <w:marTop w:val="0"/>
      <w:marBottom w:val="0"/>
      <w:divBdr>
        <w:top w:val="none" w:sz="0" w:space="0" w:color="auto"/>
        <w:left w:val="none" w:sz="0" w:space="0" w:color="auto"/>
        <w:bottom w:val="none" w:sz="0" w:space="0" w:color="auto"/>
        <w:right w:val="none" w:sz="0" w:space="0" w:color="auto"/>
      </w:divBdr>
    </w:div>
    <w:div w:id="1052074882">
      <w:bodyDiv w:val="1"/>
      <w:marLeft w:val="0"/>
      <w:marRight w:val="0"/>
      <w:marTop w:val="0"/>
      <w:marBottom w:val="0"/>
      <w:divBdr>
        <w:top w:val="none" w:sz="0" w:space="0" w:color="auto"/>
        <w:left w:val="none" w:sz="0" w:space="0" w:color="auto"/>
        <w:bottom w:val="none" w:sz="0" w:space="0" w:color="auto"/>
        <w:right w:val="none" w:sz="0" w:space="0" w:color="auto"/>
      </w:divBdr>
    </w:div>
    <w:div w:id="1159417346">
      <w:bodyDiv w:val="1"/>
      <w:marLeft w:val="0"/>
      <w:marRight w:val="0"/>
      <w:marTop w:val="0"/>
      <w:marBottom w:val="0"/>
      <w:divBdr>
        <w:top w:val="none" w:sz="0" w:space="0" w:color="auto"/>
        <w:left w:val="none" w:sz="0" w:space="0" w:color="auto"/>
        <w:bottom w:val="none" w:sz="0" w:space="0" w:color="auto"/>
        <w:right w:val="none" w:sz="0" w:space="0" w:color="auto"/>
      </w:divBdr>
    </w:div>
    <w:div w:id="1175340520">
      <w:bodyDiv w:val="1"/>
      <w:marLeft w:val="0"/>
      <w:marRight w:val="0"/>
      <w:marTop w:val="0"/>
      <w:marBottom w:val="0"/>
      <w:divBdr>
        <w:top w:val="none" w:sz="0" w:space="0" w:color="auto"/>
        <w:left w:val="none" w:sz="0" w:space="0" w:color="auto"/>
        <w:bottom w:val="none" w:sz="0" w:space="0" w:color="auto"/>
        <w:right w:val="none" w:sz="0" w:space="0" w:color="auto"/>
      </w:divBdr>
    </w:div>
    <w:div w:id="1383018351">
      <w:bodyDiv w:val="1"/>
      <w:marLeft w:val="0"/>
      <w:marRight w:val="0"/>
      <w:marTop w:val="0"/>
      <w:marBottom w:val="0"/>
      <w:divBdr>
        <w:top w:val="none" w:sz="0" w:space="0" w:color="auto"/>
        <w:left w:val="none" w:sz="0" w:space="0" w:color="auto"/>
        <w:bottom w:val="none" w:sz="0" w:space="0" w:color="auto"/>
        <w:right w:val="none" w:sz="0" w:space="0" w:color="auto"/>
      </w:divBdr>
    </w:div>
    <w:div w:id="1556164294">
      <w:bodyDiv w:val="1"/>
      <w:marLeft w:val="0"/>
      <w:marRight w:val="0"/>
      <w:marTop w:val="0"/>
      <w:marBottom w:val="0"/>
      <w:divBdr>
        <w:top w:val="none" w:sz="0" w:space="0" w:color="auto"/>
        <w:left w:val="none" w:sz="0" w:space="0" w:color="auto"/>
        <w:bottom w:val="none" w:sz="0" w:space="0" w:color="auto"/>
        <w:right w:val="none" w:sz="0" w:space="0" w:color="auto"/>
      </w:divBdr>
    </w:div>
    <w:div w:id="1566573851">
      <w:bodyDiv w:val="1"/>
      <w:marLeft w:val="0"/>
      <w:marRight w:val="0"/>
      <w:marTop w:val="0"/>
      <w:marBottom w:val="0"/>
      <w:divBdr>
        <w:top w:val="none" w:sz="0" w:space="0" w:color="auto"/>
        <w:left w:val="none" w:sz="0" w:space="0" w:color="auto"/>
        <w:bottom w:val="none" w:sz="0" w:space="0" w:color="auto"/>
        <w:right w:val="none" w:sz="0" w:space="0" w:color="auto"/>
      </w:divBdr>
    </w:div>
    <w:div w:id="1797410292">
      <w:bodyDiv w:val="1"/>
      <w:marLeft w:val="0"/>
      <w:marRight w:val="0"/>
      <w:marTop w:val="0"/>
      <w:marBottom w:val="0"/>
      <w:divBdr>
        <w:top w:val="none" w:sz="0" w:space="0" w:color="auto"/>
        <w:left w:val="none" w:sz="0" w:space="0" w:color="auto"/>
        <w:bottom w:val="none" w:sz="0" w:space="0" w:color="auto"/>
        <w:right w:val="none" w:sz="0" w:space="0" w:color="auto"/>
      </w:divBdr>
    </w:div>
    <w:div w:id="2046634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pltheobroma2019@hotmail.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st.jus.br/certida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receita.fazenda.gov.br"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theobroma.ro.gov.br/"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FD12A0-2DA1-402E-9020-1EEF60F4F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12199</Words>
  <Characters>70275</Characters>
  <Application>Microsoft Office Word</Application>
  <DocSecurity>0</DocSecurity>
  <Lines>585</Lines>
  <Paragraphs>164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82310</CharactersWithSpaces>
  <SharedDoc>false</SharedDoc>
  <HLinks>
    <vt:vector size="36" baseType="variant">
      <vt:variant>
        <vt:i4>2031692</vt:i4>
      </vt:variant>
      <vt:variant>
        <vt:i4>18</vt:i4>
      </vt:variant>
      <vt:variant>
        <vt:i4>0</vt:i4>
      </vt:variant>
      <vt:variant>
        <vt:i4>5</vt:i4>
      </vt:variant>
      <vt:variant>
        <vt:lpwstr>https://transparencia.theobroma.ro.gov.br/portaltransparencia/licitacoes</vt:lpwstr>
      </vt:variant>
      <vt:variant>
        <vt:lpwstr/>
      </vt:variant>
      <vt:variant>
        <vt:i4>3735674</vt:i4>
      </vt:variant>
      <vt:variant>
        <vt:i4>15</vt:i4>
      </vt:variant>
      <vt:variant>
        <vt:i4>0</vt:i4>
      </vt:variant>
      <vt:variant>
        <vt:i4>5</vt:i4>
      </vt:variant>
      <vt:variant>
        <vt:lpwstr>http://www.theobroma.ro.gov.br/</vt:lpwstr>
      </vt:variant>
      <vt:variant>
        <vt:lpwstr/>
      </vt:variant>
      <vt:variant>
        <vt:i4>1835068</vt:i4>
      </vt:variant>
      <vt:variant>
        <vt:i4>12</vt:i4>
      </vt:variant>
      <vt:variant>
        <vt:i4>0</vt:i4>
      </vt:variant>
      <vt:variant>
        <vt:i4>5</vt:i4>
      </vt:variant>
      <vt:variant>
        <vt:lpwstr>mailto:cpltheobroma2019@hotmail.com</vt:lpwstr>
      </vt:variant>
      <vt:variant>
        <vt:lpwstr/>
      </vt:variant>
      <vt:variant>
        <vt:i4>6619197</vt:i4>
      </vt:variant>
      <vt:variant>
        <vt:i4>9</vt:i4>
      </vt:variant>
      <vt:variant>
        <vt:i4>0</vt:i4>
      </vt:variant>
      <vt:variant>
        <vt:i4>5</vt:i4>
      </vt:variant>
      <vt:variant>
        <vt:lpwstr>http://www.tst.jus.br/certidao</vt:lpwstr>
      </vt:variant>
      <vt:variant>
        <vt:lpwstr/>
      </vt:variant>
      <vt:variant>
        <vt:i4>8192119</vt:i4>
      </vt:variant>
      <vt:variant>
        <vt:i4>6</vt:i4>
      </vt:variant>
      <vt:variant>
        <vt:i4>0</vt:i4>
      </vt:variant>
      <vt:variant>
        <vt:i4>5</vt:i4>
      </vt:variant>
      <vt:variant>
        <vt:lpwstr>http://www.receita.fazenda.gov.br/</vt:lpwstr>
      </vt:variant>
      <vt:variant>
        <vt:lpwstr/>
      </vt:variant>
      <vt:variant>
        <vt:i4>3735674</vt:i4>
      </vt:variant>
      <vt:variant>
        <vt:i4>3</vt:i4>
      </vt:variant>
      <vt:variant>
        <vt:i4>0</vt:i4>
      </vt:variant>
      <vt:variant>
        <vt:i4>5</vt:i4>
      </vt:variant>
      <vt:variant>
        <vt:lpwstr>http://www.theobroma.ro.gov.br/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LEILÃO</dc:creator>
  <cp:lastModifiedBy>DTI</cp:lastModifiedBy>
  <cp:revision>2</cp:revision>
  <cp:lastPrinted>2021-03-10T11:03:00Z</cp:lastPrinted>
  <dcterms:created xsi:type="dcterms:W3CDTF">2021-03-10T11:58:00Z</dcterms:created>
  <dcterms:modified xsi:type="dcterms:W3CDTF">2021-03-10T11:58:00Z</dcterms:modified>
</cp:coreProperties>
</file>